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E65F9" w14:textId="5E1BCA6E" w:rsidR="00F348F8" w:rsidRDefault="00BF0F56" w:rsidP="00F348F8">
      <w:pPr>
        <w:ind w:left="426" w:hanging="426"/>
        <w:rPr>
          <w:rFonts w:ascii="Arial" w:hAnsi="Arial" w:cs="Arial"/>
        </w:rPr>
      </w:pPr>
      <w:r w:rsidRPr="00480366">
        <w:rPr>
          <w:rFonts w:ascii="Arial" w:hAnsi="Arial" w:cs="Arial"/>
          <w:highlight w:val="yellow"/>
          <w:rPrChange w:id="0" w:author="jirka" w:date="2019-10-16T13:22:00Z">
            <w:rPr>
              <w:rFonts w:ascii="Arial" w:hAnsi="Arial" w:cs="Arial"/>
            </w:rPr>
          </w:rPrChange>
        </w:rPr>
        <w:t>Horsák M</w:t>
      </w:r>
      <w:r w:rsidRPr="00E31B78">
        <w:rPr>
          <w:rFonts w:ascii="Arial" w:hAnsi="Arial" w:cs="Arial"/>
        </w:rPr>
        <w:t xml:space="preserve">., Juřičková L. &amp; Picka J. 2013: Měkkýši České a Slovenské republiky. </w:t>
      </w:r>
      <w:del w:id="1" w:author="jirka" w:date="2019-10-16T14:49:00Z">
        <w:r w:rsidDel="00F348F8">
          <w:rPr>
            <w:rFonts w:ascii="Arial" w:hAnsi="Arial" w:cs="Arial"/>
          </w:rPr>
          <w:tab/>
        </w:r>
      </w:del>
      <w:r w:rsidRPr="00E31B78">
        <w:rPr>
          <w:rFonts w:ascii="Arial" w:hAnsi="Arial" w:cs="Arial"/>
        </w:rPr>
        <w:t xml:space="preserve">Kabourek, </w:t>
      </w:r>
      <w:del w:id="2" w:author="jirka" w:date="2019-10-16T14:49:00Z">
        <w:r w:rsidDel="00F348F8">
          <w:rPr>
            <w:rFonts w:ascii="Arial" w:hAnsi="Arial" w:cs="Arial"/>
          </w:rPr>
          <w:tab/>
        </w:r>
      </w:del>
      <w:r w:rsidR="00F348F8">
        <w:rPr>
          <w:rFonts w:ascii="Arial" w:hAnsi="Arial" w:cs="Arial"/>
        </w:rPr>
        <w:t>Zlín.</w:t>
      </w:r>
    </w:p>
    <w:p w14:paraId="3812BB09" w14:textId="1FDD68E9" w:rsidR="00BF0F56" w:rsidRDefault="00BF0F56" w:rsidP="00F348F8">
      <w:pPr>
        <w:ind w:left="426" w:hanging="426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Úradníček</w:t>
      </w:r>
      <w:proofErr w:type="spellEnd"/>
      <w:r>
        <w:rPr>
          <w:rFonts w:ascii="Arial" w:hAnsi="Arial" w:cs="Arial"/>
        </w:rPr>
        <w:t xml:space="preserve"> L., Maděra P. </w:t>
      </w:r>
      <w:r w:rsidRPr="00E31B78">
        <w:rPr>
          <w:rFonts w:ascii="Arial" w:hAnsi="Arial" w:cs="Arial"/>
        </w:rPr>
        <w:t>&amp;</w:t>
      </w:r>
      <w:r>
        <w:rPr>
          <w:rFonts w:ascii="Arial" w:hAnsi="Arial" w:cs="Arial"/>
        </w:rPr>
        <w:t xml:space="preserve"> kolektiv 2001: Dřeviny České republiky. Matice Lesnická, </w:t>
      </w:r>
      <w:del w:id="3" w:author="jirka" w:date="2019-10-16T14:49:00Z">
        <w:r w:rsidDel="00F348F8">
          <w:rPr>
            <w:rFonts w:ascii="Arial" w:hAnsi="Arial" w:cs="Arial"/>
          </w:rPr>
          <w:tab/>
          <w:delText xml:space="preserve">spol. </w:delText>
        </w:r>
        <w:r w:rsidDel="00F348F8">
          <w:rPr>
            <w:rFonts w:ascii="Arial" w:hAnsi="Arial" w:cs="Arial"/>
          </w:rPr>
          <w:tab/>
          <w:delText xml:space="preserve">s.r.o., </w:delText>
        </w:r>
      </w:del>
      <w:r w:rsidRPr="00480366">
        <w:rPr>
          <w:rFonts w:ascii="Arial" w:hAnsi="Arial" w:cs="Arial"/>
          <w:highlight w:val="yellow"/>
          <w:rPrChange w:id="4" w:author="jirka" w:date="2019-10-16T13:21:00Z">
            <w:rPr>
              <w:rFonts w:ascii="Arial" w:hAnsi="Arial" w:cs="Arial"/>
            </w:rPr>
          </w:rPrChange>
        </w:rPr>
        <w:t>Písek</w:t>
      </w:r>
      <w:del w:id="5" w:author="jirka" w:date="2019-10-16T14:49:00Z">
        <w:r w:rsidDel="00F348F8">
          <w:rPr>
            <w:rFonts w:ascii="Arial" w:hAnsi="Arial" w:cs="Arial"/>
          </w:rPr>
          <w:tab/>
        </w:r>
      </w:del>
      <w:ins w:id="6" w:author="jirka" w:date="2019-10-16T14:49:00Z">
        <w:r w:rsidR="00F348F8">
          <w:rPr>
            <w:rFonts w:ascii="Arial" w:hAnsi="Arial" w:cs="Arial"/>
          </w:rPr>
          <w:t>.</w:t>
        </w:r>
      </w:ins>
    </w:p>
    <w:p w14:paraId="419E21CF" w14:textId="2BE3146B" w:rsidR="00BF0F56" w:rsidRDefault="00BF0F56" w:rsidP="00F348F8">
      <w:pPr>
        <w:ind w:left="426" w:hanging="426"/>
        <w:rPr>
          <w:rFonts w:ascii="Arial" w:hAnsi="Arial" w:cs="Arial"/>
          <w:color w:val="222222"/>
          <w:shd w:val="clear" w:color="auto" w:fill="FFFFFF"/>
        </w:rPr>
      </w:pPr>
      <w:r w:rsidRPr="00480366">
        <w:rPr>
          <w:rFonts w:ascii="Arial" w:hAnsi="Arial" w:cs="Arial"/>
          <w:color w:val="222222"/>
          <w:highlight w:val="yellow"/>
          <w:shd w:val="clear" w:color="auto" w:fill="FFFFFF"/>
          <w:rPrChange w:id="7" w:author="jirka" w:date="2019-10-16T13:24:00Z">
            <w:rPr>
              <w:rFonts w:ascii="Arial" w:hAnsi="Arial" w:cs="Arial"/>
              <w:color w:val="222222"/>
              <w:shd w:val="clear" w:color="auto" w:fill="FFFFFF"/>
            </w:rPr>
          </w:rPrChange>
        </w:rPr>
        <w:t>JUŘIČKOVÁ</w:t>
      </w:r>
      <w:r w:rsidRPr="004C0790">
        <w:rPr>
          <w:rFonts w:ascii="Arial" w:hAnsi="Arial" w:cs="Arial"/>
          <w:color w:val="222222"/>
          <w:shd w:val="clear" w:color="auto" w:fill="FFFFFF"/>
        </w:rPr>
        <w:t>, L. (2008). Měkkýši NPR Voděradské bučiny. </w:t>
      </w:r>
      <w:proofErr w:type="spellStart"/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>Malacologica</w:t>
      </w:r>
      <w:proofErr w:type="spellEnd"/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del w:id="8" w:author="jirka" w:date="2019-10-16T14:50:00Z">
        <w:r w:rsidDel="00F348F8">
          <w:rPr>
            <w:rFonts w:ascii="Arial" w:hAnsi="Arial" w:cs="Arial"/>
            <w:i/>
            <w:iCs/>
            <w:color w:val="222222"/>
            <w:shd w:val="clear" w:color="auto" w:fill="FFFFFF"/>
          </w:rPr>
          <w:tab/>
        </w:r>
      </w:del>
      <w:proofErr w:type="spellStart"/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>Bohemoslovaca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>, </w:t>
      </w:r>
      <w:commentRangeStart w:id="9"/>
      <w:r w:rsidRPr="00F348F8">
        <w:rPr>
          <w:rFonts w:ascii="Arial" w:hAnsi="Arial" w:cs="Arial"/>
          <w:iCs/>
          <w:color w:val="222222"/>
          <w:shd w:val="clear" w:color="auto" w:fill="FFFFFF"/>
        </w:rPr>
        <w:t>7</w:t>
      </w:r>
      <w:r w:rsidR="00F348F8">
        <w:rPr>
          <w:rFonts w:ascii="Arial" w:hAnsi="Arial" w:cs="Arial"/>
          <w:color w:val="222222"/>
          <w:shd w:val="clear" w:color="auto" w:fill="FFFFFF"/>
        </w:rPr>
        <w:t>(X)</w:t>
      </w:r>
      <w:r w:rsidRPr="004C0790">
        <w:rPr>
          <w:rFonts w:ascii="Arial" w:hAnsi="Arial" w:cs="Arial"/>
          <w:color w:val="222222"/>
          <w:shd w:val="clear" w:color="auto" w:fill="FFFFFF"/>
        </w:rPr>
        <w:t xml:space="preserve">, </w:t>
      </w:r>
      <w:commentRangeEnd w:id="9"/>
      <w:r w:rsidR="00480366">
        <w:rPr>
          <w:rStyle w:val="Odkaznakoment"/>
        </w:rPr>
        <w:commentReference w:id="9"/>
      </w:r>
      <w:r w:rsidRPr="004C0790">
        <w:rPr>
          <w:rFonts w:ascii="Arial" w:hAnsi="Arial" w:cs="Arial"/>
          <w:color w:val="222222"/>
          <w:shd w:val="clear" w:color="auto" w:fill="FFFFFF"/>
        </w:rPr>
        <w:t>93</w:t>
      </w:r>
      <w:r w:rsidRPr="00480366">
        <w:rPr>
          <w:rFonts w:ascii="Arial" w:hAnsi="Arial" w:cs="Arial"/>
          <w:color w:val="222222"/>
          <w:highlight w:val="yellow"/>
          <w:shd w:val="clear" w:color="auto" w:fill="FFFFFF"/>
          <w:rPrChange w:id="10" w:author="jirka" w:date="2019-10-16T13:21:00Z">
            <w:rPr>
              <w:rFonts w:ascii="Arial" w:hAnsi="Arial" w:cs="Arial"/>
              <w:color w:val="222222"/>
              <w:shd w:val="clear" w:color="auto" w:fill="FFFFFF"/>
            </w:rPr>
          </w:rPrChange>
        </w:rPr>
        <w:t>-</w:t>
      </w:r>
      <w:r w:rsidRPr="004C0790">
        <w:rPr>
          <w:rFonts w:ascii="Arial" w:hAnsi="Arial" w:cs="Arial"/>
          <w:color w:val="222222"/>
          <w:shd w:val="clear" w:color="auto" w:fill="FFFFFF"/>
        </w:rPr>
        <w:t>97.</w:t>
      </w:r>
    </w:p>
    <w:p w14:paraId="6A83DE5C" w14:textId="5EEB35CF" w:rsidR="00BF0F56" w:rsidRDefault="00BF0F56" w:rsidP="00F348F8">
      <w:pPr>
        <w:ind w:left="426" w:hanging="426"/>
        <w:rPr>
          <w:rFonts w:ascii="Arial" w:hAnsi="Arial" w:cs="Arial"/>
          <w:color w:val="222222"/>
          <w:shd w:val="clear" w:color="auto" w:fill="FFFFFF"/>
        </w:rPr>
      </w:pPr>
      <w:r w:rsidRPr="00480366">
        <w:rPr>
          <w:rFonts w:ascii="Arial" w:hAnsi="Arial" w:cs="Arial"/>
          <w:color w:val="222222"/>
          <w:highlight w:val="yellow"/>
          <w:shd w:val="clear" w:color="auto" w:fill="FFFFFF"/>
          <w:rPrChange w:id="11" w:author="jirka" w:date="2019-10-16T13:23:00Z">
            <w:rPr>
              <w:rFonts w:ascii="Arial" w:hAnsi="Arial" w:cs="Arial"/>
              <w:color w:val="222222"/>
              <w:shd w:val="clear" w:color="auto" w:fill="FFFFFF"/>
            </w:rPr>
          </w:rPrChange>
        </w:rPr>
        <w:t>Martin, K.,</w:t>
      </w:r>
      <w:r w:rsidRPr="004C0790">
        <w:rPr>
          <w:rFonts w:ascii="Arial" w:hAnsi="Arial" w:cs="Arial"/>
          <w:color w:val="222222"/>
          <w:shd w:val="clear" w:color="auto" w:fill="FFFFFF"/>
        </w:rPr>
        <w:t xml:space="preserve"> &amp; Sommer, M. (2004).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Relationships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between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land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snail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assemblage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del w:id="12" w:author="jirka" w:date="2019-10-16T14:50:00Z">
        <w:r w:rsidDel="00F348F8">
          <w:rPr>
            <w:rFonts w:ascii="Arial" w:hAnsi="Arial" w:cs="Arial"/>
            <w:color w:val="222222"/>
            <w:shd w:val="clear" w:color="auto" w:fill="FFFFFF"/>
          </w:rPr>
          <w:tab/>
        </w:r>
      </w:del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patterns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and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soil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properties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in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temperate</w:t>
      </w:r>
      <w:r w:rsidRPr="004C0790">
        <w:rPr>
          <w:rFonts w:ascii="Cambria Math" w:hAnsi="Cambria Math" w:cs="Cambria Math"/>
          <w:color w:val="222222"/>
          <w:shd w:val="clear" w:color="auto" w:fill="FFFFFF"/>
        </w:rPr>
        <w:t>‐</w:t>
      </w:r>
      <w:r w:rsidRPr="004C0790">
        <w:rPr>
          <w:rFonts w:ascii="Arial" w:hAnsi="Arial" w:cs="Arial"/>
          <w:color w:val="222222"/>
          <w:shd w:val="clear" w:color="auto" w:fill="FFFFFF"/>
        </w:rPr>
        <w:t>humid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forest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del w:id="13" w:author="jirka" w:date="2019-10-16T14:50:00Z">
        <w:r w:rsidDel="00F348F8">
          <w:rPr>
            <w:rFonts w:ascii="Arial" w:hAnsi="Arial" w:cs="Arial"/>
            <w:color w:val="222222"/>
            <w:shd w:val="clear" w:color="auto" w:fill="FFFFFF"/>
          </w:rPr>
          <w:tab/>
        </w:r>
      </w:del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ecosystems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>. </w:t>
      </w:r>
      <w:proofErr w:type="spellStart"/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>Journal</w:t>
      </w:r>
      <w:proofErr w:type="spellEnd"/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 xml:space="preserve"> of </w:t>
      </w:r>
      <w:del w:id="14" w:author="jirka" w:date="2019-10-16T14:50:00Z">
        <w:r w:rsidDel="00F348F8">
          <w:rPr>
            <w:rFonts w:ascii="Arial" w:hAnsi="Arial" w:cs="Arial"/>
            <w:i/>
            <w:iCs/>
            <w:color w:val="222222"/>
            <w:shd w:val="clear" w:color="auto" w:fill="FFFFFF"/>
          </w:rPr>
          <w:tab/>
        </w:r>
      </w:del>
      <w:proofErr w:type="spellStart"/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>Biogeography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>, </w:t>
      </w:r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>31</w:t>
      </w:r>
      <w:r w:rsidRPr="004C0790">
        <w:rPr>
          <w:rFonts w:ascii="Arial" w:hAnsi="Arial" w:cs="Arial"/>
          <w:color w:val="222222"/>
          <w:shd w:val="clear" w:color="auto" w:fill="FFFFFF"/>
        </w:rPr>
        <w:t>(4), 531-545.</w:t>
      </w:r>
      <w:del w:id="15" w:author="jirka" w:date="2019-10-16T14:51:00Z">
        <w:r w:rsidDel="00F348F8">
          <w:rPr>
            <w:rFonts w:ascii="Arial" w:hAnsi="Arial" w:cs="Arial"/>
            <w:color w:val="222222"/>
            <w:shd w:val="clear" w:color="auto" w:fill="FFFFFF"/>
          </w:rPr>
          <w:tab/>
        </w:r>
      </w:del>
    </w:p>
    <w:p w14:paraId="5FF6594B" w14:textId="007C2177" w:rsidR="00BF0F56" w:rsidRDefault="00BF0F56" w:rsidP="00F348F8">
      <w:pPr>
        <w:ind w:left="426" w:hanging="426"/>
        <w:rPr>
          <w:rFonts w:ascii="Arial" w:hAnsi="Arial" w:cs="Arial"/>
          <w:color w:val="222222"/>
          <w:shd w:val="clear" w:color="auto" w:fill="FFFFFF"/>
        </w:rPr>
      </w:pPr>
      <w:r w:rsidRPr="004C0790">
        <w:rPr>
          <w:rFonts w:ascii="Arial" w:hAnsi="Arial" w:cs="Arial"/>
          <w:color w:val="222222"/>
          <w:shd w:val="clear" w:color="auto" w:fill="FFFFFF"/>
        </w:rPr>
        <w:t xml:space="preserve">Myšák, J., &amp; Horsák, M. (2011).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Floodplain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corridor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and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slope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effects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on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land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mollusc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del w:id="16" w:author="jirka" w:date="2019-10-16T14:50:00Z">
        <w:r w:rsidDel="00F348F8">
          <w:rPr>
            <w:rFonts w:ascii="Arial" w:hAnsi="Arial" w:cs="Arial"/>
            <w:color w:val="222222"/>
            <w:shd w:val="clear" w:color="auto" w:fill="FFFFFF"/>
          </w:rPr>
          <w:tab/>
        </w:r>
      </w:del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distribution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patterns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in</w:t>
      </w:r>
      <w:bookmarkStart w:id="17" w:name="_GoBack"/>
      <w:bookmarkEnd w:id="17"/>
      <w:r w:rsidRPr="004C0790">
        <w:rPr>
          <w:rFonts w:ascii="Arial" w:hAnsi="Arial" w:cs="Arial"/>
          <w:color w:val="222222"/>
          <w:shd w:val="clear" w:color="auto" w:fill="FFFFFF"/>
        </w:rPr>
        <w:t xml:space="preserve"> a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riverine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0790">
        <w:rPr>
          <w:rFonts w:ascii="Arial" w:hAnsi="Arial" w:cs="Arial"/>
          <w:color w:val="222222"/>
          <w:shd w:val="clear" w:color="auto" w:fill="FFFFFF"/>
        </w:rPr>
        <w:t>valley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>. </w:t>
      </w:r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 xml:space="preserve">Acta </w:t>
      </w:r>
      <w:proofErr w:type="spellStart"/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>Oecologica</w:t>
      </w:r>
      <w:proofErr w:type="spellEnd"/>
      <w:r w:rsidRPr="004C0790">
        <w:rPr>
          <w:rFonts w:ascii="Arial" w:hAnsi="Arial" w:cs="Arial"/>
          <w:color w:val="222222"/>
          <w:shd w:val="clear" w:color="auto" w:fill="FFFFFF"/>
        </w:rPr>
        <w:t>, </w:t>
      </w:r>
      <w:r w:rsidRPr="004C0790">
        <w:rPr>
          <w:rFonts w:ascii="Arial" w:hAnsi="Arial" w:cs="Arial"/>
          <w:i/>
          <w:iCs/>
          <w:color w:val="222222"/>
          <w:shd w:val="clear" w:color="auto" w:fill="FFFFFF"/>
        </w:rPr>
        <w:t>37</w:t>
      </w:r>
      <w:r w:rsidRPr="004C0790">
        <w:rPr>
          <w:rFonts w:ascii="Arial" w:hAnsi="Arial" w:cs="Arial"/>
          <w:color w:val="222222"/>
          <w:shd w:val="clear" w:color="auto" w:fill="FFFFFF"/>
        </w:rPr>
        <w:t>(2), 146-154.</w:t>
      </w:r>
      <w:r>
        <w:rPr>
          <w:rFonts w:ascii="Arial" w:hAnsi="Arial" w:cs="Arial"/>
          <w:color w:val="222222"/>
          <w:shd w:val="clear" w:color="auto" w:fill="FFFFFF"/>
        </w:rPr>
        <w:tab/>
      </w:r>
    </w:p>
    <w:p w14:paraId="08CC8557" w14:textId="23A0F2A7" w:rsidR="00BF0F56" w:rsidRDefault="00BF0F56" w:rsidP="00F348F8">
      <w:pPr>
        <w:ind w:left="426" w:hanging="426"/>
        <w:rPr>
          <w:rFonts w:ascii="Arial" w:hAnsi="Arial" w:cs="Arial"/>
          <w:color w:val="222222"/>
          <w:shd w:val="clear" w:color="auto" w:fill="FFFFFF"/>
        </w:rPr>
      </w:pP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Kappes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, H.,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Jordaens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, K.,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Hendrickx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, F.,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Maelfait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, J. P.,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Lens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, L., &amp;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Backeljau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, T. </w:t>
      </w:r>
      <w:del w:id="18" w:author="jirka" w:date="2019-10-16T14:50:00Z">
        <w:r w:rsidDel="00F348F8">
          <w:rPr>
            <w:rFonts w:ascii="Arial" w:hAnsi="Arial" w:cs="Arial"/>
            <w:color w:val="222222"/>
            <w:shd w:val="clear" w:color="auto" w:fill="FFFFFF"/>
          </w:rPr>
          <w:tab/>
        </w:r>
      </w:del>
      <w:r w:rsidRPr="004C670F">
        <w:rPr>
          <w:rFonts w:ascii="Arial" w:hAnsi="Arial" w:cs="Arial"/>
          <w:color w:val="222222"/>
          <w:shd w:val="clear" w:color="auto" w:fill="FFFFFF"/>
        </w:rPr>
        <w:t xml:space="preserve">(2009). Response of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snails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 and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slugs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 to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fragmentation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 of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lowland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forests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ab/>
      </w:r>
      <w:r w:rsidRPr="004C670F">
        <w:rPr>
          <w:rFonts w:ascii="Arial" w:hAnsi="Arial" w:cs="Arial"/>
          <w:color w:val="222222"/>
          <w:shd w:val="clear" w:color="auto" w:fill="FFFFFF"/>
        </w:rPr>
        <w:t xml:space="preserve">in </w:t>
      </w:r>
      <w:del w:id="19" w:author="jirka" w:date="2019-10-16T14:50:00Z">
        <w:r w:rsidDel="00F348F8">
          <w:rPr>
            <w:rFonts w:ascii="Arial" w:hAnsi="Arial" w:cs="Arial"/>
            <w:color w:val="222222"/>
            <w:shd w:val="clear" w:color="auto" w:fill="FFFFFF"/>
          </w:rPr>
          <w:tab/>
        </w:r>
      </w:del>
      <w:r w:rsidRPr="004C670F">
        <w:rPr>
          <w:rFonts w:ascii="Arial" w:hAnsi="Arial" w:cs="Arial"/>
          <w:color w:val="222222"/>
          <w:shd w:val="clear" w:color="auto" w:fill="FFFFFF"/>
        </w:rPr>
        <w:t xml:space="preserve">NW </w:t>
      </w:r>
      <w:proofErr w:type="spellStart"/>
      <w:r w:rsidRPr="004C670F">
        <w:rPr>
          <w:rFonts w:ascii="Arial" w:hAnsi="Arial" w:cs="Arial"/>
          <w:color w:val="222222"/>
          <w:shd w:val="clear" w:color="auto" w:fill="FFFFFF"/>
        </w:rPr>
        <w:t>Germany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>. </w:t>
      </w:r>
      <w:proofErr w:type="spellStart"/>
      <w:r w:rsidRPr="004C670F">
        <w:rPr>
          <w:rFonts w:ascii="Arial" w:hAnsi="Arial" w:cs="Arial"/>
          <w:i/>
          <w:iCs/>
          <w:color w:val="222222"/>
          <w:shd w:val="clear" w:color="auto" w:fill="FFFFFF"/>
        </w:rPr>
        <w:t>Landscape</w:t>
      </w:r>
      <w:proofErr w:type="spellEnd"/>
      <w:r w:rsidRPr="004C670F"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proofErr w:type="spellStart"/>
      <w:r w:rsidRPr="004C670F">
        <w:rPr>
          <w:rFonts w:ascii="Arial" w:hAnsi="Arial" w:cs="Arial"/>
          <w:i/>
          <w:iCs/>
          <w:color w:val="222222"/>
          <w:shd w:val="clear" w:color="auto" w:fill="FFFFFF"/>
        </w:rPr>
        <w:t>Ecology</w:t>
      </w:r>
      <w:proofErr w:type="spellEnd"/>
      <w:r w:rsidRPr="004C670F">
        <w:rPr>
          <w:rFonts w:ascii="Arial" w:hAnsi="Arial" w:cs="Arial"/>
          <w:color w:val="222222"/>
          <w:shd w:val="clear" w:color="auto" w:fill="FFFFFF"/>
        </w:rPr>
        <w:t>, </w:t>
      </w:r>
      <w:r w:rsidRPr="004C670F">
        <w:rPr>
          <w:rFonts w:ascii="Arial" w:hAnsi="Arial" w:cs="Arial"/>
          <w:i/>
          <w:iCs/>
          <w:color w:val="222222"/>
          <w:shd w:val="clear" w:color="auto" w:fill="FFFFFF"/>
        </w:rPr>
        <w:t>24</w:t>
      </w:r>
      <w:r w:rsidRPr="004C670F">
        <w:rPr>
          <w:rFonts w:ascii="Arial" w:hAnsi="Arial" w:cs="Arial"/>
          <w:color w:val="222222"/>
          <w:shd w:val="clear" w:color="auto" w:fill="FFFFFF"/>
        </w:rPr>
        <w:t>(5), 685-</w:t>
      </w:r>
      <w:r w:rsidRPr="00480366">
        <w:rPr>
          <w:rFonts w:ascii="Arial" w:hAnsi="Arial" w:cs="Arial"/>
          <w:color w:val="222222"/>
          <w:highlight w:val="yellow"/>
          <w:shd w:val="clear" w:color="auto" w:fill="FFFFFF"/>
          <w:rPrChange w:id="20" w:author="jirka" w:date="2019-10-16T13:25:00Z">
            <w:rPr>
              <w:rFonts w:ascii="Arial" w:hAnsi="Arial" w:cs="Arial"/>
              <w:color w:val="222222"/>
              <w:shd w:val="clear" w:color="auto" w:fill="FFFFFF"/>
            </w:rPr>
          </w:rPrChange>
        </w:rPr>
        <w:t>697</w:t>
      </w:r>
    </w:p>
    <w:p w14:paraId="29240E15" w14:textId="6C77B505" w:rsidR="00BF0F56" w:rsidRDefault="00BF0F56" w:rsidP="00F348F8">
      <w:pPr>
        <w:ind w:left="426" w:hanging="426"/>
        <w:rPr>
          <w:rFonts w:ascii="Arial" w:hAnsi="Arial" w:cs="Arial"/>
        </w:rPr>
      </w:pPr>
      <w:proofErr w:type="spellStart"/>
      <w:r w:rsidRPr="004C670F">
        <w:rPr>
          <w:rFonts w:ascii="Arial" w:hAnsi="Arial" w:cs="Arial"/>
        </w:rPr>
        <w:t>Kappes</w:t>
      </w:r>
      <w:proofErr w:type="spellEnd"/>
      <w:r w:rsidRPr="004C670F">
        <w:rPr>
          <w:rFonts w:ascii="Arial" w:hAnsi="Arial" w:cs="Arial"/>
        </w:rPr>
        <w:t xml:space="preserve">, H. (2005). Influence of </w:t>
      </w:r>
      <w:proofErr w:type="spellStart"/>
      <w:r w:rsidRPr="004C670F">
        <w:rPr>
          <w:rFonts w:ascii="Arial" w:hAnsi="Arial" w:cs="Arial"/>
        </w:rPr>
        <w:t>coarse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woody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debris</w:t>
      </w:r>
      <w:proofErr w:type="spellEnd"/>
      <w:r w:rsidRPr="004C670F">
        <w:rPr>
          <w:rFonts w:ascii="Arial" w:hAnsi="Arial" w:cs="Arial"/>
        </w:rPr>
        <w:t xml:space="preserve"> on </w:t>
      </w:r>
      <w:proofErr w:type="spellStart"/>
      <w:r w:rsidRPr="004C670F">
        <w:rPr>
          <w:rFonts w:ascii="Arial" w:hAnsi="Arial" w:cs="Arial"/>
        </w:rPr>
        <w:t>the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gastropod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community</w:t>
      </w:r>
      <w:proofErr w:type="spellEnd"/>
      <w:r w:rsidRPr="004C670F">
        <w:rPr>
          <w:rFonts w:ascii="Arial" w:hAnsi="Arial" w:cs="Arial"/>
        </w:rPr>
        <w:t xml:space="preserve"> of </w:t>
      </w:r>
      <w:del w:id="21" w:author="jirka" w:date="2019-10-16T14:50:00Z">
        <w:r w:rsidDel="00F348F8">
          <w:rPr>
            <w:rFonts w:ascii="Arial" w:hAnsi="Arial" w:cs="Arial"/>
          </w:rPr>
          <w:tab/>
        </w:r>
      </w:del>
      <w:r w:rsidRPr="004C670F">
        <w:rPr>
          <w:rFonts w:ascii="Arial" w:hAnsi="Arial" w:cs="Arial"/>
        </w:rPr>
        <w:t xml:space="preserve">a </w:t>
      </w:r>
      <w:proofErr w:type="spellStart"/>
      <w:r w:rsidRPr="004C670F">
        <w:rPr>
          <w:rFonts w:ascii="Arial" w:hAnsi="Arial" w:cs="Arial"/>
        </w:rPr>
        <w:t>managed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calcareous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beech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forest</w:t>
      </w:r>
      <w:proofErr w:type="spellEnd"/>
      <w:r w:rsidRPr="004C670F">
        <w:rPr>
          <w:rFonts w:ascii="Arial" w:hAnsi="Arial" w:cs="Arial"/>
        </w:rPr>
        <w:t xml:space="preserve"> in western </w:t>
      </w:r>
      <w:proofErr w:type="spellStart"/>
      <w:r w:rsidRPr="004C670F">
        <w:rPr>
          <w:rFonts w:ascii="Arial" w:hAnsi="Arial" w:cs="Arial"/>
        </w:rPr>
        <w:t>Europe</w:t>
      </w:r>
      <w:proofErr w:type="spellEnd"/>
      <w:r w:rsidRPr="004C670F">
        <w:rPr>
          <w:rFonts w:ascii="Arial" w:hAnsi="Arial" w:cs="Arial"/>
        </w:rPr>
        <w:t xml:space="preserve">. </w:t>
      </w:r>
      <w:proofErr w:type="spellStart"/>
      <w:r w:rsidRPr="00480366">
        <w:rPr>
          <w:rFonts w:ascii="Arial" w:hAnsi="Arial" w:cs="Arial"/>
          <w:highlight w:val="yellow"/>
          <w:rPrChange w:id="22" w:author="jirka" w:date="2019-10-16T13:22:00Z">
            <w:rPr>
              <w:rFonts w:ascii="Arial" w:hAnsi="Arial" w:cs="Arial"/>
            </w:rPr>
          </w:rPrChange>
        </w:rPr>
        <w:t>Journal</w:t>
      </w:r>
      <w:proofErr w:type="spellEnd"/>
      <w:r w:rsidRPr="00480366">
        <w:rPr>
          <w:rFonts w:ascii="Arial" w:hAnsi="Arial" w:cs="Arial"/>
          <w:highlight w:val="yellow"/>
          <w:rPrChange w:id="23" w:author="jirka" w:date="2019-10-16T13:22:00Z">
            <w:rPr>
              <w:rFonts w:ascii="Arial" w:hAnsi="Arial" w:cs="Arial"/>
            </w:rPr>
          </w:rPrChange>
        </w:rPr>
        <w:t xml:space="preserve"> of </w:t>
      </w:r>
      <w:r w:rsidRPr="00480366">
        <w:rPr>
          <w:rFonts w:ascii="Arial" w:hAnsi="Arial" w:cs="Arial"/>
          <w:highlight w:val="yellow"/>
          <w:rPrChange w:id="24" w:author="jirka" w:date="2019-10-16T13:22:00Z">
            <w:rPr>
              <w:rFonts w:ascii="Arial" w:hAnsi="Arial" w:cs="Arial"/>
            </w:rPr>
          </w:rPrChange>
        </w:rPr>
        <w:tab/>
      </w:r>
      <w:proofErr w:type="spellStart"/>
      <w:r w:rsidRPr="00480366">
        <w:rPr>
          <w:rFonts w:ascii="Arial" w:hAnsi="Arial" w:cs="Arial"/>
          <w:highlight w:val="yellow"/>
          <w:rPrChange w:id="25" w:author="jirka" w:date="2019-10-16T13:22:00Z">
            <w:rPr>
              <w:rFonts w:ascii="Arial" w:hAnsi="Arial" w:cs="Arial"/>
            </w:rPr>
          </w:rPrChange>
        </w:rPr>
        <w:t>Molluscan</w:t>
      </w:r>
      <w:proofErr w:type="spellEnd"/>
      <w:r w:rsidRPr="00480366">
        <w:rPr>
          <w:rFonts w:ascii="Arial" w:hAnsi="Arial" w:cs="Arial"/>
          <w:highlight w:val="yellow"/>
          <w:rPrChange w:id="26" w:author="jirka" w:date="2019-10-16T13:22:00Z">
            <w:rPr>
              <w:rFonts w:ascii="Arial" w:hAnsi="Arial" w:cs="Arial"/>
            </w:rPr>
          </w:rPrChange>
        </w:rPr>
        <w:t xml:space="preserve"> </w:t>
      </w:r>
      <w:del w:id="27" w:author="jirka" w:date="2019-10-16T14:51:00Z">
        <w:r w:rsidRPr="00480366" w:rsidDel="00F348F8">
          <w:rPr>
            <w:rFonts w:ascii="Arial" w:hAnsi="Arial" w:cs="Arial"/>
            <w:highlight w:val="yellow"/>
            <w:rPrChange w:id="28" w:author="jirka" w:date="2019-10-16T13:22:00Z">
              <w:rPr>
                <w:rFonts w:ascii="Arial" w:hAnsi="Arial" w:cs="Arial"/>
              </w:rPr>
            </w:rPrChange>
          </w:rPr>
          <w:tab/>
        </w:r>
      </w:del>
      <w:proofErr w:type="spellStart"/>
      <w:r w:rsidRPr="00480366">
        <w:rPr>
          <w:rFonts w:ascii="Arial" w:hAnsi="Arial" w:cs="Arial"/>
          <w:highlight w:val="yellow"/>
          <w:rPrChange w:id="29" w:author="jirka" w:date="2019-10-16T13:22:00Z">
            <w:rPr>
              <w:rFonts w:ascii="Arial" w:hAnsi="Arial" w:cs="Arial"/>
            </w:rPr>
          </w:rPrChange>
        </w:rPr>
        <w:t>Studies</w:t>
      </w:r>
      <w:proofErr w:type="spellEnd"/>
      <w:r w:rsidRPr="004C670F">
        <w:rPr>
          <w:rFonts w:ascii="Arial" w:hAnsi="Arial" w:cs="Arial"/>
        </w:rPr>
        <w:t>, 71(2), 85-91.</w:t>
      </w:r>
      <w:r>
        <w:rPr>
          <w:rFonts w:ascii="Arial" w:hAnsi="Arial" w:cs="Arial"/>
        </w:rPr>
        <w:tab/>
      </w:r>
    </w:p>
    <w:p w14:paraId="58BF5827" w14:textId="1124F3F5" w:rsidR="00BF0F56" w:rsidRDefault="00BF0F56" w:rsidP="00F348F8">
      <w:pPr>
        <w:ind w:left="426" w:hanging="426"/>
        <w:rPr>
          <w:rFonts w:ascii="Arial" w:hAnsi="Arial" w:cs="Arial"/>
        </w:rPr>
      </w:pPr>
      <w:r w:rsidRPr="004C670F">
        <w:rPr>
          <w:rFonts w:ascii="Arial" w:hAnsi="Arial" w:cs="Arial"/>
        </w:rPr>
        <w:t xml:space="preserve">Müller, J., </w:t>
      </w:r>
      <w:proofErr w:type="spellStart"/>
      <w:r w:rsidRPr="004C670F">
        <w:rPr>
          <w:rFonts w:ascii="Arial" w:hAnsi="Arial" w:cs="Arial"/>
        </w:rPr>
        <w:t>Strätz</w:t>
      </w:r>
      <w:proofErr w:type="spellEnd"/>
      <w:r w:rsidRPr="004C670F">
        <w:rPr>
          <w:rFonts w:ascii="Arial" w:hAnsi="Arial" w:cs="Arial"/>
        </w:rPr>
        <w:t xml:space="preserve">, </w:t>
      </w:r>
      <w:r w:rsidRPr="00480366">
        <w:rPr>
          <w:rFonts w:ascii="Arial" w:hAnsi="Arial" w:cs="Arial"/>
          <w:highlight w:val="yellow"/>
          <w:rPrChange w:id="30" w:author="jirka" w:date="2019-10-16T13:23:00Z">
            <w:rPr>
              <w:rFonts w:ascii="Arial" w:hAnsi="Arial" w:cs="Arial"/>
            </w:rPr>
          </w:rPrChange>
        </w:rPr>
        <w:t>C.,</w:t>
      </w:r>
      <w:r w:rsidRPr="004C670F">
        <w:rPr>
          <w:rFonts w:ascii="Arial" w:hAnsi="Arial" w:cs="Arial"/>
        </w:rPr>
        <w:t xml:space="preserve"> &amp; </w:t>
      </w:r>
      <w:proofErr w:type="spellStart"/>
      <w:r w:rsidRPr="004C670F">
        <w:rPr>
          <w:rFonts w:ascii="Arial" w:hAnsi="Arial" w:cs="Arial"/>
        </w:rPr>
        <w:t>Hothorn</w:t>
      </w:r>
      <w:proofErr w:type="spellEnd"/>
      <w:r w:rsidRPr="004C670F">
        <w:rPr>
          <w:rFonts w:ascii="Arial" w:hAnsi="Arial" w:cs="Arial"/>
        </w:rPr>
        <w:t xml:space="preserve">, T. (2005). Habitat </w:t>
      </w:r>
      <w:proofErr w:type="spellStart"/>
      <w:r w:rsidRPr="004C670F">
        <w:rPr>
          <w:rFonts w:ascii="Arial" w:hAnsi="Arial" w:cs="Arial"/>
        </w:rPr>
        <w:t>factors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for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land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snails</w:t>
      </w:r>
      <w:proofErr w:type="spellEnd"/>
      <w:r w:rsidRPr="004C670F">
        <w:rPr>
          <w:rFonts w:ascii="Arial" w:hAnsi="Arial" w:cs="Arial"/>
        </w:rPr>
        <w:t xml:space="preserve"> in </w:t>
      </w:r>
      <w:proofErr w:type="spellStart"/>
      <w:r w:rsidRPr="004C670F">
        <w:rPr>
          <w:rFonts w:ascii="Arial" w:hAnsi="Arial" w:cs="Arial"/>
        </w:rPr>
        <w:t>European</w:t>
      </w:r>
      <w:proofErr w:type="spellEnd"/>
      <w:r w:rsidRPr="004C670F">
        <w:rPr>
          <w:rFonts w:ascii="Arial" w:hAnsi="Arial" w:cs="Arial"/>
        </w:rPr>
        <w:t xml:space="preserve"> </w:t>
      </w:r>
      <w:del w:id="31" w:author="jirka" w:date="2019-10-16T14:51:00Z">
        <w:r w:rsidDel="00F348F8">
          <w:rPr>
            <w:rFonts w:ascii="Arial" w:hAnsi="Arial" w:cs="Arial"/>
          </w:rPr>
          <w:tab/>
        </w:r>
      </w:del>
      <w:proofErr w:type="spellStart"/>
      <w:r w:rsidRPr="004C670F">
        <w:rPr>
          <w:rFonts w:ascii="Arial" w:hAnsi="Arial" w:cs="Arial"/>
        </w:rPr>
        <w:t>beech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forests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with</w:t>
      </w:r>
      <w:proofErr w:type="spellEnd"/>
      <w:r w:rsidRPr="004C670F">
        <w:rPr>
          <w:rFonts w:ascii="Arial" w:hAnsi="Arial" w:cs="Arial"/>
        </w:rPr>
        <w:t xml:space="preserve"> a </w:t>
      </w:r>
      <w:proofErr w:type="spellStart"/>
      <w:r w:rsidRPr="004C670F">
        <w:rPr>
          <w:rFonts w:ascii="Arial" w:hAnsi="Arial" w:cs="Arial"/>
        </w:rPr>
        <w:t>special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focus</w:t>
      </w:r>
      <w:proofErr w:type="spellEnd"/>
      <w:r w:rsidRPr="004C670F">
        <w:rPr>
          <w:rFonts w:ascii="Arial" w:hAnsi="Arial" w:cs="Arial"/>
        </w:rPr>
        <w:t xml:space="preserve"> on </w:t>
      </w:r>
      <w:proofErr w:type="spellStart"/>
      <w:r w:rsidRPr="004C670F">
        <w:rPr>
          <w:rFonts w:ascii="Arial" w:hAnsi="Arial" w:cs="Arial"/>
        </w:rPr>
        <w:t>coarse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woody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debris</w:t>
      </w:r>
      <w:proofErr w:type="spellEnd"/>
      <w:r w:rsidRPr="004C670F">
        <w:rPr>
          <w:rFonts w:ascii="Arial" w:hAnsi="Arial" w:cs="Arial"/>
        </w:rPr>
        <w:t xml:space="preserve">. </w:t>
      </w:r>
      <w:proofErr w:type="spellStart"/>
      <w:r w:rsidRPr="004C670F">
        <w:rPr>
          <w:rFonts w:ascii="Arial" w:hAnsi="Arial" w:cs="Arial"/>
        </w:rPr>
        <w:t>European</w:t>
      </w:r>
      <w:proofErr w:type="spell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Journal</w:t>
      </w:r>
      <w:proofErr w:type="spellEnd"/>
      <w:r w:rsidRPr="004C670F">
        <w:rPr>
          <w:rFonts w:ascii="Arial" w:hAnsi="Arial" w:cs="Arial"/>
        </w:rPr>
        <w:t xml:space="preserve"> of </w:t>
      </w:r>
      <w:proofErr w:type="spellStart"/>
      <w:proofErr w:type="gramStart"/>
      <w:r w:rsidRPr="004C670F">
        <w:rPr>
          <w:rFonts w:ascii="Arial" w:hAnsi="Arial" w:cs="Arial"/>
        </w:rPr>
        <w:t>Forest</w:t>
      </w:r>
      <w:proofErr w:type="spellEnd"/>
      <w:proofErr w:type="gramEnd"/>
      <w:r w:rsidRPr="004C670F">
        <w:rPr>
          <w:rFonts w:ascii="Arial" w:hAnsi="Arial" w:cs="Arial"/>
        </w:rPr>
        <w:t xml:space="preserve"> </w:t>
      </w:r>
      <w:proofErr w:type="spellStart"/>
      <w:r w:rsidRPr="004C670F">
        <w:rPr>
          <w:rFonts w:ascii="Arial" w:hAnsi="Arial" w:cs="Arial"/>
        </w:rPr>
        <w:t>Research</w:t>
      </w:r>
      <w:proofErr w:type="spellEnd"/>
      <w:r w:rsidRPr="004C670F">
        <w:rPr>
          <w:rFonts w:ascii="Arial" w:hAnsi="Arial" w:cs="Arial"/>
        </w:rPr>
        <w:t>, 124(3), 233-242.</w:t>
      </w:r>
    </w:p>
    <w:p w14:paraId="36FE5B00" w14:textId="7300BA8A" w:rsidR="00BF0F56" w:rsidDel="00F348F8" w:rsidRDefault="00BF0F56" w:rsidP="00F348F8">
      <w:pPr>
        <w:ind w:left="426" w:hanging="426"/>
        <w:rPr>
          <w:del w:id="32" w:author="jirka" w:date="2019-10-16T14:51:00Z"/>
          <w:rFonts w:ascii="Arial" w:hAnsi="Arial" w:cs="Arial"/>
        </w:rPr>
      </w:pPr>
      <w:r w:rsidRPr="00BF0F56">
        <w:rPr>
          <w:rFonts w:ascii="Arial" w:hAnsi="Arial" w:cs="Arial"/>
        </w:rPr>
        <w:t xml:space="preserve">Cameron, R. A., </w:t>
      </w:r>
      <w:proofErr w:type="spellStart"/>
      <w:r w:rsidRPr="00BF0F56">
        <w:rPr>
          <w:rFonts w:ascii="Arial" w:hAnsi="Arial" w:cs="Arial"/>
        </w:rPr>
        <w:t>Pokryszko</w:t>
      </w:r>
      <w:proofErr w:type="spellEnd"/>
      <w:r w:rsidRPr="00BF0F56">
        <w:rPr>
          <w:rFonts w:ascii="Arial" w:hAnsi="Arial" w:cs="Arial"/>
        </w:rPr>
        <w:t xml:space="preserve">, B. M., </w:t>
      </w:r>
      <w:proofErr w:type="spellStart"/>
      <w:r w:rsidRPr="00BF0F56">
        <w:rPr>
          <w:rFonts w:ascii="Arial" w:hAnsi="Arial" w:cs="Arial"/>
        </w:rPr>
        <w:t>Horsak</w:t>
      </w:r>
      <w:proofErr w:type="spellEnd"/>
      <w:r w:rsidRPr="00BF0F56">
        <w:rPr>
          <w:rFonts w:ascii="Arial" w:hAnsi="Arial" w:cs="Arial"/>
        </w:rPr>
        <w:t xml:space="preserve">, M., </w:t>
      </w:r>
      <w:proofErr w:type="spellStart"/>
      <w:r w:rsidRPr="00BF0F56">
        <w:rPr>
          <w:rFonts w:ascii="Arial" w:hAnsi="Arial" w:cs="Arial"/>
        </w:rPr>
        <w:t>Sirbu</w:t>
      </w:r>
      <w:proofErr w:type="spellEnd"/>
      <w:r w:rsidRPr="00BF0F56">
        <w:rPr>
          <w:rFonts w:ascii="Arial" w:hAnsi="Arial" w:cs="Arial"/>
        </w:rPr>
        <w:t xml:space="preserve">, I., &amp; </w:t>
      </w:r>
      <w:r w:rsidRPr="00480366">
        <w:rPr>
          <w:rFonts w:ascii="Arial" w:hAnsi="Arial" w:cs="Arial"/>
          <w:highlight w:val="yellow"/>
          <w:rPrChange w:id="33" w:author="jirka" w:date="2019-10-16T13:23:00Z">
            <w:rPr>
              <w:rFonts w:ascii="Arial" w:hAnsi="Arial" w:cs="Arial"/>
            </w:rPr>
          </w:rPrChange>
        </w:rPr>
        <w:t>GHEOCA</w:t>
      </w:r>
      <w:r w:rsidRPr="00BF0F56">
        <w:rPr>
          <w:rFonts w:ascii="Arial" w:hAnsi="Arial" w:cs="Arial"/>
        </w:rPr>
        <w:t xml:space="preserve">, V. (2011). </w:t>
      </w:r>
      <w:del w:id="34" w:author="jirka" w:date="2019-10-16T14:51:00Z">
        <w:r w:rsidDel="00F348F8">
          <w:rPr>
            <w:rFonts w:ascii="Arial" w:hAnsi="Arial" w:cs="Arial"/>
          </w:rPr>
          <w:tab/>
        </w:r>
      </w:del>
      <w:proofErr w:type="spellStart"/>
      <w:r w:rsidRPr="00BF0F56">
        <w:rPr>
          <w:rFonts w:ascii="Arial" w:hAnsi="Arial" w:cs="Arial"/>
        </w:rPr>
        <w:t>Forest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snail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faunas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from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Transylvania</w:t>
      </w:r>
      <w:proofErr w:type="spellEnd"/>
      <w:r w:rsidRPr="00BF0F56">
        <w:rPr>
          <w:rFonts w:ascii="Arial" w:hAnsi="Arial" w:cs="Arial"/>
        </w:rPr>
        <w:t xml:space="preserve"> (</w:t>
      </w:r>
      <w:proofErr w:type="spellStart"/>
      <w:r w:rsidRPr="00BF0F56">
        <w:rPr>
          <w:rFonts w:ascii="Arial" w:hAnsi="Arial" w:cs="Arial"/>
        </w:rPr>
        <w:t>Romania</w:t>
      </w:r>
      <w:proofErr w:type="spellEnd"/>
      <w:r w:rsidRPr="00BF0F56">
        <w:rPr>
          <w:rFonts w:ascii="Arial" w:hAnsi="Arial" w:cs="Arial"/>
        </w:rPr>
        <w:t xml:space="preserve">) and </w:t>
      </w:r>
      <w:proofErr w:type="spellStart"/>
      <w:r w:rsidRPr="00BF0F56">
        <w:rPr>
          <w:rFonts w:ascii="Arial" w:hAnsi="Arial" w:cs="Arial"/>
        </w:rPr>
        <w:t>their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relationship</w:t>
      </w:r>
      <w:proofErr w:type="spellEnd"/>
      <w:r w:rsidRPr="00BF0F56">
        <w:rPr>
          <w:rFonts w:ascii="Arial" w:hAnsi="Arial" w:cs="Arial"/>
        </w:rPr>
        <w:t xml:space="preserve"> to </w:t>
      </w:r>
      <w:proofErr w:type="spellStart"/>
      <w:r w:rsidRPr="00BF0F56">
        <w:rPr>
          <w:rFonts w:ascii="Arial" w:hAnsi="Arial" w:cs="Arial"/>
        </w:rPr>
        <w:t>the</w:t>
      </w:r>
      <w:proofErr w:type="spellEnd"/>
      <w:r w:rsidRPr="00BF0F56">
        <w:rPr>
          <w:rFonts w:ascii="Arial" w:hAnsi="Arial" w:cs="Arial"/>
        </w:rPr>
        <w:t xml:space="preserve"> </w:t>
      </w:r>
      <w:del w:id="35" w:author="jirka" w:date="2019-10-16T14:51:00Z">
        <w:r w:rsidDel="00F348F8">
          <w:rPr>
            <w:rFonts w:ascii="Arial" w:hAnsi="Arial" w:cs="Arial"/>
          </w:rPr>
          <w:tab/>
        </w:r>
      </w:del>
      <w:proofErr w:type="spellStart"/>
      <w:r w:rsidRPr="00BF0F56">
        <w:rPr>
          <w:rFonts w:ascii="Arial" w:hAnsi="Arial" w:cs="Arial"/>
        </w:rPr>
        <w:t>faunas</w:t>
      </w:r>
      <w:proofErr w:type="spellEnd"/>
      <w:r w:rsidRPr="00BF0F56">
        <w:rPr>
          <w:rFonts w:ascii="Arial" w:hAnsi="Arial" w:cs="Arial"/>
        </w:rPr>
        <w:t xml:space="preserve"> of </w:t>
      </w:r>
      <w:proofErr w:type="spellStart"/>
      <w:r w:rsidRPr="00BF0F56">
        <w:rPr>
          <w:rFonts w:ascii="Arial" w:hAnsi="Arial" w:cs="Arial"/>
        </w:rPr>
        <w:t>Central</w:t>
      </w:r>
      <w:proofErr w:type="spellEnd"/>
      <w:r w:rsidRPr="00BF0F56">
        <w:rPr>
          <w:rFonts w:ascii="Arial" w:hAnsi="Arial" w:cs="Arial"/>
        </w:rPr>
        <w:t xml:space="preserve"> and </w:t>
      </w:r>
      <w:proofErr w:type="spellStart"/>
      <w:r w:rsidRPr="00BF0F56">
        <w:rPr>
          <w:rFonts w:ascii="Arial" w:hAnsi="Arial" w:cs="Arial"/>
        </w:rPr>
        <w:t>Northern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Europe</w:t>
      </w:r>
      <w:proofErr w:type="spellEnd"/>
      <w:r w:rsidRPr="00BF0F56">
        <w:rPr>
          <w:rFonts w:ascii="Arial" w:hAnsi="Arial" w:cs="Arial"/>
        </w:rPr>
        <w:t xml:space="preserve">. </w:t>
      </w:r>
      <w:proofErr w:type="spellStart"/>
      <w:r w:rsidRPr="00BF0F56">
        <w:rPr>
          <w:rFonts w:ascii="Arial" w:hAnsi="Arial" w:cs="Arial"/>
        </w:rPr>
        <w:t>Biological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Journal</w:t>
      </w:r>
      <w:proofErr w:type="spellEnd"/>
      <w:r w:rsidRPr="00BF0F56">
        <w:rPr>
          <w:rFonts w:ascii="Arial" w:hAnsi="Arial" w:cs="Arial"/>
        </w:rPr>
        <w:t xml:space="preserve"> of </w:t>
      </w:r>
      <w:proofErr w:type="spellStart"/>
      <w:r w:rsidRPr="00BF0F56">
        <w:rPr>
          <w:rFonts w:ascii="Arial" w:hAnsi="Arial" w:cs="Arial"/>
        </w:rPr>
        <w:t>the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Linnean</w:t>
      </w:r>
      <w:proofErr w:type="spellEnd"/>
      <w:r w:rsidRPr="00BF0F56">
        <w:rPr>
          <w:rFonts w:ascii="Arial" w:hAnsi="Arial" w:cs="Arial"/>
        </w:rPr>
        <w:t xml:space="preserve"> Society, 104(2), 471-479.</w:t>
      </w:r>
      <w:del w:id="36" w:author="jirka" w:date="2019-10-16T14:51:00Z">
        <w:r w:rsidDel="00F348F8">
          <w:rPr>
            <w:rFonts w:ascii="Arial" w:hAnsi="Arial" w:cs="Arial"/>
          </w:rPr>
          <w:tab/>
        </w:r>
      </w:del>
    </w:p>
    <w:p w14:paraId="636FB092" w14:textId="77777777" w:rsidR="00F348F8" w:rsidRDefault="00F348F8" w:rsidP="00F348F8">
      <w:pPr>
        <w:ind w:left="426" w:hanging="426"/>
        <w:rPr>
          <w:ins w:id="37" w:author="jirka" w:date="2019-10-16T14:51:00Z"/>
          <w:rFonts w:ascii="Arial" w:hAnsi="Arial" w:cs="Arial"/>
        </w:rPr>
      </w:pPr>
    </w:p>
    <w:p w14:paraId="77400260" w14:textId="3D5DDEE9" w:rsidR="00BF0F56" w:rsidRDefault="00BF0F56" w:rsidP="00F348F8">
      <w:pPr>
        <w:ind w:left="426" w:hanging="426"/>
        <w:rPr>
          <w:rFonts w:ascii="Arial" w:hAnsi="Arial" w:cs="Arial"/>
        </w:rPr>
      </w:pPr>
      <w:r w:rsidRPr="00BF0F56">
        <w:rPr>
          <w:rFonts w:ascii="Arial" w:hAnsi="Arial" w:cs="Arial"/>
        </w:rPr>
        <w:t xml:space="preserve">Čejka, T., Horsák, M., &amp; Némethová, D. (2007). </w:t>
      </w:r>
      <w:proofErr w:type="spellStart"/>
      <w:r w:rsidRPr="00BF0F56">
        <w:rPr>
          <w:rFonts w:ascii="Arial" w:hAnsi="Arial" w:cs="Arial"/>
        </w:rPr>
        <w:t>The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composition</w:t>
      </w:r>
      <w:proofErr w:type="spellEnd"/>
      <w:r w:rsidRPr="00BF0F56">
        <w:rPr>
          <w:rFonts w:ascii="Arial" w:hAnsi="Arial" w:cs="Arial"/>
        </w:rPr>
        <w:t xml:space="preserve"> and </w:t>
      </w:r>
      <w:proofErr w:type="spellStart"/>
      <w:r w:rsidRPr="00BF0F56">
        <w:rPr>
          <w:rFonts w:ascii="Arial" w:hAnsi="Arial" w:cs="Arial"/>
        </w:rPr>
        <w:t>richness</w:t>
      </w:r>
      <w:proofErr w:type="spellEnd"/>
      <w:r w:rsidRPr="00BF0F56">
        <w:rPr>
          <w:rFonts w:ascii="Arial" w:hAnsi="Arial" w:cs="Arial"/>
        </w:rPr>
        <w:t xml:space="preserve"> of </w:t>
      </w:r>
      <w:del w:id="38" w:author="jirka" w:date="2019-10-16T14:52:00Z">
        <w:r w:rsidDel="00F348F8">
          <w:rPr>
            <w:rFonts w:ascii="Arial" w:hAnsi="Arial" w:cs="Arial"/>
          </w:rPr>
          <w:tab/>
        </w:r>
      </w:del>
      <w:proofErr w:type="spellStart"/>
      <w:r w:rsidRPr="00BF0F56">
        <w:rPr>
          <w:rFonts w:ascii="Arial" w:hAnsi="Arial" w:cs="Arial"/>
        </w:rPr>
        <w:t>Danubian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floodplain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forest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land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snail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faunas</w:t>
      </w:r>
      <w:proofErr w:type="spellEnd"/>
      <w:r w:rsidRPr="00BF0F56">
        <w:rPr>
          <w:rFonts w:ascii="Arial" w:hAnsi="Arial" w:cs="Arial"/>
        </w:rPr>
        <w:t xml:space="preserve"> in </w:t>
      </w:r>
      <w:proofErr w:type="spellStart"/>
      <w:r w:rsidRPr="00BF0F56">
        <w:rPr>
          <w:rFonts w:ascii="Arial" w:hAnsi="Arial" w:cs="Arial"/>
        </w:rPr>
        <w:t>relation</w:t>
      </w:r>
      <w:proofErr w:type="spellEnd"/>
      <w:r w:rsidRPr="00BF0F56">
        <w:rPr>
          <w:rFonts w:ascii="Arial" w:hAnsi="Arial" w:cs="Arial"/>
        </w:rPr>
        <w:t xml:space="preserve"> to </w:t>
      </w:r>
      <w:proofErr w:type="spellStart"/>
      <w:r w:rsidRPr="00BF0F56">
        <w:rPr>
          <w:rFonts w:ascii="Arial" w:hAnsi="Arial" w:cs="Arial"/>
        </w:rPr>
        <w:t>forest</w:t>
      </w:r>
      <w:proofErr w:type="spellEnd"/>
      <w:r w:rsidRPr="00BF0F56">
        <w:rPr>
          <w:rFonts w:ascii="Arial" w:hAnsi="Arial" w:cs="Arial"/>
        </w:rPr>
        <w:t xml:space="preserve"> type and </w:t>
      </w:r>
      <w:proofErr w:type="spellStart"/>
      <w:r w:rsidRPr="00BF0F56">
        <w:rPr>
          <w:rFonts w:ascii="Arial" w:hAnsi="Arial" w:cs="Arial"/>
        </w:rPr>
        <w:t>flood</w:t>
      </w:r>
      <w:proofErr w:type="spellEnd"/>
      <w:r w:rsidRPr="00BF0F56">
        <w:rPr>
          <w:rFonts w:ascii="Arial" w:hAnsi="Arial" w:cs="Arial"/>
        </w:rPr>
        <w:t xml:space="preserve"> </w:t>
      </w:r>
      <w:del w:id="39" w:author="jirka" w:date="2019-10-16T14:52:00Z">
        <w:r w:rsidDel="00F348F8">
          <w:rPr>
            <w:rFonts w:ascii="Arial" w:hAnsi="Arial" w:cs="Arial"/>
          </w:rPr>
          <w:tab/>
        </w:r>
      </w:del>
      <w:proofErr w:type="spellStart"/>
      <w:r w:rsidRPr="00BF0F56">
        <w:rPr>
          <w:rFonts w:ascii="Arial" w:hAnsi="Arial" w:cs="Arial"/>
        </w:rPr>
        <w:t>frequency</w:t>
      </w:r>
      <w:proofErr w:type="spellEnd"/>
      <w:r w:rsidRPr="00BF0F56">
        <w:rPr>
          <w:rFonts w:ascii="Arial" w:hAnsi="Arial" w:cs="Arial"/>
        </w:rPr>
        <w:t xml:space="preserve">. </w:t>
      </w:r>
      <w:proofErr w:type="spellStart"/>
      <w:r w:rsidRPr="00BF0F56">
        <w:rPr>
          <w:rFonts w:ascii="Arial" w:hAnsi="Arial" w:cs="Arial"/>
        </w:rPr>
        <w:t>Journal</w:t>
      </w:r>
      <w:proofErr w:type="spellEnd"/>
      <w:r w:rsidRPr="00BF0F56">
        <w:rPr>
          <w:rFonts w:ascii="Arial" w:hAnsi="Arial" w:cs="Arial"/>
        </w:rPr>
        <w:t xml:space="preserve"> of </w:t>
      </w:r>
      <w:proofErr w:type="spellStart"/>
      <w:r w:rsidRPr="00BF0F56">
        <w:rPr>
          <w:rFonts w:ascii="Arial" w:hAnsi="Arial" w:cs="Arial"/>
        </w:rPr>
        <w:t>Molluscan</w:t>
      </w:r>
      <w:proofErr w:type="spellEnd"/>
      <w:r w:rsidRPr="00BF0F56">
        <w:rPr>
          <w:rFonts w:ascii="Arial" w:hAnsi="Arial" w:cs="Arial"/>
        </w:rPr>
        <w:t xml:space="preserve"> </w:t>
      </w:r>
      <w:proofErr w:type="spellStart"/>
      <w:r w:rsidRPr="00BF0F56">
        <w:rPr>
          <w:rFonts w:ascii="Arial" w:hAnsi="Arial" w:cs="Arial"/>
        </w:rPr>
        <w:t>Studies</w:t>
      </w:r>
      <w:proofErr w:type="spellEnd"/>
      <w:r w:rsidRPr="00BF0F56">
        <w:rPr>
          <w:rFonts w:ascii="Arial" w:hAnsi="Arial" w:cs="Arial"/>
        </w:rPr>
        <w:t>, 74(1), 37-45.</w:t>
      </w:r>
    </w:p>
    <w:tbl>
      <w:tblPr>
        <w:tblW w:w="6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4"/>
        <w:gridCol w:w="156"/>
      </w:tblGrid>
      <w:tr w:rsidR="00BF0F56" w14:paraId="0054D2B0" w14:textId="77777777" w:rsidTr="00BF0F56">
        <w:trPr>
          <w:gridAfter w:val="1"/>
        </w:trPr>
        <w:tc>
          <w:tcPr>
            <w:tcW w:w="0" w:type="auto"/>
            <w:shd w:val="clear" w:color="auto" w:fill="FFFFFF"/>
            <w:vAlign w:val="center"/>
            <w:hideMark/>
          </w:tcPr>
          <w:p w14:paraId="767EFA4A" w14:textId="77777777" w:rsidR="00BF0F56" w:rsidRDefault="00BF0F56">
            <w:pPr>
              <w:rPr>
                <w:sz w:val="20"/>
                <w:szCs w:val="20"/>
              </w:rPr>
            </w:pPr>
          </w:p>
        </w:tc>
      </w:tr>
      <w:tr w:rsidR="00BF0F56" w14:paraId="51C11FD7" w14:textId="77777777" w:rsidTr="00BF0F56">
        <w:trPr>
          <w:gridAfter w:val="1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14:paraId="51234955" w14:textId="0F87CAE9" w:rsidR="00BF0F56" w:rsidRDefault="00BF0F56" w:rsidP="00BF0F5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</w:tr>
      <w:tr w:rsidR="00BF0F56" w14:paraId="2F772C5B" w14:textId="77777777" w:rsidTr="00BF0F56">
        <w:tc>
          <w:tcPr>
            <w:tcW w:w="0" w:type="auto"/>
            <w:shd w:val="clear" w:color="auto" w:fill="FFFFFF"/>
            <w:noWrap/>
            <w:tcMar>
              <w:top w:w="120" w:type="dxa"/>
              <w:left w:w="0" w:type="dxa"/>
              <w:bottom w:w="120" w:type="dxa"/>
              <w:right w:w="240" w:type="dxa"/>
            </w:tcMar>
            <w:hideMark/>
          </w:tcPr>
          <w:p w14:paraId="78EF5AC9" w14:textId="7EED09B1" w:rsidR="00BF0F56" w:rsidRDefault="00BF0F56">
            <w:pPr>
              <w:jc w:val="right"/>
              <w:rPr>
                <w:rFonts w:ascii="Arial" w:hAnsi="Arial" w:cs="Arial"/>
                <w:color w:val="777777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14:paraId="117ACF80" w14:textId="77777777" w:rsidR="00BF0F56" w:rsidRDefault="00BF0F56">
            <w:pPr>
              <w:jc w:val="right"/>
              <w:rPr>
                <w:rFonts w:ascii="Arial" w:hAnsi="Arial" w:cs="Arial"/>
                <w:color w:val="777777"/>
                <w:sz w:val="20"/>
                <w:szCs w:val="20"/>
              </w:rPr>
            </w:pPr>
          </w:p>
        </w:tc>
      </w:tr>
    </w:tbl>
    <w:p w14:paraId="0315E680" w14:textId="2A85594B" w:rsidR="00BF0F56" w:rsidRDefault="00BF0F56" w:rsidP="00BF0F56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0B6EC4E" w14:textId="77777777" w:rsidR="00BF0F56" w:rsidRDefault="00BF0F56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73D0D4C" w14:textId="7A38663B" w:rsidR="00BF0F56" w:rsidRDefault="00BF0F56" w:rsidP="00BF0F5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tbl>
      <w:tblPr>
        <w:tblW w:w="6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0"/>
        <w:gridCol w:w="40"/>
      </w:tblGrid>
      <w:tr w:rsidR="00BF0F56" w14:paraId="775FC02D" w14:textId="77777777" w:rsidTr="00BF0F56">
        <w:trPr>
          <w:gridAfter w:val="1"/>
        </w:trPr>
        <w:tc>
          <w:tcPr>
            <w:tcW w:w="0" w:type="auto"/>
            <w:shd w:val="clear" w:color="auto" w:fill="FFFFFF"/>
            <w:vAlign w:val="center"/>
            <w:hideMark/>
          </w:tcPr>
          <w:p w14:paraId="707C9B53" w14:textId="77777777" w:rsidR="00BF0F56" w:rsidRDefault="00BF0F56">
            <w:pPr>
              <w:rPr>
                <w:sz w:val="20"/>
                <w:szCs w:val="20"/>
              </w:rPr>
            </w:pPr>
          </w:p>
        </w:tc>
      </w:tr>
      <w:tr w:rsidR="00BF0F56" w14:paraId="093946F1" w14:textId="77777777" w:rsidTr="00BF0F56">
        <w:trPr>
          <w:gridAfter w:val="1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14:paraId="2F5C7676" w14:textId="53527FC9" w:rsidR="00BF0F56" w:rsidRDefault="00BF0F56" w:rsidP="00BF0F56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</w:tr>
      <w:tr w:rsidR="00BF0F56" w14:paraId="0953CF3E" w14:textId="77777777" w:rsidTr="00BF0F56">
        <w:tc>
          <w:tcPr>
            <w:tcW w:w="0" w:type="auto"/>
            <w:shd w:val="clear" w:color="auto" w:fill="FFFFFF"/>
            <w:noWrap/>
            <w:tcMar>
              <w:top w:w="120" w:type="dxa"/>
              <w:left w:w="0" w:type="dxa"/>
              <w:bottom w:w="120" w:type="dxa"/>
              <w:right w:w="240" w:type="dxa"/>
            </w:tcMar>
            <w:hideMark/>
          </w:tcPr>
          <w:p w14:paraId="75633642" w14:textId="77777777" w:rsidR="00BF0F56" w:rsidRDefault="00BF0F56">
            <w:pPr>
              <w:jc w:val="right"/>
              <w:rPr>
                <w:rFonts w:ascii="Arial" w:hAnsi="Arial" w:cs="Arial"/>
                <w:color w:val="777777"/>
                <w:sz w:val="20"/>
                <w:szCs w:val="20"/>
              </w:rPr>
            </w:pPr>
            <w:r>
              <w:rPr>
                <w:rFonts w:ascii="Arial" w:hAnsi="Arial" w:cs="Arial"/>
                <w:color w:val="777777"/>
                <w:sz w:val="20"/>
                <w:szCs w:val="20"/>
              </w:rPr>
              <w:t>ISO 690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14:paraId="7A257058" w14:textId="77777777" w:rsidR="00BF0F56" w:rsidRDefault="00BF0F56">
            <w:pPr>
              <w:jc w:val="right"/>
              <w:rPr>
                <w:rFonts w:ascii="Arial" w:hAnsi="Arial" w:cs="Arial"/>
                <w:color w:val="777777"/>
                <w:sz w:val="20"/>
                <w:szCs w:val="20"/>
              </w:rPr>
            </w:pPr>
          </w:p>
        </w:tc>
      </w:tr>
    </w:tbl>
    <w:p w14:paraId="7825D301" w14:textId="77777777" w:rsidR="00BF0F56" w:rsidRPr="004C670F" w:rsidRDefault="00BF0F56" w:rsidP="00BF0F56">
      <w:pPr>
        <w:rPr>
          <w:rFonts w:ascii="Arial" w:hAnsi="Arial" w:cs="Arial"/>
        </w:rPr>
      </w:pPr>
    </w:p>
    <w:p w14:paraId="1C5CB2F7" w14:textId="374B5EF7" w:rsidR="004A6162" w:rsidRDefault="004A6162" w:rsidP="00BF0F56"/>
    <w:sectPr w:rsidR="004A6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9" w:author="jirka" w:date="2019-10-16T13:22:00Z" w:initials="j">
    <w:p w14:paraId="68FB88F3" w14:textId="3ED389E1" w:rsidR="00480366" w:rsidRDefault="00480366">
      <w:pPr>
        <w:pStyle w:val="Textkomente"/>
      </w:pPr>
      <w:r>
        <w:rPr>
          <w:rStyle w:val="Odkaznakoment"/>
        </w:rPr>
        <w:annotationRef/>
      </w:r>
      <w:r>
        <w:t>Číslo v rámci ročníku?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FB88F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tDAxMjI1NDU2N7RU0lEKTi0uzszPAykwqgUAMd4NdSwAAAA="/>
  </w:docVars>
  <w:rsids>
    <w:rsidRoot w:val="004A6162"/>
    <w:rsid w:val="00480366"/>
    <w:rsid w:val="004A6162"/>
    <w:rsid w:val="00A92E3D"/>
    <w:rsid w:val="00BF0F56"/>
    <w:rsid w:val="00F3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CD0E"/>
  <w15:chartTrackingRefBased/>
  <w15:docId w15:val="{5C4D6F38-82AB-4E9E-927A-B6CC00CB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0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803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03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036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03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036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03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4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4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Svobodová</dc:creator>
  <cp:keywords/>
  <dc:description/>
  <cp:lastModifiedBy>jirka</cp:lastModifiedBy>
  <cp:revision>4</cp:revision>
  <dcterms:created xsi:type="dcterms:W3CDTF">2019-10-16T11:20:00Z</dcterms:created>
  <dcterms:modified xsi:type="dcterms:W3CDTF">2019-10-16T12:54:00Z</dcterms:modified>
</cp:coreProperties>
</file>