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9D2A3" w14:textId="20CDA181" w:rsidR="00745A65" w:rsidRPr="00F061E4" w:rsidRDefault="00745A65" w:rsidP="00745A65">
      <w:pPr>
        <w:rPr>
          <w:rFonts w:asciiTheme="minorHAnsi" w:hAnsiTheme="minorHAnsi" w:cstheme="minorHAnsi"/>
          <w:sz w:val="28"/>
          <w:szCs w:val="28"/>
        </w:rPr>
      </w:pP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Gates</w:t>
      </w:r>
      <w:r w:rsidRPr="00F061E4">
        <w:rPr>
          <w:rFonts w:asciiTheme="minorHAnsi" w:hAnsiTheme="minorHAnsi" w:cstheme="minorHAnsi"/>
          <w:caps/>
          <w:color w:val="222222"/>
          <w:sz w:val="28"/>
          <w:szCs w:val="28"/>
          <w:shd w:val="clear" w:color="auto" w:fill="FFFFFF"/>
        </w:rPr>
        <w:t xml:space="preserve"> J. E. &amp;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Evans</w:t>
      </w:r>
      <w:proofErr w:type="spellEnd"/>
      <w:r w:rsidRPr="00F061E4">
        <w:rPr>
          <w:rFonts w:asciiTheme="minorHAnsi" w:hAnsiTheme="minorHAnsi" w:cstheme="minorHAnsi"/>
          <w:caps/>
          <w:color w:val="222222"/>
          <w:sz w:val="28"/>
          <w:szCs w:val="28"/>
          <w:shd w:val="clear" w:color="auto" w:fill="FFFFFF"/>
        </w:rPr>
        <w:t xml:space="preserve"> </w:t>
      </w:r>
      <w:del w:id="0" w:author="jirka" w:date="2019-10-16T14:58:00Z">
        <w:r w:rsidRPr="00F061E4" w:rsidDel="0032363C">
          <w:rPr>
            <w:rFonts w:asciiTheme="minorHAnsi" w:hAnsiTheme="minorHAnsi" w:cstheme="minorHAnsi"/>
            <w:caps/>
            <w:color w:val="222222"/>
            <w:sz w:val="28"/>
            <w:szCs w:val="28"/>
            <w:shd w:val="clear" w:color="auto" w:fill="FFFFFF"/>
          </w:rPr>
          <w:delText>D. R.</w:delText>
        </w:r>
      </w:del>
      <w:ins w:id="1" w:author="jirka" w:date="2019-10-16T14:58:00Z">
        <w:r w:rsidR="0032363C">
          <w:rPr>
            <w:rFonts w:asciiTheme="minorHAnsi" w:hAnsiTheme="minorHAnsi" w:cstheme="minorHAnsi"/>
            <w:caps/>
            <w:color w:val="222222"/>
            <w:sz w:val="28"/>
            <w:szCs w:val="28"/>
            <w:shd w:val="clear" w:color="auto" w:fill="FFFFFF"/>
          </w:rPr>
          <w:t>x</w:t>
        </w:r>
      </w:ins>
      <w:bookmarkStart w:id="2" w:name="_GoBack"/>
      <w:bookmarkEnd w:id="2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1998: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Cowbirds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breeding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in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the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central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Appalachians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: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spatial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and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temporal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patterns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and habitat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highlight w:val="yellow"/>
          <w:shd w:val="clear" w:color="auto" w:fill="FFFFFF"/>
          <w:rPrChange w:id="3" w:author="jirka" w:date="2019-10-15T20:45:00Z">
            <w:rPr>
              <w:rFonts w:asciiTheme="minorHAnsi" w:hAnsiTheme="minorHAnsi" w:cstheme="minorHAnsi"/>
              <w:color w:val="222222"/>
              <w:sz w:val="28"/>
              <w:szCs w:val="28"/>
              <w:shd w:val="clear" w:color="auto" w:fill="FFFFFF"/>
            </w:rPr>
          </w:rPrChange>
        </w:rPr>
        <w:t>selection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highlight w:val="yellow"/>
          <w:shd w:val="clear" w:color="auto" w:fill="FFFFFF"/>
          <w:rPrChange w:id="4" w:author="jirka" w:date="2019-10-15T20:45:00Z">
            <w:rPr>
              <w:rFonts w:asciiTheme="minorHAnsi" w:hAnsiTheme="minorHAnsi" w:cstheme="minorHAnsi"/>
              <w:color w:val="222222"/>
              <w:sz w:val="28"/>
              <w:szCs w:val="28"/>
              <w:shd w:val="clear" w:color="auto" w:fill="FFFFFF"/>
            </w:rPr>
          </w:rPrChange>
        </w:rPr>
        <w:t>.</w:t>
      </w:r>
      <w:ins w:id="5" w:author="jirka" w:date="2019-10-16T14:55:00Z">
        <w:r w:rsidR="0032363C">
          <w:rPr>
            <w:rFonts w:asciiTheme="minorHAnsi" w:hAnsiTheme="minorHAnsi" w:cstheme="minorHAnsi"/>
            <w:color w:val="222222"/>
            <w:sz w:val="28"/>
            <w:szCs w:val="28"/>
            <w:highlight w:val="yellow"/>
            <w:shd w:val="clear" w:color="auto" w:fill="FFFFFF"/>
          </w:rPr>
          <w:t xml:space="preserve"> </w:t>
        </w:r>
      </w:ins>
      <w:del w:id="6" w:author="jirka" w:date="2019-10-16T14:55:00Z">
        <w:r w:rsidRPr="00F061E4" w:rsidDel="0032363C">
          <w:rPr>
            <w:rFonts w:asciiTheme="minorHAnsi" w:hAnsiTheme="minorHAnsi" w:cstheme="minorHAnsi"/>
            <w:color w:val="222222"/>
            <w:sz w:val="28"/>
            <w:szCs w:val="28"/>
            <w:highlight w:val="yellow"/>
            <w:shd w:val="clear" w:color="auto" w:fill="FFFFFF"/>
            <w:rPrChange w:id="7" w:author="jirka" w:date="2019-10-15T20:45:00Z">
              <w:rPr>
                <w:rFonts w:asciiTheme="minorHAnsi" w:hAnsiTheme="minorHAnsi" w:cstheme="minorHAnsi"/>
                <w:color w:val="222222"/>
                <w:sz w:val="28"/>
                <w:szCs w:val="28"/>
                <w:shd w:val="clear" w:color="auto" w:fill="FFFFFF"/>
              </w:rPr>
            </w:rPrChange>
          </w:rPr>
          <w:delText> </w:delText>
        </w:r>
      </w:del>
      <w:proofErr w:type="spellStart"/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highlight w:val="yellow"/>
          <w:shd w:val="clear" w:color="auto" w:fill="FFFFFF"/>
          <w:rPrChange w:id="8" w:author="jirka" w:date="2019-10-15T20:45:00Z">
            <w:rPr>
              <w:rFonts w:asciiTheme="minorHAnsi" w:hAnsiTheme="minorHAnsi" w:cstheme="minorHAnsi"/>
              <w:i/>
              <w:iCs/>
              <w:color w:val="222222"/>
              <w:sz w:val="28"/>
              <w:szCs w:val="28"/>
              <w:shd w:val="clear" w:color="auto" w:fill="FFFFFF"/>
            </w:rPr>
          </w:rPrChange>
        </w:rPr>
        <w:t>Ecological</w:t>
      </w:r>
      <w:proofErr w:type="spellEnd"/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>Applications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 8: 27-</w:t>
      </w:r>
      <w:commentRangeStart w:id="9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40</w:t>
      </w:r>
      <w:commentRangeEnd w:id="9"/>
      <w:r w:rsidR="00F061E4">
        <w:rPr>
          <w:rStyle w:val="Odkaznakoment"/>
        </w:rPr>
        <w:commentReference w:id="9"/>
      </w:r>
      <w:ins w:id="10" w:author="jirka" w:date="2019-10-16T14:55:00Z">
        <w:r w:rsidR="0032363C">
          <w:rPr>
            <w:rFonts w:asciiTheme="minorHAnsi" w:hAnsiTheme="minorHAnsi" w:cstheme="minorHAnsi"/>
            <w:color w:val="222222"/>
            <w:sz w:val="28"/>
            <w:szCs w:val="28"/>
            <w:shd w:val="clear" w:color="auto" w:fill="FFFFFF"/>
          </w:rPr>
          <w:t>.</w:t>
        </w:r>
      </w:ins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br/>
      </w:r>
    </w:p>
    <w:p w14:paraId="5C329207" w14:textId="77777777" w:rsidR="00745A65" w:rsidRPr="00F061E4" w:rsidRDefault="00745A65" w:rsidP="00745A65">
      <w:pPr>
        <w:rPr>
          <w:rFonts w:asciiTheme="minorHAnsi" w:hAnsiTheme="minorHAnsi" w:cstheme="minorHAnsi"/>
          <w:sz w:val="28"/>
          <w:szCs w:val="28"/>
        </w:rPr>
      </w:pP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Hauber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M. E. &amp;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Dearborn</w:t>
      </w:r>
      <w:proofErr w:type="spellEnd"/>
      <w:r w:rsidRPr="00F061E4">
        <w:rPr>
          <w:rFonts w:asciiTheme="minorHAnsi" w:hAnsiTheme="minorHAnsi" w:cstheme="minorHAnsi"/>
          <w:caps/>
          <w:sz w:val="28"/>
          <w:szCs w:val="28"/>
          <w:shd w:val="clear" w:color="auto" w:fill="FFFFFF"/>
        </w:rPr>
        <w:t xml:space="preserve"> D. C.</w:t>
      </w:r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2003: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Parentage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without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parental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care: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what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to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look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for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in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genetic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studies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of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obligate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brood-parasitic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mating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systems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. </w:t>
      </w:r>
      <w:proofErr w:type="spellStart"/>
      <w:r w:rsidRPr="00F061E4">
        <w:rPr>
          <w:rFonts w:asciiTheme="minorHAnsi" w:hAnsiTheme="minorHAnsi" w:cstheme="minorHAnsi"/>
          <w:i/>
          <w:iCs/>
          <w:sz w:val="28"/>
          <w:szCs w:val="28"/>
          <w:shd w:val="clear" w:color="auto" w:fill="FFFFFF"/>
        </w:rPr>
        <w:t>The</w:t>
      </w:r>
      <w:proofErr w:type="spellEnd"/>
      <w:r w:rsidRPr="00F061E4">
        <w:rPr>
          <w:rFonts w:asciiTheme="minorHAnsi" w:hAnsiTheme="minorHAnsi" w:cstheme="minorHAnsi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i/>
          <w:iCs/>
          <w:sz w:val="28"/>
          <w:szCs w:val="28"/>
          <w:shd w:val="clear" w:color="auto" w:fill="FFFFFF"/>
        </w:rPr>
        <w:t>Auk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 </w:t>
      </w:r>
      <w:r w:rsidRPr="00F061E4">
        <w:rPr>
          <w:rFonts w:asciiTheme="minorHAnsi" w:hAnsiTheme="minorHAnsi" w:cstheme="minorHAnsi"/>
          <w:iCs/>
          <w:sz w:val="28"/>
          <w:szCs w:val="28"/>
          <w:shd w:val="clear" w:color="auto" w:fill="FFFFFF"/>
        </w:rPr>
        <w:t>120</w:t>
      </w:r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: 1-13.</w:t>
      </w:r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br/>
      </w:r>
    </w:p>
    <w:p w14:paraId="1B18F614" w14:textId="77777777" w:rsidR="00745A65" w:rsidRPr="00F061E4" w:rsidRDefault="00745A65" w:rsidP="00745A65">
      <w:pPr>
        <w:rPr>
          <w:rFonts w:asciiTheme="minorHAnsi" w:hAnsiTheme="minorHAnsi" w:cstheme="minorHAnsi"/>
          <w:sz w:val="28"/>
          <w:szCs w:val="28"/>
        </w:rPr>
      </w:pP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Honza M.,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Taborsky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B.,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Taborsky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M.,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Teuschl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Y., Vogl W.,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Moksnes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A. &amp;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Røskaft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r w:rsidRPr="00F061E4">
        <w:rPr>
          <w:rFonts w:asciiTheme="minorHAnsi" w:hAnsiTheme="minorHAnsi" w:cstheme="minorHAnsi"/>
          <w:caps/>
          <w:color w:val="222222"/>
          <w:sz w:val="28"/>
          <w:szCs w:val="28"/>
          <w:shd w:val="clear" w:color="auto" w:fill="FFFFFF"/>
        </w:rPr>
        <w:t>E.</w:t>
      </w: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2002: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Behaviour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of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female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common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cuckoos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F061E4">
        <w:rPr>
          <w:rFonts w:asciiTheme="minorHAnsi" w:hAnsiTheme="minorHAnsi" w:cstheme="minorHAnsi"/>
          <w:i/>
          <w:color w:val="222222"/>
          <w:sz w:val="28"/>
          <w:szCs w:val="28"/>
          <w:shd w:val="clear" w:color="auto" w:fill="FFFFFF"/>
        </w:rPr>
        <w:t>Cuculus</w:t>
      </w:r>
      <w:proofErr w:type="spellEnd"/>
      <w:r w:rsidRPr="00F061E4">
        <w:rPr>
          <w:rFonts w:asciiTheme="minorHAnsi" w:hAnsiTheme="minorHAnsi" w:cstheme="minorHAnsi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i/>
          <w:color w:val="222222"/>
          <w:sz w:val="28"/>
          <w:szCs w:val="28"/>
          <w:shd w:val="clear" w:color="auto" w:fill="FFFFFF"/>
        </w:rPr>
        <w:t>canorus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, in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the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vicinity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of </w:t>
      </w:r>
      <w:proofErr w:type="gram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host</w:t>
      </w:r>
      <w:proofErr w:type="gram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nests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before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and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during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egg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laying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: a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radiotelemetry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study. </w:t>
      </w:r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 xml:space="preserve">Animal </w:t>
      </w:r>
      <w:proofErr w:type="spellStart"/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>Behaviour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 </w:t>
      </w:r>
      <w:r w:rsidRPr="00F061E4">
        <w:rPr>
          <w:rFonts w:asciiTheme="minorHAnsi" w:hAnsiTheme="minorHAnsi" w:cstheme="minorHAnsi"/>
          <w:iCs/>
          <w:color w:val="222222"/>
          <w:sz w:val="28"/>
          <w:szCs w:val="28"/>
          <w:shd w:val="clear" w:color="auto" w:fill="FFFFFF"/>
        </w:rPr>
        <w:t>64</w:t>
      </w: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: 861-868.</w:t>
      </w: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br/>
      </w:r>
    </w:p>
    <w:p w14:paraId="27A52772" w14:textId="77777777" w:rsidR="00745A65" w:rsidRPr="00F061E4" w:rsidRDefault="00745A65" w:rsidP="00745A65">
      <w:pPr>
        <w:rPr>
          <w:rFonts w:asciiTheme="minorHAnsi" w:hAnsiTheme="minorHAnsi" w:cstheme="minorHAnsi"/>
          <w:b/>
          <w:sz w:val="28"/>
          <w:szCs w:val="28"/>
        </w:rPr>
      </w:pP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Howell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C. A.,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Dijak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W. D. &amp; Thompson</w:t>
      </w:r>
      <w:r w:rsidRPr="00F061E4">
        <w:rPr>
          <w:rFonts w:asciiTheme="minorHAnsi" w:hAnsiTheme="minorHAnsi" w:cstheme="minorHAnsi"/>
          <w:caps/>
          <w:color w:val="222222"/>
          <w:sz w:val="28"/>
          <w:szCs w:val="28"/>
          <w:shd w:val="clear" w:color="auto" w:fill="FFFFFF"/>
        </w:rPr>
        <w:t xml:space="preserve"> F. R.</w:t>
      </w: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2007</w:t>
      </w:r>
      <w:r w:rsidR="00A306DD"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:</w:t>
      </w: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Landscape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context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and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selection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for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forest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edge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by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breeding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Brown-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headed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Cowbirds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. </w:t>
      </w:r>
      <w:proofErr w:type="spellStart"/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>Landscape</w:t>
      </w:r>
      <w:proofErr w:type="spellEnd"/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>Ecology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 </w:t>
      </w:r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>22</w:t>
      </w: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: 273-284.</w:t>
      </w:r>
    </w:p>
    <w:p w14:paraId="05E71383" w14:textId="77777777" w:rsidR="00745A65" w:rsidRPr="00F061E4" w:rsidRDefault="00745A65" w:rsidP="00745A65">
      <w:pPr>
        <w:rPr>
          <w:rFonts w:asciiTheme="minorHAnsi" w:hAnsiTheme="minorHAnsi" w:cstheme="minorHAnsi"/>
          <w:sz w:val="28"/>
          <w:szCs w:val="28"/>
        </w:rPr>
      </w:pPr>
    </w:p>
    <w:p w14:paraId="0CE44CEE" w14:textId="77777777" w:rsidR="00745A65" w:rsidRPr="00F061E4" w:rsidRDefault="00745A65" w:rsidP="00745A65">
      <w:pPr>
        <w:rPr>
          <w:rFonts w:asciiTheme="minorHAnsi" w:hAnsiTheme="minorHAnsi" w:cstheme="minorHAnsi"/>
          <w:sz w:val="28"/>
          <w:szCs w:val="28"/>
          <w:shd w:val="clear" w:color="auto" w:fill="FFFFFF"/>
        </w:rPr>
      </w:pP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Marchetti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K.,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Nakamura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H. &amp;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Gibbs</w:t>
      </w:r>
      <w:proofErr w:type="spellEnd"/>
      <w:r w:rsidRPr="00F061E4">
        <w:rPr>
          <w:rFonts w:asciiTheme="minorHAnsi" w:hAnsiTheme="minorHAnsi" w:cstheme="minorHAnsi"/>
          <w:caps/>
          <w:color w:val="222222"/>
          <w:sz w:val="28"/>
          <w:szCs w:val="28"/>
          <w:shd w:val="clear" w:color="auto" w:fill="FFFFFF"/>
        </w:rPr>
        <w:t xml:space="preserve"> H. L</w:t>
      </w: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. 1998</w:t>
      </w:r>
      <w:r w:rsidR="00A306DD"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:</w:t>
      </w: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Host-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race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formation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in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the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common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cuckoo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. </w:t>
      </w:r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>Science</w:t>
      </w: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 </w:t>
      </w:r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>282</w:t>
      </w: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: 471-472.</w:t>
      </w: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br/>
      </w:r>
    </w:p>
    <w:p w14:paraId="2D67ECC0" w14:textId="77777777" w:rsidR="00745A65" w:rsidRPr="00F061E4" w:rsidRDefault="00745A65" w:rsidP="00745A65">
      <w:pPr>
        <w:rPr>
          <w:rFonts w:asciiTheme="minorHAnsi" w:hAnsiTheme="minorHAnsi" w:cstheme="minorHAnsi"/>
          <w:b/>
          <w:sz w:val="28"/>
          <w:szCs w:val="28"/>
          <w:shd w:val="clear" w:color="auto" w:fill="FFFFFF"/>
        </w:rPr>
      </w:pP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N</w:t>
      </w:r>
      <w:r w:rsidR="00A306DD"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akamura</w:t>
      </w:r>
      <w:proofErr w:type="spellEnd"/>
      <w:r w:rsidR="00A306DD"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H. &amp;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M</w:t>
      </w:r>
      <w:r w:rsidR="00A306DD"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iyazawa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Y. 1997: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Movements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space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use and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social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organization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of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radio-tracked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common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cuckoos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during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the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breeeding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season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in Japan. </w:t>
      </w:r>
      <w:proofErr w:type="spellStart"/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>Japanese</w:t>
      </w:r>
      <w:proofErr w:type="spellEnd"/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>Journal</w:t>
      </w:r>
      <w:proofErr w:type="spellEnd"/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 xml:space="preserve"> of </w:t>
      </w:r>
      <w:proofErr w:type="spellStart"/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>Ornithology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 </w:t>
      </w:r>
      <w:r w:rsidRPr="00F061E4">
        <w:rPr>
          <w:rFonts w:asciiTheme="minorHAnsi" w:hAnsiTheme="minorHAnsi" w:cstheme="minorHAnsi"/>
          <w:iCs/>
          <w:color w:val="222222"/>
          <w:sz w:val="28"/>
          <w:szCs w:val="28"/>
          <w:shd w:val="clear" w:color="auto" w:fill="FFFFFF"/>
        </w:rPr>
        <w:t>46</w:t>
      </w: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: 23-54.</w:t>
      </w: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br/>
      </w:r>
    </w:p>
    <w:p w14:paraId="06F254A0" w14:textId="77777777" w:rsidR="00745A65" w:rsidRPr="00F061E4" w:rsidRDefault="00745A65" w:rsidP="00745A65">
      <w:pPr>
        <w:rPr>
          <w:rFonts w:asciiTheme="minorHAnsi" w:hAnsiTheme="minorHAnsi" w:cstheme="minorHAnsi"/>
          <w:b/>
          <w:sz w:val="28"/>
          <w:szCs w:val="28"/>
          <w:shd w:val="clear" w:color="auto" w:fill="FFFFFF"/>
        </w:rPr>
      </w:pP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Rothstein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S. I., Verner J., &amp; Steven</w:t>
      </w:r>
      <w:r w:rsidRPr="00F061E4">
        <w:rPr>
          <w:rFonts w:asciiTheme="minorHAnsi" w:hAnsiTheme="minorHAnsi" w:cstheme="minorHAnsi"/>
          <w:caps/>
          <w:color w:val="222222"/>
          <w:sz w:val="28"/>
          <w:szCs w:val="28"/>
          <w:shd w:val="clear" w:color="auto" w:fill="FFFFFF"/>
        </w:rPr>
        <w:t xml:space="preserve"> E.</w:t>
      </w: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1984: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Radio‐tracking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confirms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a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unique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diurnal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pattern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of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spatial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occurrence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in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the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parasitic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brown‐headed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cowbird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. </w:t>
      </w:r>
      <w:proofErr w:type="spellStart"/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>Ecology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 </w:t>
      </w:r>
      <w:r w:rsidRPr="00F061E4">
        <w:rPr>
          <w:rFonts w:asciiTheme="minorHAnsi" w:hAnsiTheme="minorHAnsi" w:cstheme="minorHAnsi"/>
          <w:iCs/>
          <w:color w:val="222222"/>
          <w:sz w:val="28"/>
          <w:szCs w:val="28"/>
          <w:shd w:val="clear" w:color="auto" w:fill="FFFFFF"/>
        </w:rPr>
        <w:t>65</w:t>
      </w: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: 77-88.</w:t>
      </w:r>
    </w:p>
    <w:p w14:paraId="19A52D8F" w14:textId="77777777" w:rsidR="00745A65" w:rsidRPr="00F061E4" w:rsidRDefault="00745A65" w:rsidP="00745A65">
      <w:pPr>
        <w:rPr>
          <w:rFonts w:asciiTheme="minorHAnsi" w:hAnsiTheme="minorHAnsi" w:cstheme="minorHAnsi"/>
          <w:b/>
          <w:sz w:val="28"/>
          <w:szCs w:val="28"/>
          <w:shd w:val="clear" w:color="auto" w:fill="FFFFFF"/>
        </w:rPr>
      </w:pPr>
    </w:p>
    <w:p w14:paraId="70D17999" w14:textId="77777777" w:rsidR="00745A65" w:rsidRPr="00F061E4" w:rsidRDefault="00745A65" w:rsidP="00745A65">
      <w:pPr>
        <w:rPr>
          <w:rFonts w:asciiTheme="minorHAnsi" w:hAnsiTheme="minorHAnsi" w:cstheme="minorHAnsi"/>
          <w:b/>
          <w:sz w:val="28"/>
          <w:szCs w:val="28"/>
          <w:shd w:val="clear" w:color="auto" w:fill="FFFFFF"/>
        </w:rPr>
      </w:pPr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Vogl W.,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Taborsky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M.,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Taborsky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B.,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Teuschl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Y. &amp; Honza M</w:t>
      </w:r>
      <w:r w:rsidRPr="00F061E4">
        <w:rPr>
          <w:rFonts w:asciiTheme="minorHAnsi" w:hAnsiTheme="minorHAnsi" w:cstheme="minorHAnsi"/>
          <w:caps/>
          <w:sz w:val="28"/>
          <w:szCs w:val="28"/>
          <w:shd w:val="clear" w:color="auto" w:fill="FFFFFF"/>
        </w:rPr>
        <w:t>.</w:t>
      </w:r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2002: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Cuckoo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females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preferentially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use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specific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habitats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when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searching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for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host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nests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. </w:t>
      </w:r>
      <w:r w:rsidRPr="00F061E4">
        <w:rPr>
          <w:rFonts w:asciiTheme="minorHAnsi" w:hAnsiTheme="minorHAnsi" w:cstheme="minorHAnsi"/>
          <w:i/>
          <w:iCs/>
          <w:sz w:val="28"/>
          <w:szCs w:val="28"/>
          <w:shd w:val="clear" w:color="auto" w:fill="FFFFFF"/>
        </w:rPr>
        <w:t xml:space="preserve">Animal </w:t>
      </w:r>
      <w:proofErr w:type="spellStart"/>
      <w:r w:rsidRPr="00F061E4">
        <w:rPr>
          <w:rFonts w:asciiTheme="minorHAnsi" w:hAnsiTheme="minorHAnsi" w:cstheme="minorHAnsi"/>
          <w:i/>
          <w:iCs/>
          <w:sz w:val="28"/>
          <w:szCs w:val="28"/>
          <w:shd w:val="clear" w:color="auto" w:fill="FFFFFF"/>
        </w:rPr>
        <w:t>Behaviour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 </w:t>
      </w:r>
      <w:r w:rsidRPr="00F061E4">
        <w:rPr>
          <w:rFonts w:asciiTheme="minorHAnsi" w:hAnsiTheme="minorHAnsi" w:cstheme="minorHAnsi"/>
          <w:iCs/>
          <w:sz w:val="28"/>
          <w:szCs w:val="28"/>
          <w:shd w:val="clear" w:color="auto" w:fill="FFFFFF"/>
        </w:rPr>
        <w:t>64</w:t>
      </w:r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: 843-850.</w:t>
      </w:r>
    </w:p>
    <w:p w14:paraId="2F32DAB2" w14:textId="77777777" w:rsidR="00745A65" w:rsidRPr="00F061E4" w:rsidRDefault="00745A65" w:rsidP="00745A65">
      <w:pPr>
        <w:rPr>
          <w:rFonts w:asciiTheme="minorHAnsi" w:hAnsiTheme="minorHAnsi" w:cstheme="minorHAnsi"/>
          <w:b/>
          <w:sz w:val="28"/>
          <w:szCs w:val="28"/>
          <w:shd w:val="clear" w:color="auto" w:fill="FFFFFF"/>
        </w:rPr>
      </w:pPr>
    </w:p>
    <w:p w14:paraId="4CFC98BC" w14:textId="77777777" w:rsidR="00745A65" w:rsidRPr="00F061E4" w:rsidRDefault="00745A65" w:rsidP="00745A65">
      <w:pPr>
        <w:rPr>
          <w:rFonts w:asciiTheme="minorHAnsi" w:hAnsiTheme="minorHAnsi" w:cstheme="minorHAnsi"/>
          <w:sz w:val="28"/>
          <w:szCs w:val="28"/>
          <w:shd w:val="clear" w:color="auto" w:fill="FFFFFF"/>
        </w:rPr>
      </w:pPr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Vogl W.,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Taborsky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B.,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Taborsky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M.,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Teuschl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Y. &amp; Honza M</w:t>
      </w:r>
      <w:r w:rsidRPr="00F061E4">
        <w:rPr>
          <w:rFonts w:asciiTheme="minorHAnsi" w:hAnsiTheme="minorHAnsi" w:cstheme="minorHAnsi"/>
          <w:caps/>
          <w:sz w:val="28"/>
          <w:szCs w:val="28"/>
          <w:shd w:val="clear" w:color="auto" w:fill="FFFFFF"/>
        </w:rPr>
        <w:t>.</w:t>
      </w:r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2004: Habitat and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space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use of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European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cuckoo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females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during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the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egg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laying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period. </w:t>
      </w:r>
      <w:proofErr w:type="spellStart"/>
      <w:r w:rsidRPr="00F061E4">
        <w:rPr>
          <w:rFonts w:asciiTheme="minorHAnsi" w:hAnsiTheme="minorHAnsi" w:cstheme="minorHAnsi"/>
          <w:i/>
          <w:iCs/>
          <w:sz w:val="28"/>
          <w:szCs w:val="28"/>
          <w:shd w:val="clear" w:color="auto" w:fill="FFFFFF"/>
        </w:rPr>
        <w:t>Behaviour</w:t>
      </w:r>
      <w:proofErr w:type="spellEnd"/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 </w:t>
      </w:r>
      <w:r w:rsidRPr="00F061E4">
        <w:rPr>
          <w:rFonts w:asciiTheme="minorHAnsi" w:hAnsiTheme="minorHAnsi" w:cstheme="minorHAnsi"/>
          <w:iCs/>
          <w:sz w:val="28"/>
          <w:szCs w:val="28"/>
          <w:shd w:val="clear" w:color="auto" w:fill="FFFFFF"/>
        </w:rPr>
        <w:t>141</w:t>
      </w:r>
      <w:r w:rsidRPr="00F061E4">
        <w:rPr>
          <w:rFonts w:asciiTheme="minorHAnsi" w:hAnsiTheme="minorHAnsi" w:cstheme="minorHAnsi"/>
          <w:sz w:val="28"/>
          <w:szCs w:val="28"/>
          <w:shd w:val="clear" w:color="auto" w:fill="FFFFFF"/>
        </w:rPr>
        <w:t>: 881-898.</w:t>
      </w:r>
    </w:p>
    <w:p w14:paraId="117C355F" w14:textId="77777777" w:rsidR="00745A65" w:rsidRPr="00F061E4" w:rsidRDefault="00745A65" w:rsidP="00745A65">
      <w:pPr>
        <w:rPr>
          <w:rFonts w:asciiTheme="minorHAnsi" w:hAnsiTheme="minorHAnsi" w:cstheme="minorHAnsi"/>
          <w:b/>
          <w:sz w:val="28"/>
          <w:szCs w:val="28"/>
          <w:shd w:val="clear" w:color="auto" w:fill="FFFFFF"/>
        </w:rPr>
      </w:pPr>
    </w:p>
    <w:p w14:paraId="65184584" w14:textId="77777777" w:rsidR="00745A65" w:rsidRPr="00F061E4" w:rsidRDefault="00745A65" w:rsidP="00745A65">
      <w:pPr>
        <w:rPr>
          <w:rFonts w:asciiTheme="minorHAnsi" w:hAnsiTheme="minorHAnsi" w:cstheme="minorHAnsi"/>
          <w:b/>
          <w:sz w:val="28"/>
          <w:szCs w:val="28"/>
          <w:shd w:val="clear" w:color="auto" w:fill="FFFFFF"/>
        </w:rPr>
      </w:pP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Yang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C.,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Liang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W. &amp;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Møller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A</w:t>
      </w:r>
      <w:r w:rsidRPr="00F061E4">
        <w:rPr>
          <w:rFonts w:asciiTheme="minorHAnsi" w:hAnsiTheme="minorHAnsi" w:cstheme="minorHAnsi"/>
          <w:caps/>
          <w:color w:val="222222"/>
          <w:sz w:val="28"/>
          <w:szCs w:val="28"/>
          <w:shd w:val="clear" w:color="auto" w:fill="FFFFFF"/>
        </w:rPr>
        <w:t>. P.</w:t>
      </w: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2018: Do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cuckoos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imprint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on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hosts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micro-habitats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or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nest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sites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?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Parasitism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preferences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in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the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common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cuckoo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 xml:space="preserve"> (</w:t>
      </w:r>
      <w:proofErr w:type="spellStart"/>
      <w:r w:rsidRPr="00F061E4">
        <w:rPr>
          <w:rFonts w:asciiTheme="minorHAnsi" w:hAnsiTheme="minorHAnsi" w:cstheme="minorHAnsi"/>
          <w:i/>
          <w:color w:val="222222"/>
          <w:sz w:val="28"/>
          <w:szCs w:val="28"/>
          <w:shd w:val="clear" w:color="auto" w:fill="FFFFFF"/>
        </w:rPr>
        <w:t>Cuculus</w:t>
      </w:r>
      <w:proofErr w:type="spellEnd"/>
      <w:r w:rsidRPr="00F061E4">
        <w:rPr>
          <w:rFonts w:asciiTheme="minorHAnsi" w:hAnsiTheme="minorHAnsi" w:cstheme="minorHAnsi"/>
          <w:i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i/>
          <w:color w:val="222222"/>
          <w:sz w:val="28"/>
          <w:szCs w:val="28"/>
          <w:shd w:val="clear" w:color="auto" w:fill="FFFFFF"/>
        </w:rPr>
        <w:t>canorus</w:t>
      </w:r>
      <w:proofErr w:type="spellEnd"/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). </w:t>
      </w:r>
      <w:proofErr w:type="spellStart"/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>Behavioral</w:t>
      </w:r>
      <w:proofErr w:type="spellEnd"/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>Ecology</w:t>
      </w:r>
      <w:proofErr w:type="spellEnd"/>
      <w:r w:rsidRPr="00F061E4">
        <w:rPr>
          <w:rFonts w:asciiTheme="minorHAnsi" w:hAnsiTheme="minorHAnsi" w:cstheme="minorHAnsi"/>
          <w:i/>
          <w:iCs/>
          <w:color w:val="222222"/>
          <w:sz w:val="28"/>
          <w:szCs w:val="28"/>
          <w:shd w:val="clear" w:color="auto" w:fill="FFFFFF"/>
        </w:rPr>
        <w:t xml:space="preserve"> and Sociobiology</w:t>
      </w: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 </w:t>
      </w:r>
      <w:r w:rsidRPr="00F061E4">
        <w:rPr>
          <w:rFonts w:asciiTheme="minorHAnsi" w:hAnsiTheme="minorHAnsi" w:cstheme="minorHAnsi"/>
          <w:iCs/>
          <w:color w:val="222222"/>
          <w:sz w:val="28"/>
          <w:szCs w:val="28"/>
          <w:shd w:val="clear" w:color="auto" w:fill="FFFFFF"/>
        </w:rPr>
        <w:t>72</w:t>
      </w:r>
      <w:r w:rsidRPr="00F061E4">
        <w:rPr>
          <w:rFonts w:asciiTheme="minorHAnsi" w:hAnsiTheme="minorHAnsi" w:cstheme="minorHAnsi"/>
          <w:color w:val="222222"/>
          <w:sz w:val="28"/>
          <w:szCs w:val="28"/>
          <w:shd w:val="clear" w:color="auto" w:fill="FFFFFF"/>
        </w:rPr>
        <w:t>: 126.</w:t>
      </w:r>
    </w:p>
    <w:p w14:paraId="6F2FC825" w14:textId="77777777" w:rsidR="00C9167B" w:rsidRPr="00F061E4" w:rsidRDefault="00C9167B">
      <w:pPr>
        <w:rPr>
          <w:sz w:val="28"/>
          <w:szCs w:val="28"/>
        </w:rPr>
      </w:pPr>
    </w:p>
    <w:sectPr w:rsidR="00C9167B" w:rsidRPr="00F061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9" w:author="jirka" w:date="2019-10-15T20:44:00Z" w:initials="j">
    <w:p w14:paraId="2318D852" w14:textId="77777777" w:rsidR="00F061E4" w:rsidRDefault="00F061E4">
      <w:pPr>
        <w:pStyle w:val="Textkomente"/>
      </w:pPr>
      <w:r>
        <w:rPr>
          <w:rStyle w:val="Odkaznakoment"/>
        </w:rPr>
        <w:annotationRef/>
      </w:r>
      <w:r>
        <w:t>Tečka za citací?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318D85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A7A8E"/>
    <w:multiLevelType w:val="hybridMultilevel"/>
    <w:tmpl w:val="16003D2E"/>
    <w:lvl w:ilvl="0" w:tplc="7FB479B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sz w:val="22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FB479B6">
      <w:start w:val="1"/>
      <w:numFmt w:val="bullet"/>
      <w:lvlText w:val="-"/>
      <w:lvlJc w:val="left"/>
      <w:pPr>
        <w:ind w:left="3240" w:hanging="360"/>
      </w:pPr>
      <w:rPr>
        <w:rFonts w:ascii="Calibri" w:eastAsia="Calibri" w:hAnsi="Calibri" w:cs="Calibri" w:hint="default"/>
        <w:sz w:val="22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ztjAzMjQ2MzcAcpV0lIJTi4sz8/NACoxqAaNaYdgsAAAA"/>
  </w:docVars>
  <w:rsids>
    <w:rsidRoot w:val="00745A65"/>
    <w:rsid w:val="0032363C"/>
    <w:rsid w:val="00745A65"/>
    <w:rsid w:val="00981497"/>
    <w:rsid w:val="00A306DD"/>
    <w:rsid w:val="00C9167B"/>
    <w:rsid w:val="00E81F21"/>
    <w:rsid w:val="00F0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32382"/>
  <w15:chartTrackingRefBased/>
  <w15:docId w15:val="{161E129D-9B3C-42E3-9961-985D42BB8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1F2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45A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5A6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5A6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061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61E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61E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1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1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Zichová</dc:creator>
  <cp:keywords/>
  <dc:description/>
  <cp:lastModifiedBy>jirka</cp:lastModifiedBy>
  <cp:revision>5</cp:revision>
  <dcterms:created xsi:type="dcterms:W3CDTF">2019-10-15T18:43:00Z</dcterms:created>
  <dcterms:modified xsi:type="dcterms:W3CDTF">2019-10-16T13:00:00Z</dcterms:modified>
</cp:coreProperties>
</file>