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8E" w:rsidRDefault="006A018E" w:rsidP="006A018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JAG01   Unit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5   Earth Processes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Speaking: A geologist´s superhero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pairs, think of a superhero for geologists. What is his/her superpower? Who is their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arch-enemy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? What costume do they wear in action? What is their daytime job?</w:t>
      </w:r>
    </w:p>
    <w:p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2  True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or false? Discuss the following statements:</w:t>
      </w:r>
    </w:p>
    <w:p w:rsidR="006A018E" w:rsidRPr="00FE446D" w:rsidRDefault="006A018E" w:rsidP="006A018E">
      <w:pPr>
        <w:pStyle w:val="Odstavecseseznamem"/>
        <w:numPr>
          <w:ilvl w:val="0"/>
          <w:numId w:val="3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E446D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An earthquake is a motion, trembling, or vibration of the ground caused by the release of stress that has slowly been building up in the Earth´s core</w:t>
      </w: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Earthquakes are common along active fault zones.</w:t>
      </w:r>
    </w:p>
    <w:p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Certain types of earthquakes are associated with volcanic activity.</w:t>
      </w:r>
    </w:p>
    <w:p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Many shallow-focus earthquakes immediately follow a volcanic eruption.</w:t>
      </w:r>
    </w:p>
    <w:p w:rsidR="006A018E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5945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Earthquakes can be caused by huge waves in the ocean called tsunami.</w:t>
      </w:r>
    </w:p>
    <w:p w:rsidR="006A018E" w:rsidRPr="00885945" w:rsidRDefault="006A018E" w:rsidP="006A018E">
      <w:pPr>
        <w:pStyle w:val="Odstavecseseznamem"/>
        <w:numPr>
          <w:ilvl w:val="0"/>
          <w:numId w:val="3"/>
        </w:numPr>
        <w:spacing w:after="0" w:line="360" w:lineRule="auto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Scientists can predict in a general way where earthquakes are most likely to occur.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Task  3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Earthquakes – vocabulary</w:t>
      </w:r>
    </w:p>
    <w:p w:rsidR="006A018E" w:rsidRDefault="006A018E" w:rsidP="006A018E">
      <w:pPr>
        <w:spacing w:after="0" w:line="36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Can you guess the word?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scientist who studies earthquakes: _____________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device that measures and records the strength of an earthquake: _____________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number that characterises the relative size of an earthquake: ____________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</w:t>
      </w:r>
      <w:r w:rsidRPr="00D6639C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he point or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area on the Earth´s surface directly above the focus or the point of origin of an earthquake: ___________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 transverse wave – the particle motion is perpendicular to the direction in which the wave is moving: _____________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6C392C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a longitudinal wave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(also called a compressional wave) </w:t>
      </w:r>
      <w:r w:rsidRPr="006C392C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– the particles of material move in the same direction that the wave is travelling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: __________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 system giving an official measurement of the strength of an earthquake (each of the numerical steps represents a ten-fold increase in the amount of energy released): _________</w:t>
      </w:r>
    </w:p>
    <w:p w:rsidR="006A018E" w:rsidRDefault="006A018E" w:rsidP="006A018E">
      <w:pPr>
        <w:pStyle w:val="Odstavecseseznamem"/>
        <w:numPr>
          <w:ilvl w:val="0"/>
          <w:numId w:val="9"/>
        </w:numPr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a type of scale used to show damage done by an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arthquake: __________</w:t>
      </w:r>
    </w:p>
    <w:p w:rsidR="006A018E" w:rsidRDefault="006A018E" w:rsidP="006A018E">
      <w:pPr>
        <w:pStyle w:val="Odstavecseseznamem"/>
        <w:ind w:left="397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:rsidR="006A018E" w:rsidRPr="00480EBB" w:rsidRDefault="006A018E" w:rsidP="006A018E">
      <w:pPr>
        <w:pStyle w:val="Odstavecseseznamem"/>
        <w:ind w:left="397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(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adapted from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Addison-Wesley, </w:t>
      </w:r>
      <w:r>
        <w:rPr>
          <w:rStyle w:val="ex-sent"/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Earth Science.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Addison-Wesley Publishing Company, 1987.)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:rsidR="006A018E" w:rsidRDefault="006A018E" w:rsidP="006A018E">
      <w:pPr>
        <w:spacing w:after="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A018E" w:rsidRDefault="006A018E" w:rsidP="006A018E">
      <w:pPr>
        <w:spacing w:after="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Task 4    Scales</w:t>
      </w:r>
    </w:p>
    <w:p w:rsidR="006A018E" w:rsidRPr="005F7D48" w:rsidRDefault="006A018E" w:rsidP="006A018E">
      <w:pPr>
        <w:pStyle w:val="Odstavecseseznamem"/>
        <w:numPr>
          <w:ilvl w:val="0"/>
          <w:numId w:val="5"/>
        </w:numPr>
        <w:spacing w:after="120" w:line="240" w:lineRule="auto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Put the adjectives in the order of intensity, starting with the weakest ones:</w:t>
      </w:r>
    </w:p>
    <w:p w:rsidR="006A018E" w:rsidRPr="00C16DB9" w:rsidRDefault="006A018E" w:rsidP="006A018E">
      <w:pPr>
        <w:spacing w:after="120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16DB9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terrified      petrified       startled</w:t>
      </w: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Pr="00C16DB9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afraid     panicky     unnerved     shocked        scared    </w:t>
      </w:r>
    </w:p>
    <w:p w:rsidR="006A018E" w:rsidRPr="005F7D48" w:rsidRDefault="006A018E" w:rsidP="006A018E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Now put the descriptions from the simplified Richter magnitude scale in the order of magnitude: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some small objects fall over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felt by very few people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large cracks in walls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most buildings collapse</w:t>
      </w:r>
    </w:p>
    <w:p w:rsidR="006A018E" w:rsidRPr="005F7D48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F7D48"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noticed by many people, windows and doors rattle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detected by seismic instruments only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severe damage or collapse to all buildings, heavy damage extends to distant locations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damage to a moderate number of well-built structures</w:t>
      </w:r>
    </w:p>
    <w:p w:rsidR="006A018E" w:rsidRDefault="006A018E" w:rsidP="006A018E">
      <w:pPr>
        <w:pStyle w:val="Odstavecseseznamem"/>
        <w:numPr>
          <w:ilvl w:val="0"/>
          <w:numId w:val="4"/>
        </w:num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cracks to plaster, objects fall off shelves</w:t>
      </w:r>
    </w:p>
    <w:p w:rsidR="006A018E" w:rsidRPr="00C16DB9" w:rsidRDefault="006A018E" w:rsidP="006A018E">
      <w:pPr>
        <w:pStyle w:val="Odstavecseseznamem"/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5  Earthquake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damage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Fill in the gaps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with the words below:</w:t>
      </w:r>
    </w:p>
    <w:p w:rsidR="006A018E" w:rsidRPr="006A018E" w:rsidRDefault="006A018E" w:rsidP="006A018E">
      <w:pP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i/>
          <w:iCs/>
          <w:sz w:val="24"/>
          <w:szCs w:val="24"/>
          <w:lang w:val="en-GB"/>
        </w:rPr>
        <w:t>amount     bedrock     build    epicentre    experiencing    flexibility    sewer   slip     suffer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 amount of damage caused by an earthquake depends on several factors.</w:t>
      </w:r>
    </w:p>
    <w:p w:rsidR="006A018E" w:rsidRPr="006A018E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</w:t>
      </w: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(1)</w:t>
      </w: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………</w:t>
      </w:r>
      <w:proofErr w:type="gramStart"/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of energy in the earthquake waves</w:t>
      </w:r>
    </w:p>
    <w:p w:rsidR="006A018E" w:rsidRDefault="006A018E" w:rsidP="006A018E">
      <w:pPr>
        <w:pStyle w:val="Odstavecseseznamem"/>
        <w:numPr>
          <w:ilvl w:val="0"/>
          <w:numId w:val="8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Usually the damage is greatest at the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(2) 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and becomes less severe as the earthquake waves get farther away </w:t>
      </w:r>
    </w:p>
    <w:p w:rsidR="006A018E" w:rsidRPr="002E00B7" w:rsidRDefault="006A018E" w:rsidP="006A018E">
      <w:pPr>
        <w:pStyle w:val="Odstavecseseznamem"/>
        <w:numPr>
          <w:ilvl w:val="0"/>
          <w:numId w:val="8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In areas where fault movement is </w:t>
      </w:r>
      <w:proofErr w:type="gramStart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fairly frequent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earthquakes are usually not strong enough to cause severe damage. On the other hand, in the areas where the movement along a fault is rare</w:t>
      </w:r>
      <w:r w:rsidRPr="006A018E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stresses in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the earth may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(3) …….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up to such a strength that, when the earth does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(4) 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, a great amount of energy is released and can cause heavy damage.</w:t>
      </w:r>
    </w:p>
    <w:p w:rsidR="006A018E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The type of rock or sediment through which the earthquake waves are moving. Soft sediments will allow more damage than a solid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(5) ………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such as granite. </w:t>
      </w:r>
    </w:p>
    <w:p w:rsidR="006A018E" w:rsidRPr="002E00B7" w:rsidRDefault="006A018E" w:rsidP="006A018E">
      <w:pPr>
        <w:pStyle w:val="Odstavecseseznamem"/>
        <w:numPr>
          <w:ilvl w:val="0"/>
          <w:numId w:val="11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The type of building materials and the type of construction used in the area that is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6) 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an earthquake (wood frame buildings, for example, may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(7) ………..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less damage than buildings made of materials that are cemented together). In an earthquake, some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(8) ……………</w:t>
      </w:r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within the individual structures is desirable. In some cases, the earthquake-caused breaking of water and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(9) 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pipes </w:t>
      </w:r>
      <w:proofErr w:type="gramStart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2E00B7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a greater threat to a community than is the initial shock damage. </w:t>
      </w:r>
    </w:p>
    <w:p w:rsidR="006A018E" w:rsidRPr="00480EBB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(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adapted from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 xml:space="preserve">Addison-Wesley, </w:t>
      </w:r>
      <w:r>
        <w:rPr>
          <w:rStyle w:val="ex-sent"/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Earth Science. 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Addison-Wesley Publishing Company, 1987.)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Giving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advice: What to do in an earthquake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A )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Give your friend advice using some of the following:</w:t>
      </w:r>
    </w:p>
    <w:p w:rsidR="006A018E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Use a modal verb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ou should…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;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ou ought to…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; You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)</w:t>
      </w:r>
    </w:p>
    <w:p w:rsidR="006A018E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Ask a question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(Why don´t you</w:t>
      </w:r>
      <w:proofErr w:type="gramStart"/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…?</w:t>
      </w: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How about…?)</w:t>
      </w:r>
    </w:p>
    <w:p w:rsidR="006A018E" w:rsidRPr="009636A0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Use conditional II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(If I were you, I would…)</w:t>
      </w:r>
    </w:p>
    <w:p w:rsidR="006A018E" w:rsidRPr="009636A0" w:rsidRDefault="006A018E" w:rsidP="006A018E">
      <w:pPr>
        <w:pStyle w:val="Odstavecseseznamem"/>
        <w:numPr>
          <w:ilvl w:val="0"/>
          <w:numId w:val="2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Make a suggestion</w:t>
      </w:r>
      <w:proofErr w:type="gramEnd"/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636A0">
        <w:rPr>
          <w:rStyle w:val="ex-sent"/>
          <w:rFonts w:ascii="Times New Roman" w:hAnsi="Times New Roman" w:cs="Times New Roman"/>
          <w:sz w:val="24"/>
          <w:szCs w:val="24"/>
          <w:lang w:val="en-GB"/>
        </w:rPr>
        <w:t>(I would suggest…)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B) Use the following tips in sentences, adding a negative where appropriate.</w:t>
      </w:r>
    </w:p>
    <w:p w:rsidR="006A018E" w:rsidRPr="000740C9" w:rsidRDefault="006A018E" w:rsidP="006A018E">
      <w:pPr>
        <w:spacing w:after="0" w:line="240" w:lineRule="auto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 you are indoors during an earthquake, </w:t>
      </w:r>
    </w:p>
    <w:p w:rsidR="006A018E" w:rsidRPr="00E73FB9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>stay in bed and cover your head with a pillow</w:t>
      </w:r>
    </w:p>
    <w:p w:rsidR="006A018E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take cover by getting under a sturdy table</w:t>
      </w:r>
    </w:p>
    <w:p w:rsidR="006A018E" w:rsidRDefault="006A018E" w:rsidP="006A018E">
      <w:pPr>
        <w:pStyle w:val="Odstavecseseznamem"/>
        <w:numPr>
          <w:ilvl w:val="0"/>
          <w:numId w:val="1"/>
        </w:numPr>
        <w:spacing w:after="0" w:line="240" w:lineRule="auto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use elevators</w:t>
      </w:r>
    </w:p>
    <w:p w:rsidR="006A018E" w:rsidRPr="000740C9" w:rsidRDefault="006A018E" w:rsidP="006A018E">
      <w:pPr>
        <w:spacing w:after="0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If you are outdoors during an earthquake,</w:t>
      </w:r>
    </w:p>
    <w:p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look for shelter in a building</w:t>
      </w:r>
    </w:p>
    <w:p w:rsidR="006A018E" w:rsidRPr="00E73FB9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stay away from utility wires</w:t>
      </w:r>
    </w:p>
    <w:p w:rsidR="006A018E" w:rsidRPr="000740C9" w:rsidRDefault="006A018E" w:rsidP="006A018E">
      <w:pPr>
        <w:spacing w:after="0"/>
        <w:ind w:left="624"/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If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you are </w:t>
      </w:r>
      <w:r w:rsidRPr="000740C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trapped under debris, </w:t>
      </w:r>
    </w:p>
    <w:p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cover your mouth </w:t>
      </w:r>
    </w:p>
    <w:p w:rsidR="006A018E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light a match</w:t>
      </w:r>
    </w:p>
    <w:p w:rsidR="006A018E" w:rsidRPr="00E73FB9" w:rsidRDefault="006A018E" w:rsidP="006A018E">
      <w:pPr>
        <w:pStyle w:val="Odstavecseseznamem"/>
        <w:numPr>
          <w:ilvl w:val="0"/>
          <w:numId w:val="1"/>
        </w:numPr>
        <w:spacing w:after="0"/>
        <w:ind w:left="624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 w:rsidRPr="00E73FB9">
        <w:rPr>
          <w:rStyle w:val="ex-sent"/>
          <w:rFonts w:ascii="Times New Roman" w:hAnsi="Times New Roman" w:cs="Times New Roman"/>
          <w:sz w:val="24"/>
          <w:szCs w:val="24"/>
          <w:lang w:val="en-GB"/>
        </w:rPr>
        <w:t>shout</w:t>
      </w:r>
    </w:p>
    <w:p w:rsidR="006A018E" w:rsidRPr="00E73FB9" w:rsidRDefault="006A018E" w:rsidP="006A018E">
      <w:pPr>
        <w:ind w:left="360"/>
        <w:rPr>
          <w:rStyle w:val="ex-sent"/>
          <w:rFonts w:ascii="Times New Roman" w:hAnsi="Times New Roman" w:cs="Times New Roman"/>
          <w:sz w:val="18"/>
          <w:szCs w:val="18"/>
          <w:lang w:val="en-GB"/>
        </w:rPr>
      </w:pPr>
      <w:r w:rsidRPr="00E73FB9">
        <w:rPr>
          <w:rStyle w:val="ex-sent"/>
          <w:rFonts w:ascii="Times New Roman" w:hAnsi="Times New Roman" w:cs="Times New Roman"/>
          <w:sz w:val="18"/>
          <w:szCs w:val="18"/>
          <w:lang w:val="en-GB"/>
        </w:rPr>
        <w:t>(https://www.ses.vic.gov.au/get-ready/quakesafe/what-to-do-in-an-earthquake</w:t>
      </w:r>
      <w:r>
        <w:rPr>
          <w:rStyle w:val="ex-sent"/>
          <w:rFonts w:ascii="Times New Roman" w:hAnsi="Times New Roman" w:cs="Times New Roman"/>
          <w:sz w:val="18"/>
          <w:szCs w:val="18"/>
          <w:lang w:val="en-GB"/>
        </w:rPr>
        <w:t>)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Modal verbs</w:t>
      </w:r>
    </w:p>
    <w:p w:rsidR="006A018E" w:rsidRDefault="006A018E" w:rsidP="006A018E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Transform the sentences using modal verbs and keeping the meaning of the original sentences.</w:t>
      </w:r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is not necessary for you to wear a helmet on the site.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is a good idea to bring your laptop to the workshop.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Do you mind if I leave earlier today?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 ?</w:t>
      </w:r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Smoking is prohibited here.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You 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We 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are allowed to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use all the facilities on the campus.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We ………………………………………………………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It was necessary for them to use a different measurement in the experiment.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regret using this type of measurement.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……………………………………………………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 am sure they used a different measurement in the experiment.</w:t>
      </w:r>
    </w:p>
    <w:p w:rsidR="006A018E" w:rsidRDefault="006A018E" w:rsidP="006A018E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6A018E" w:rsidRDefault="006A018E" w:rsidP="006A018E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Maybe they used the other method.</w:t>
      </w:r>
      <w:bookmarkStart w:id="0" w:name="_GoBack"/>
      <w:bookmarkEnd w:id="0"/>
    </w:p>
    <w:p w:rsidR="00B71504" w:rsidRDefault="006A018E" w:rsidP="006A018E">
      <w:pPr>
        <w:pStyle w:val="Odstavecseseznamem"/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They ………………………………………………</w:t>
      </w:r>
      <w:proofErr w:type="gramStart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sectPr w:rsidR="00B715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23" w:rsidRDefault="00956E23" w:rsidP="006A018E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6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171608"/>
      <w:docPartObj>
        <w:docPartGallery w:val="Page Numbers (Bottom of Page)"/>
        <w:docPartUnique/>
      </w:docPartObj>
    </w:sdtPr>
    <w:sdtContent>
      <w:p w:rsidR="006A018E" w:rsidRDefault="006A01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018E" w:rsidRDefault="006A0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23" w:rsidRDefault="00956E23" w:rsidP="006A018E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6A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B12"/>
    <w:multiLevelType w:val="hybridMultilevel"/>
    <w:tmpl w:val="C936B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BDA"/>
    <w:multiLevelType w:val="hybridMultilevel"/>
    <w:tmpl w:val="5264167C"/>
    <w:lvl w:ilvl="0" w:tplc="1CFC4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0F4"/>
    <w:multiLevelType w:val="hybridMultilevel"/>
    <w:tmpl w:val="23664A7E"/>
    <w:lvl w:ilvl="0" w:tplc="5AD2B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66D3C"/>
    <w:multiLevelType w:val="hybridMultilevel"/>
    <w:tmpl w:val="46D02CF0"/>
    <w:lvl w:ilvl="0" w:tplc="17A67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4578A"/>
    <w:multiLevelType w:val="hybridMultilevel"/>
    <w:tmpl w:val="617C2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737"/>
    <w:multiLevelType w:val="hybridMultilevel"/>
    <w:tmpl w:val="AC20DE7E"/>
    <w:lvl w:ilvl="0" w:tplc="5AD2B2A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F772D"/>
    <w:multiLevelType w:val="hybridMultilevel"/>
    <w:tmpl w:val="B0F4F3E2"/>
    <w:lvl w:ilvl="0" w:tplc="13609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0BE1"/>
    <w:multiLevelType w:val="hybridMultilevel"/>
    <w:tmpl w:val="9498057C"/>
    <w:lvl w:ilvl="0" w:tplc="8F04F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7C91"/>
    <w:multiLevelType w:val="hybridMultilevel"/>
    <w:tmpl w:val="E0F6BB84"/>
    <w:lvl w:ilvl="0" w:tplc="D5AC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A31DE"/>
    <w:multiLevelType w:val="hybridMultilevel"/>
    <w:tmpl w:val="5CBE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51028"/>
    <w:multiLevelType w:val="hybridMultilevel"/>
    <w:tmpl w:val="2BF4B966"/>
    <w:lvl w:ilvl="0" w:tplc="046014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8E"/>
    <w:rsid w:val="00283DD3"/>
    <w:rsid w:val="006A018E"/>
    <w:rsid w:val="00956E23"/>
    <w:rsid w:val="00D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1257"/>
  <w15:chartTrackingRefBased/>
  <w15:docId w15:val="{67904E22-EA74-4BA1-9DE9-27AC2C3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A01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6A018E"/>
  </w:style>
  <w:style w:type="paragraph" w:styleId="Odstavecseseznamem">
    <w:name w:val="List Paragraph"/>
    <w:basedOn w:val="Normln"/>
    <w:uiPriority w:val="34"/>
    <w:qFormat/>
    <w:rsid w:val="006A01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18E"/>
  </w:style>
  <w:style w:type="paragraph" w:styleId="Zpat">
    <w:name w:val="footer"/>
    <w:basedOn w:val="Normln"/>
    <w:link w:val="ZpatChar"/>
    <w:uiPriority w:val="99"/>
    <w:unhideWhenUsed/>
    <w:rsid w:val="006A0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4690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2019-10-29T22:21:00Z</dcterms:created>
  <dcterms:modified xsi:type="dcterms:W3CDTF">2019-10-29T22:35:00Z</dcterms:modified>
</cp:coreProperties>
</file>