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Harmonický oscilátor s jedním stupněm volnosti, vlastní a vynucené kmity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A/1, A/2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2. Nelineární oscilátor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A/1.5, A/2.1, A/5.2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Soustava harmonických oscilátorů s N stupni volnosti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A/3, A/4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4. Postupné vlny, vlnová rovnice, fázová a grupová rychlost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B/2, C/3.1-2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5. Maxwellovy rovnice, vlnová rovnice pro elektromagnetické vlnění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C/1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6. Index lomu, Lorentzův a Drudeho model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C/1.1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C/2.1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7. Poyntingův vektor, intenzita vlnění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8. Průchod světla rozhraním, Fresnelovy koeficienty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C/5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9. Totální odraz, Brewsterův úhel, evanescentní vlny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C/5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10. Průchod světla tenkou vrstvou a multivrstvou, antireflexní vrstvy, Fabry-Perotův rezonátor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C/6, C/6.1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2,C/8.2*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11. Světelná vlna lokalizovaná v tenké vrstvě, světlovody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12. Průchod světla anizotropním prostředím, jednoosé a dvouosé krystaly, dvojlom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C/8.2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13. Polarizace světla, Jonesovy vektory, Jonesovy matice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A/3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14. Huygensův-Fresnelův princip, difrakční integrál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C/7.1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15. Fresnelova a Fraunhoferova aproximace, difrakce na terčících a otvorech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C/7.1, C/7.2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16. Difrakce světla na mřížce, mřížka jako dispersní element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C/7.3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17. Časová koherence, princip Fourierovy spektroskopie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18. Prostorová koherence, Youngův pokus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C/7.0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19. Eikonálová aproximace, paraxiální přiblížení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C/1.2*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20. Čočka, tenká a tlustá čočka, maticový popis, vady čoček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C/4, C/4.1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21. Soustavy čoček, mikroskop, dalekohled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C/4.3, C/4.4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22. Průchod světla čočkou z hlediska vlnové teorie, otvorová vada, Raleighovo kritérium rozlišení</w:t>
      </w:r>
    </w:p>
    <w:p>
      <w:pPr>
        <w:pStyle w:val="Normal"/>
        <w:widowControl/>
        <w:bidi w:val="0"/>
        <w:spacing w:lineRule="auto" w:line="259" w:before="0" w:after="160"/>
        <w:ind w:left="72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C/7.3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23. Fourierovská optika, metoda fázového kontrastu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24. Světlo jako kvantový objekt, Planckův vyzařovací zákon, fotoefekt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25. Dopplerův jev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26. Elektronová optika, základní principy a technická realizace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1091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LibreOffice/5.2.7.2$Linux_x86 LibreOffice_project/20m0$Build-2</Application>
  <Pages>2</Pages>
  <Words>223</Words>
  <Characters>1445</Characters>
  <CharactersWithSpaces>1622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2019-12-26T14:54:00Z</dcterms:created>
  <dc:creator>Holy</dc:creator>
  <dc:description/>
  <dc:language>en-US</dc:language>
  <cp:lastModifiedBy/>
  <dcterms:modified xsi:type="dcterms:W3CDTF">2021-01-12T17:07:00Z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