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93" w:rsidRPr="003C6593" w:rsidRDefault="003C6593" w:rsidP="003C6593">
      <w:pPr>
        <w:spacing w:after="120" w:line="360" w:lineRule="auto"/>
        <w:rPr>
          <w:b/>
          <w:sz w:val="28"/>
          <w:szCs w:val="28"/>
        </w:rPr>
      </w:pPr>
      <w:proofErr w:type="spellStart"/>
      <w:r w:rsidRPr="003C6593">
        <w:rPr>
          <w:b/>
          <w:sz w:val="28"/>
          <w:szCs w:val="28"/>
        </w:rPr>
        <w:t>Binax</w:t>
      </w:r>
      <w:proofErr w:type="spellEnd"/>
      <w:r w:rsidRPr="003C6593">
        <w:rPr>
          <w:b/>
          <w:sz w:val="28"/>
          <w:szCs w:val="28"/>
        </w:rPr>
        <w:t xml:space="preserve"> NOW </w:t>
      </w:r>
      <w:proofErr w:type="spellStart"/>
      <w:r w:rsidRPr="003C6593">
        <w:rPr>
          <w:b/>
          <w:sz w:val="28"/>
          <w:szCs w:val="28"/>
        </w:rPr>
        <w:t>detection</w:t>
      </w:r>
      <w:proofErr w:type="spellEnd"/>
      <w:r w:rsidRPr="003C6593">
        <w:rPr>
          <w:b/>
          <w:sz w:val="28"/>
          <w:szCs w:val="28"/>
        </w:rPr>
        <w:t xml:space="preserve"> </w:t>
      </w:r>
      <w:proofErr w:type="spellStart"/>
      <w:r w:rsidRPr="003C6593">
        <w:rPr>
          <w:b/>
          <w:sz w:val="28"/>
          <w:szCs w:val="28"/>
        </w:rPr>
        <w:t>of</w:t>
      </w:r>
      <w:proofErr w:type="spellEnd"/>
      <w:r w:rsidRPr="003C6593">
        <w:rPr>
          <w:b/>
          <w:sz w:val="28"/>
          <w:szCs w:val="28"/>
        </w:rPr>
        <w:t xml:space="preserve"> </w:t>
      </w:r>
      <w:proofErr w:type="spellStart"/>
      <w:r w:rsidRPr="003C6593">
        <w:rPr>
          <w:b/>
          <w:sz w:val="28"/>
          <w:szCs w:val="28"/>
        </w:rPr>
        <w:t>Streptococcus</w:t>
      </w:r>
      <w:proofErr w:type="spellEnd"/>
      <w:r w:rsidRPr="003C6593">
        <w:rPr>
          <w:b/>
          <w:sz w:val="28"/>
          <w:szCs w:val="28"/>
        </w:rPr>
        <w:t xml:space="preserve"> </w:t>
      </w:r>
      <w:proofErr w:type="spellStart"/>
      <w:r w:rsidRPr="003C6593">
        <w:rPr>
          <w:b/>
          <w:sz w:val="28"/>
          <w:szCs w:val="28"/>
        </w:rPr>
        <w:t>pneumoniae</w:t>
      </w:r>
      <w:proofErr w:type="spellEnd"/>
      <w:r w:rsidRPr="003C6593">
        <w:rPr>
          <w:b/>
          <w:sz w:val="28"/>
          <w:szCs w:val="28"/>
        </w:rPr>
        <w:t xml:space="preserve"> </w:t>
      </w:r>
      <w:proofErr w:type="spellStart"/>
      <w:r w:rsidRPr="003C6593">
        <w:rPr>
          <w:b/>
          <w:sz w:val="28"/>
          <w:szCs w:val="28"/>
        </w:rPr>
        <w:t>infection</w:t>
      </w:r>
      <w:proofErr w:type="spellEnd"/>
      <w:r w:rsidRPr="003C6593">
        <w:rPr>
          <w:b/>
          <w:sz w:val="28"/>
          <w:szCs w:val="28"/>
        </w:rPr>
        <w:t xml:space="preserve"> in urine </w:t>
      </w:r>
      <w:proofErr w:type="spellStart"/>
      <w:r w:rsidRPr="003C6593">
        <w:rPr>
          <w:b/>
          <w:sz w:val="28"/>
          <w:szCs w:val="28"/>
        </w:rPr>
        <w:t>using</w:t>
      </w:r>
      <w:proofErr w:type="spellEnd"/>
      <w:r w:rsidRPr="003C6593">
        <w:rPr>
          <w:b/>
          <w:sz w:val="28"/>
          <w:szCs w:val="28"/>
        </w:rPr>
        <w:t xml:space="preserve"> </w:t>
      </w:r>
      <w:proofErr w:type="spellStart"/>
      <w:r w:rsidRPr="003C6593">
        <w:rPr>
          <w:b/>
          <w:sz w:val="28"/>
          <w:szCs w:val="28"/>
        </w:rPr>
        <w:t>an</w:t>
      </w:r>
      <w:proofErr w:type="spellEnd"/>
      <w:r w:rsidRPr="003C6593">
        <w:rPr>
          <w:b/>
          <w:sz w:val="28"/>
          <w:szCs w:val="28"/>
        </w:rPr>
        <w:t xml:space="preserve"> </w:t>
      </w:r>
      <w:proofErr w:type="spellStart"/>
      <w:r w:rsidRPr="003C6593">
        <w:rPr>
          <w:b/>
          <w:sz w:val="28"/>
          <w:szCs w:val="28"/>
        </w:rPr>
        <w:t>immunochromatographic</w:t>
      </w:r>
      <w:proofErr w:type="spellEnd"/>
      <w:r w:rsidRPr="003C6593">
        <w:rPr>
          <w:b/>
          <w:sz w:val="28"/>
          <w:szCs w:val="28"/>
        </w:rPr>
        <w:t xml:space="preserve"> </w:t>
      </w:r>
      <w:proofErr w:type="spellStart"/>
      <w:r w:rsidRPr="003C6593">
        <w:rPr>
          <w:b/>
          <w:sz w:val="28"/>
          <w:szCs w:val="28"/>
        </w:rPr>
        <w:t>cassette</w:t>
      </w:r>
      <w:proofErr w:type="spellEnd"/>
      <w:r w:rsidRPr="003C6593">
        <w:rPr>
          <w:b/>
          <w:sz w:val="28"/>
          <w:szCs w:val="28"/>
        </w:rPr>
        <w:t xml:space="preserve"> test.</w:t>
      </w:r>
    </w:p>
    <w:p w:rsidR="003C6593" w:rsidRPr="003C6593" w:rsidRDefault="003C6593" w:rsidP="003C6593">
      <w:pPr>
        <w:spacing w:after="120" w:line="360" w:lineRule="auto"/>
        <w:rPr>
          <w:sz w:val="28"/>
          <w:szCs w:val="28"/>
        </w:rPr>
      </w:pPr>
      <w:proofErr w:type="spellStart"/>
      <w:r w:rsidRPr="003C6593">
        <w:rPr>
          <w:b/>
          <w:sz w:val="28"/>
          <w:szCs w:val="28"/>
        </w:rPr>
        <w:t>Theory</w:t>
      </w:r>
      <w:proofErr w:type="spellEnd"/>
      <w:r w:rsidRPr="003C6593">
        <w:rPr>
          <w:b/>
          <w:sz w:val="28"/>
          <w:szCs w:val="28"/>
        </w:rPr>
        <w:t xml:space="preserve">: </w:t>
      </w:r>
      <w:proofErr w:type="spellStart"/>
      <w:r w:rsidRPr="003C6593">
        <w:rPr>
          <w:sz w:val="28"/>
          <w:szCs w:val="28"/>
        </w:rPr>
        <w:t>Streptococcus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pneumoniae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a </w:t>
      </w:r>
      <w:proofErr w:type="spellStart"/>
      <w:r w:rsidRPr="003C6593">
        <w:rPr>
          <w:sz w:val="28"/>
          <w:szCs w:val="28"/>
        </w:rPr>
        <w:t>highly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invasive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bacterium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that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causes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patient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deaths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worldwide</w:t>
      </w:r>
      <w:proofErr w:type="spellEnd"/>
      <w:r w:rsidRPr="003C6593">
        <w:rPr>
          <w:sz w:val="28"/>
          <w:szCs w:val="28"/>
        </w:rPr>
        <w:t xml:space="preserve">. </w:t>
      </w:r>
      <w:proofErr w:type="spellStart"/>
      <w:r w:rsidRPr="003C6593">
        <w:rPr>
          <w:sz w:val="28"/>
          <w:szCs w:val="28"/>
        </w:rPr>
        <w:t>It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causes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both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pneumococcal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infections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of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upper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respiratory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tract</w:t>
      </w:r>
      <w:proofErr w:type="spellEnd"/>
      <w:r w:rsidRPr="003C6593">
        <w:rPr>
          <w:sz w:val="28"/>
          <w:szCs w:val="28"/>
        </w:rPr>
        <w:t xml:space="preserve"> and / </w:t>
      </w:r>
      <w:proofErr w:type="spellStart"/>
      <w:r w:rsidRPr="003C6593">
        <w:rPr>
          <w:sz w:val="28"/>
          <w:szCs w:val="28"/>
        </w:rPr>
        <w:t>or</w:t>
      </w:r>
      <w:proofErr w:type="spellEnd"/>
      <w:r w:rsidRPr="003C6593">
        <w:rPr>
          <w:sz w:val="28"/>
          <w:szCs w:val="28"/>
        </w:rPr>
        <w:t xml:space="preserve"> meningitis (</w:t>
      </w:r>
      <w:proofErr w:type="spellStart"/>
      <w:r w:rsidRPr="003C6593">
        <w:rPr>
          <w:sz w:val="28"/>
          <w:szCs w:val="28"/>
        </w:rPr>
        <w:t>inflammation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of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meninges</w:t>
      </w:r>
      <w:proofErr w:type="spellEnd"/>
      <w:r w:rsidRPr="003C6593">
        <w:rPr>
          <w:sz w:val="28"/>
          <w:szCs w:val="28"/>
        </w:rPr>
        <w:t xml:space="preserve">) (in GB 50,000 </w:t>
      </w:r>
      <w:proofErr w:type="spellStart"/>
      <w:r w:rsidRPr="003C6593">
        <w:rPr>
          <w:sz w:val="28"/>
          <w:szCs w:val="28"/>
        </w:rPr>
        <w:t>patients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with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pneumonia</w:t>
      </w:r>
      <w:proofErr w:type="spellEnd"/>
      <w:r w:rsidRPr="003C6593">
        <w:rPr>
          <w:sz w:val="28"/>
          <w:szCs w:val="28"/>
        </w:rPr>
        <w:t xml:space="preserve"> and 3,000 </w:t>
      </w:r>
      <w:proofErr w:type="spellStart"/>
      <w:r w:rsidRPr="003C6593">
        <w:rPr>
          <w:sz w:val="28"/>
          <w:szCs w:val="28"/>
        </w:rPr>
        <w:t>cases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of</w:t>
      </w:r>
      <w:proofErr w:type="spellEnd"/>
      <w:r w:rsidRPr="003C6593">
        <w:rPr>
          <w:sz w:val="28"/>
          <w:szCs w:val="28"/>
        </w:rPr>
        <w:t xml:space="preserve"> meningitis per </w:t>
      </w:r>
      <w:proofErr w:type="spellStart"/>
      <w:r w:rsidRPr="003C6593">
        <w:rPr>
          <w:sz w:val="28"/>
          <w:szCs w:val="28"/>
        </w:rPr>
        <w:t>year</w:t>
      </w:r>
      <w:proofErr w:type="spellEnd"/>
      <w:r w:rsidRPr="003C6593">
        <w:rPr>
          <w:sz w:val="28"/>
          <w:szCs w:val="28"/>
        </w:rPr>
        <w:t xml:space="preserve">).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in vitro test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a </w:t>
      </w:r>
      <w:proofErr w:type="spellStart"/>
      <w:r w:rsidRPr="003C6593">
        <w:rPr>
          <w:sz w:val="28"/>
          <w:szCs w:val="28"/>
        </w:rPr>
        <w:t>qualitative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immunoassay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for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detection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of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Streptococcus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pneumoniae</w:t>
      </w:r>
      <w:proofErr w:type="spellEnd"/>
      <w:r w:rsidRPr="003C6593">
        <w:rPr>
          <w:sz w:val="28"/>
          <w:szCs w:val="28"/>
        </w:rPr>
        <w:t xml:space="preserve"> antigen. </w:t>
      </w:r>
      <w:proofErr w:type="spellStart"/>
      <w:r w:rsidRPr="003C6593">
        <w:rPr>
          <w:sz w:val="28"/>
          <w:szCs w:val="28"/>
        </w:rPr>
        <w:t>Ag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detectable</w:t>
      </w:r>
      <w:proofErr w:type="spellEnd"/>
      <w:r w:rsidRPr="003C6593">
        <w:rPr>
          <w:sz w:val="28"/>
          <w:szCs w:val="28"/>
        </w:rPr>
        <w:t xml:space="preserve"> by </w:t>
      </w:r>
      <w:proofErr w:type="spellStart"/>
      <w:r w:rsidRPr="003C6593">
        <w:rPr>
          <w:sz w:val="28"/>
          <w:szCs w:val="28"/>
        </w:rPr>
        <w:t>this</w:t>
      </w:r>
      <w:proofErr w:type="spellEnd"/>
      <w:r w:rsidRPr="003C6593">
        <w:rPr>
          <w:sz w:val="28"/>
          <w:szCs w:val="28"/>
        </w:rPr>
        <w:t xml:space="preserve"> test on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third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day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when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taking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antibiotics</w:t>
      </w:r>
      <w:proofErr w:type="spellEnd"/>
      <w:r w:rsidRPr="003C6593">
        <w:rPr>
          <w:sz w:val="28"/>
          <w:szCs w:val="28"/>
        </w:rPr>
        <w:t xml:space="preserve">. </w:t>
      </w:r>
      <w:proofErr w:type="spellStart"/>
      <w:r w:rsidRPr="003C6593">
        <w:rPr>
          <w:sz w:val="28"/>
          <w:szCs w:val="28"/>
        </w:rPr>
        <w:t>This</w:t>
      </w:r>
      <w:proofErr w:type="spellEnd"/>
      <w:r w:rsidRPr="003C6593">
        <w:rPr>
          <w:sz w:val="28"/>
          <w:szCs w:val="28"/>
        </w:rPr>
        <w:t xml:space="preserve"> rapid test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used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for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adult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patients</w:t>
      </w:r>
      <w:proofErr w:type="spellEnd"/>
      <w:r w:rsidRPr="003C6593">
        <w:rPr>
          <w:sz w:val="28"/>
          <w:szCs w:val="28"/>
        </w:rPr>
        <w:t xml:space="preserve"> in </w:t>
      </w:r>
      <w:proofErr w:type="spellStart"/>
      <w:r w:rsidRPr="003C6593">
        <w:rPr>
          <w:sz w:val="28"/>
          <w:szCs w:val="28"/>
        </w:rPr>
        <w:t>hospitals</w:t>
      </w:r>
      <w:proofErr w:type="spellEnd"/>
      <w:r w:rsidRPr="003C6593">
        <w:rPr>
          <w:sz w:val="28"/>
          <w:szCs w:val="28"/>
        </w:rPr>
        <w:t xml:space="preserve">,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bacteria</w:t>
      </w:r>
      <w:proofErr w:type="spellEnd"/>
      <w:r w:rsidRPr="003C6593">
        <w:rPr>
          <w:sz w:val="28"/>
          <w:szCs w:val="28"/>
        </w:rPr>
        <w:t xml:space="preserve"> are </w:t>
      </w:r>
      <w:proofErr w:type="spellStart"/>
      <w:r w:rsidRPr="003C6593">
        <w:rPr>
          <w:sz w:val="28"/>
          <w:szCs w:val="28"/>
        </w:rPr>
        <w:t>even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detectable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during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antibiotic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treatment</w:t>
      </w:r>
      <w:proofErr w:type="spellEnd"/>
      <w:r w:rsidRPr="003C6593">
        <w:rPr>
          <w:sz w:val="28"/>
          <w:szCs w:val="28"/>
        </w:rPr>
        <w:t>.</w:t>
      </w:r>
    </w:p>
    <w:p w:rsidR="003C6593" w:rsidRPr="003C6593" w:rsidRDefault="003C6593" w:rsidP="003C6593">
      <w:pPr>
        <w:spacing w:after="120" w:line="360" w:lineRule="auto"/>
        <w:rPr>
          <w:b/>
          <w:sz w:val="28"/>
          <w:szCs w:val="28"/>
        </w:rPr>
      </w:pPr>
    </w:p>
    <w:p w:rsidR="003C6593" w:rsidRPr="003C6593" w:rsidRDefault="003C6593" w:rsidP="003C6593">
      <w:pPr>
        <w:spacing w:after="120" w:line="360" w:lineRule="auto"/>
        <w:rPr>
          <w:sz w:val="28"/>
          <w:szCs w:val="28"/>
        </w:rPr>
      </w:pPr>
      <w:proofErr w:type="spellStart"/>
      <w:r w:rsidRPr="003C6593">
        <w:rPr>
          <w:b/>
          <w:sz w:val="28"/>
          <w:szCs w:val="28"/>
        </w:rPr>
        <w:t>Objective</w:t>
      </w:r>
      <w:proofErr w:type="spellEnd"/>
      <w:r w:rsidRPr="003C6593">
        <w:rPr>
          <w:b/>
          <w:sz w:val="28"/>
          <w:szCs w:val="28"/>
        </w:rPr>
        <w:t xml:space="preserve">: </w:t>
      </w:r>
      <w:r w:rsidRPr="003C6593">
        <w:rPr>
          <w:sz w:val="28"/>
          <w:szCs w:val="28"/>
        </w:rPr>
        <w:t xml:space="preserve">To </w:t>
      </w:r>
      <w:proofErr w:type="spellStart"/>
      <w:r w:rsidRPr="003C6593">
        <w:rPr>
          <w:sz w:val="28"/>
          <w:szCs w:val="28"/>
        </w:rPr>
        <w:t>confirm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absence </w:t>
      </w:r>
      <w:proofErr w:type="spellStart"/>
      <w:r w:rsidRPr="003C6593">
        <w:rPr>
          <w:sz w:val="28"/>
          <w:szCs w:val="28"/>
        </w:rPr>
        <w:t>of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Streptococcus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pneumoniae</w:t>
      </w:r>
      <w:proofErr w:type="spellEnd"/>
      <w:r w:rsidRPr="003C6593">
        <w:rPr>
          <w:sz w:val="28"/>
          <w:szCs w:val="28"/>
        </w:rPr>
        <w:t xml:space="preserve"> antigen</w:t>
      </w:r>
    </w:p>
    <w:p w:rsidR="003C6593" w:rsidRPr="003C6593" w:rsidRDefault="003C6593" w:rsidP="003C6593">
      <w:pPr>
        <w:spacing w:after="120" w:line="360" w:lineRule="auto"/>
        <w:rPr>
          <w:sz w:val="28"/>
          <w:szCs w:val="28"/>
        </w:rPr>
      </w:pPr>
      <w:proofErr w:type="spellStart"/>
      <w:r w:rsidRPr="00885C55">
        <w:rPr>
          <w:b/>
          <w:sz w:val="28"/>
          <w:szCs w:val="28"/>
        </w:rPr>
        <w:t>Method</w:t>
      </w:r>
      <w:proofErr w:type="spellEnd"/>
      <w:r w:rsidRPr="00885C55">
        <w:rPr>
          <w:b/>
          <w:sz w:val="28"/>
          <w:szCs w:val="28"/>
        </w:rPr>
        <w:t>:</w:t>
      </w:r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immunochromatographic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method</w:t>
      </w:r>
      <w:proofErr w:type="spellEnd"/>
      <w:r w:rsidRPr="003C6593">
        <w:rPr>
          <w:sz w:val="28"/>
          <w:szCs w:val="28"/>
        </w:rPr>
        <w:t xml:space="preserve"> in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form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of</w:t>
      </w:r>
      <w:proofErr w:type="spellEnd"/>
      <w:r w:rsidRPr="003C6593">
        <w:rPr>
          <w:sz w:val="28"/>
          <w:szCs w:val="28"/>
        </w:rPr>
        <w:t xml:space="preserve"> a </w:t>
      </w:r>
      <w:proofErr w:type="spellStart"/>
      <w:r w:rsidRPr="003C6593">
        <w:rPr>
          <w:sz w:val="28"/>
          <w:szCs w:val="28"/>
        </w:rPr>
        <w:t>cassette</w:t>
      </w:r>
      <w:proofErr w:type="spellEnd"/>
      <w:r w:rsidRPr="003C6593">
        <w:rPr>
          <w:sz w:val="28"/>
          <w:szCs w:val="28"/>
        </w:rPr>
        <w:t xml:space="preserve"> test (</w:t>
      </w:r>
      <w:proofErr w:type="spellStart"/>
      <w:r w:rsidRPr="003C6593">
        <w:rPr>
          <w:sz w:val="28"/>
          <w:szCs w:val="28"/>
        </w:rPr>
        <w:t>precipitation</w:t>
      </w:r>
      <w:proofErr w:type="spellEnd"/>
      <w:r w:rsidRPr="003C6593">
        <w:rPr>
          <w:sz w:val="28"/>
          <w:szCs w:val="28"/>
        </w:rPr>
        <w:t>)</w:t>
      </w:r>
    </w:p>
    <w:p w:rsidR="003C6593" w:rsidRPr="003C6593" w:rsidRDefault="003C6593" w:rsidP="003C6593">
      <w:pPr>
        <w:spacing w:after="120" w:line="360" w:lineRule="auto"/>
        <w:rPr>
          <w:sz w:val="28"/>
          <w:szCs w:val="28"/>
        </w:rPr>
      </w:pPr>
      <w:proofErr w:type="spellStart"/>
      <w:r w:rsidRPr="00885C55">
        <w:rPr>
          <w:b/>
          <w:sz w:val="28"/>
          <w:szCs w:val="28"/>
        </w:rPr>
        <w:t>Material</w:t>
      </w:r>
      <w:proofErr w:type="spellEnd"/>
      <w:r w:rsidRPr="003C6593">
        <w:rPr>
          <w:sz w:val="28"/>
          <w:szCs w:val="28"/>
        </w:rPr>
        <w:t xml:space="preserve">: </w:t>
      </w:r>
      <w:proofErr w:type="spellStart"/>
      <w:r w:rsidRPr="003C6593">
        <w:rPr>
          <w:sz w:val="28"/>
          <w:szCs w:val="28"/>
        </w:rPr>
        <w:t>cassette</w:t>
      </w:r>
      <w:proofErr w:type="spellEnd"/>
      <w:r w:rsidRPr="003C6593">
        <w:rPr>
          <w:sz w:val="28"/>
          <w:szCs w:val="28"/>
        </w:rPr>
        <w:t xml:space="preserve"> TEST, </w:t>
      </w:r>
      <w:proofErr w:type="spellStart"/>
      <w:r w:rsidRPr="003C6593">
        <w:rPr>
          <w:sz w:val="28"/>
          <w:szCs w:val="28"/>
        </w:rPr>
        <w:t>individual</w:t>
      </w:r>
      <w:proofErr w:type="spellEnd"/>
      <w:r w:rsidRPr="003C6593">
        <w:rPr>
          <w:sz w:val="28"/>
          <w:szCs w:val="28"/>
        </w:rPr>
        <w:t xml:space="preserve"> urine sample, </w:t>
      </w:r>
      <w:proofErr w:type="spellStart"/>
      <w:r w:rsidRPr="003C6593">
        <w:rPr>
          <w:sz w:val="28"/>
          <w:szCs w:val="28"/>
        </w:rPr>
        <w:t>reagent</w:t>
      </w:r>
      <w:proofErr w:type="spellEnd"/>
      <w:r w:rsidRPr="003C6593">
        <w:rPr>
          <w:sz w:val="28"/>
          <w:szCs w:val="28"/>
        </w:rPr>
        <w:t xml:space="preserve"> A</w:t>
      </w:r>
    </w:p>
    <w:p w:rsidR="003C6593" w:rsidRPr="003C6593" w:rsidRDefault="003C6593" w:rsidP="003C6593">
      <w:pPr>
        <w:spacing w:after="120" w:line="360" w:lineRule="auto"/>
        <w:rPr>
          <w:sz w:val="28"/>
          <w:szCs w:val="28"/>
        </w:rPr>
      </w:pPr>
      <w:proofErr w:type="spellStart"/>
      <w:r w:rsidRPr="00885C55">
        <w:rPr>
          <w:b/>
          <w:sz w:val="28"/>
          <w:szCs w:val="28"/>
        </w:rPr>
        <w:t>Procedure</w:t>
      </w:r>
      <w:proofErr w:type="spellEnd"/>
      <w:r w:rsidRPr="00885C55">
        <w:rPr>
          <w:b/>
          <w:sz w:val="28"/>
          <w:szCs w:val="28"/>
        </w:rPr>
        <w:t>:</w:t>
      </w:r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Collect</w:t>
      </w:r>
      <w:proofErr w:type="spellEnd"/>
      <w:r w:rsidRPr="003C6593">
        <w:rPr>
          <w:sz w:val="28"/>
          <w:szCs w:val="28"/>
        </w:rPr>
        <w:t xml:space="preserve"> urine in a test tube, </w:t>
      </w:r>
      <w:proofErr w:type="spellStart"/>
      <w:r w:rsidRPr="003C6593">
        <w:rPr>
          <w:sz w:val="28"/>
          <w:szCs w:val="28"/>
        </w:rPr>
        <w:t>wait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for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it</w:t>
      </w:r>
      <w:proofErr w:type="spellEnd"/>
      <w:r w:rsidRPr="003C6593">
        <w:rPr>
          <w:sz w:val="28"/>
          <w:szCs w:val="28"/>
        </w:rPr>
        <w:t xml:space="preserve"> to </w:t>
      </w:r>
      <w:proofErr w:type="spellStart"/>
      <w:r w:rsidRPr="003C6593">
        <w:rPr>
          <w:sz w:val="28"/>
          <w:szCs w:val="28"/>
        </w:rPr>
        <w:t>c</w:t>
      </w:r>
      <w:bookmarkStart w:id="0" w:name="_GoBack"/>
      <w:bookmarkEnd w:id="0"/>
      <w:r w:rsidRPr="003C6593">
        <w:rPr>
          <w:sz w:val="28"/>
          <w:szCs w:val="28"/>
        </w:rPr>
        <w:t>ool</w:t>
      </w:r>
      <w:proofErr w:type="spellEnd"/>
    </w:p>
    <w:p w:rsidR="003C6593" w:rsidRPr="003C6593" w:rsidRDefault="003C6593" w:rsidP="003C6593">
      <w:pPr>
        <w:spacing w:after="120" w:line="360" w:lineRule="auto"/>
        <w:rPr>
          <w:sz w:val="28"/>
          <w:szCs w:val="28"/>
        </w:rPr>
      </w:pPr>
      <w:proofErr w:type="spellStart"/>
      <w:r w:rsidRPr="003C6593">
        <w:rPr>
          <w:sz w:val="28"/>
          <w:szCs w:val="28"/>
        </w:rPr>
        <w:t>Take</w:t>
      </w:r>
      <w:proofErr w:type="spellEnd"/>
      <w:r w:rsidRPr="003C6593">
        <w:rPr>
          <w:sz w:val="28"/>
          <w:szCs w:val="28"/>
        </w:rPr>
        <w:t xml:space="preserve"> a </w:t>
      </w:r>
      <w:proofErr w:type="spellStart"/>
      <w:r w:rsidRPr="003C6593">
        <w:rPr>
          <w:sz w:val="28"/>
          <w:szCs w:val="28"/>
        </w:rPr>
        <w:t>stick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with</w:t>
      </w:r>
      <w:proofErr w:type="spellEnd"/>
      <w:r w:rsidRPr="003C6593">
        <w:rPr>
          <w:sz w:val="28"/>
          <w:szCs w:val="28"/>
        </w:rPr>
        <w:t xml:space="preserve"> a </w:t>
      </w:r>
      <w:proofErr w:type="spellStart"/>
      <w:r w:rsidRPr="003C6593">
        <w:rPr>
          <w:sz w:val="28"/>
          <w:szCs w:val="28"/>
        </w:rPr>
        <w:t>cotton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swab</w:t>
      </w:r>
      <w:proofErr w:type="spellEnd"/>
      <w:r w:rsidRPr="003C6593">
        <w:rPr>
          <w:sz w:val="28"/>
          <w:szCs w:val="28"/>
        </w:rPr>
        <w:t xml:space="preserve"> and </w:t>
      </w:r>
      <w:proofErr w:type="spellStart"/>
      <w:r w:rsidRPr="003C6593">
        <w:rPr>
          <w:sz w:val="28"/>
          <w:szCs w:val="28"/>
        </w:rPr>
        <w:t>aspirate</w:t>
      </w:r>
      <w:proofErr w:type="spellEnd"/>
      <w:r w:rsidRPr="003C6593">
        <w:rPr>
          <w:sz w:val="28"/>
          <w:szCs w:val="28"/>
        </w:rPr>
        <w:t xml:space="preserve"> a urine sample</w:t>
      </w:r>
    </w:p>
    <w:p w:rsidR="003C6593" w:rsidRPr="003C6593" w:rsidRDefault="003C6593" w:rsidP="003C6593">
      <w:pPr>
        <w:spacing w:after="120" w:line="360" w:lineRule="auto"/>
        <w:rPr>
          <w:sz w:val="28"/>
          <w:szCs w:val="28"/>
        </w:rPr>
      </w:pPr>
      <w:r w:rsidRPr="003C6593">
        <w:rPr>
          <w:sz w:val="28"/>
          <w:szCs w:val="28"/>
        </w:rPr>
        <w:t xml:space="preserve">Insert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rod </w:t>
      </w:r>
      <w:proofErr w:type="spellStart"/>
      <w:r w:rsidRPr="003C6593">
        <w:rPr>
          <w:sz w:val="28"/>
          <w:szCs w:val="28"/>
        </w:rPr>
        <w:t>into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hole </w:t>
      </w:r>
      <w:proofErr w:type="spellStart"/>
      <w:r w:rsidRPr="003C6593">
        <w:rPr>
          <w:sz w:val="28"/>
          <w:szCs w:val="28"/>
        </w:rPr>
        <w:t>of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cartridge</w:t>
      </w:r>
      <w:proofErr w:type="spellEnd"/>
      <w:r w:rsidRPr="003C6593">
        <w:rPr>
          <w:sz w:val="28"/>
          <w:szCs w:val="28"/>
        </w:rPr>
        <w:t xml:space="preserve"> and let </w:t>
      </w:r>
      <w:proofErr w:type="spellStart"/>
      <w:r w:rsidRPr="003C6593">
        <w:rPr>
          <w:sz w:val="28"/>
          <w:szCs w:val="28"/>
        </w:rPr>
        <w:t>it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soak</w:t>
      </w:r>
      <w:proofErr w:type="spellEnd"/>
      <w:r w:rsidRPr="003C6593">
        <w:rPr>
          <w:sz w:val="28"/>
          <w:szCs w:val="28"/>
        </w:rPr>
        <w:t xml:space="preserve"> in, </w:t>
      </w:r>
      <w:proofErr w:type="spellStart"/>
      <w:r w:rsidRPr="003C6593">
        <w:rPr>
          <w:sz w:val="28"/>
          <w:szCs w:val="28"/>
        </w:rPr>
        <w:t>add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reagent</w:t>
      </w:r>
      <w:proofErr w:type="spellEnd"/>
      <w:r w:rsidRPr="003C6593">
        <w:rPr>
          <w:sz w:val="28"/>
          <w:szCs w:val="28"/>
        </w:rPr>
        <w:t xml:space="preserve"> A (3 drops)</w:t>
      </w:r>
    </w:p>
    <w:p w:rsidR="00AB27D9" w:rsidRPr="00885C55" w:rsidRDefault="003C6593" w:rsidP="003C6593">
      <w:pPr>
        <w:spacing w:after="120" w:line="360" w:lineRule="auto"/>
        <w:rPr>
          <w:sz w:val="28"/>
          <w:szCs w:val="28"/>
        </w:rPr>
      </w:pPr>
      <w:proofErr w:type="spellStart"/>
      <w:r w:rsidRPr="003C6593">
        <w:rPr>
          <w:sz w:val="28"/>
          <w:szCs w:val="28"/>
        </w:rPr>
        <w:t>Close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cartridge</w:t>
      </w:r>
      <w:proofErr w:type="spellEnd"/>
      <w:r w:rsidRPr="003C6593">
        <w:rPr>
          <w:sz w:val="28"/>
          <w:szCs w:val="28"/>
        </w:rPr>
        <w:t xml:space="preserve"> so </w:t>
      </w:r>
      <w:proofErr w:type="spellStart"/>
      <w:r w:rsidRPr="003C6593">
        <w:rPr>
          <w:sz w:val="28"/>
          <w:szCs w:val="28"/>
        </w:rPr>
        <w:t>that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liquid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can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rise</w:t>
      </w:r>
      <w:proofErr w:type="spellEnd"/>
      <w:r w:rsidR="00885C55">
        <w:rPr>
          <w:sz w:val="28"/>
          <w:szCs w:val="28"/>
        </w:rPr>
        <w:t xml:space="preserve">.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sample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applied</w:t>
      </w:r>
      <w:proofErr w:type="spellEnd"/>
      <w:r w:rsidRPr="003C6593">
        <w:rPr>
          <w:sz w:val="28"/>
          <w:szCs w:val="28"/>
        </w:rPr>
        <w:t xml:space="preserve"> to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plate. As </w:t>
      </w:r>
      <w:proofErr w:type="spellStart"/>
      <w:r w:rsidRPr="003C6593">
        <w:rPr>
          <w:sz w:val="28"/>
          <w:szCs w:val="28"/>
        </w:rPr>
        <w:t>it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migrates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through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conjugate</w:t>
      </w:r>
      <w:proofErr w:type="spellEnd"/>
      <w:r w:rsidRPr="003C6593">
        <w:rPr>
          <w:sz w:val="28"/>
          <w:szCs w:val="28"/>
        </w:rPr>
        <w:t xml:space="preserve"> plate, </w:t>
      </w:r>
      <w:proofErr w:type="spellStart"/>
      <w:r w:rsidRPr="003C6593">
        <w:rPr>
          <w:sz w:val="28"/>
          <w:szCs w:val="28"/>
        </w:rPr>
        <w:t>it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diluted</w:t>
      </w:r>
      <w:proofErr w:type="spellEnd"/>
      <w:r w:rsidRPr="003C6593">
        <w:rPr>
          <w:sz w:val="28"/>
          <w:szCs w:val="28"/>
        </w:rPr>
        <w:t xml:space="preserve"> and </w:t>
      </w:r>
      <w:proofErr w:type="spellStart"/>
      <w:r w:rsidRPr="003C6593">
        <w:rPr>
          <w:sz w:val="28"/>
          <w:szCs w:val="28"/>
        </w:rPr>
        <w:t>mixed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with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antibody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that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bound</w:t>
      </w:r>
      <w:proofErr w:type="spellEnd"/>
      <w:r w:rsidRPr="003C6593">
        <w:rPr>
          <w:sz w:val="28"/>
          <w:szCs w:val="28"/>
        </w:rPr>
        <w:t xml:space="preserve"> to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plate by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colloidal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conjugate</w:t>
      </w:r>
      <w:proofErr w:type="spellEnd"/>
      <w:r w:rsidRPr="003C6593">
        <w:rPr>
          <w:sz w:val="28"/>
          <w:szCs w:val="28"/>
        </w:rPr>
        <w:t xml:space="preserve">. </w:t>
      </w:r>
      <w:proofErr w:type="spellStart"/>
      <w:r w:rsidRPr="003C6593">
        <w:rPr>
          <w:sz w:val="28"/>
          <w:szCs w:val="28"/>
        </w:rPr>
        <w:t>This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solution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migrates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through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solid </w:t>
      </w:r>
      <w:proofErr w:type="spellStart"/>
      <w:r w:rsidRPr="003C6593">
        <w:rPr>
          <w:sz w:val="28"/>
          <w:szCs w:val="28"/>
        </w:rPr>
        <w:t>phase</w:t>
      </w:r>
      <w:proofErr w:type="spellEnd"/>
      <w:r w:rsidRPr="003C6593">
        <w:rPr>
          <w:sz w:val="28"/>
          <w:szCs w:val="28"/>
        </w:rPr>
        <w:t xml:space="preserve"> to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patient</w:t>
      </w:r>
      <w:proofErr w:type="spellEnd"/>
      <w:r w:rsidRPr="003C6593">
        <w:rPr>
          <w:sz w:val="28"/>
          <w:szCs w:val="28"/>
        </w:rPr>
        <w:t xml:space="preserve"> part (panel). </w:t>
      </w:r>
      <w:proofErr w:type="spellStart"/>
      <w:r w:rsidRPr="003C6593">
        <w:rPr>
          <w:sz w:val="28"/>
          <w:szCs w:val="28"/>
        </w:rPr>
        <w:t>If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there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antigen in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sample, </w:t>
      </w:r>
      <w:proofErr w:type="spellStart"/>
      <w:r w:rsidRPr="003C6593">
        <w:rPr>
          <w:sz w:val="28"/>
          <w:szCs w:val="28"/>
        </w:rPr>
        <w:t>it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binds</w:t>
      </w:r>
      <w:proofErr w:type="spellEnd"/>
      <w:r w:rsidRPr="003C6593">
        <w:rPr>
          <w:sz w:val="28"/>
          <w:szCs w:val="28"/>
        </w:rPr>
        <w:t xml:space="preserve"> to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antibody-selenium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colloid</w:t>
      </w:r>
      <w:proofErr w:type="spellEnd"/>
      <w:r w:rsidRPr="003C6593">
        <w:rPr>
          <w:sz w:val="28"/>
          <w:szCs w:val="28"/>
        </w:rPr>
        <w:t xml:space="preserve"> and to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antibody</w:t>
      </w:r>
      <w:proofErr w:type="spellEnd"/>
      <w:r w:rsidRPr="003C6593">
        <w:rPr>
          <w:sz w:val="28"/>
          <w:szCs w:val="28"/>
        </w:rPr>
        <w:t xml:space="preserve"> in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patient's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window</w:t>
      </w:r>
      <w:proofErr w:type="spellEnd"/>
      <w:r w:rsidRPr="003C6593">
        <w:rPr>
          <w:sz w:val="28"/>
          <w:szCs w:val="28"/>
        </w:rPr>
        <w:t xml:space="preserve">. </w:t>
      </w:r>
      <w:proofErr w:type="spellStart"/>
      <w:r w:rsidRPr="003C6593">
        <w:rPr>
          <w:sz w:val="28"/>
          <w:szCs w:val="28"/>
        </w:rPr>
        <w:t>If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antigen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not in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sample,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Ab-</w:t>
      </w:r>
      <w:proofErr w:type="spellStart"/>
      <w:r w:rsidRPr="003C6593">
        <w:rPr>
          <w:sz w:val="28"/>
          <w:szCs w:val="28"/>
        </w:rPr>
        <w:t>selenium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lastRenderedPageBreak/>
        <w:t>colloid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passes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through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the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patient's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window</w:t>
      </w:r>
      <w:proofErr w:type="spellEnd"/>
      <w:r w:rsidRPr="003C6593">
        <w:rPr>
          <w:sz w:val="28"/>
          <w:szCs w:val="28"/>
        </w:rPr>
        <w:t xml:space="preserve"> and no </w:t>
      </w:r>
      <w:proofErr w:type="spellStart"/>
      <w:r w:rsidRPr="003C6593">
        <w:rPr>
          <w:sz w:val="28"/>
          <w:szCs w:val="28"/>
        </w:rPr>
        <w:t>colored</w:t>
      </w:r>
      <w:proofErr w:type="spellEnd"/>
      <w:r w:rsidRPr="003C6593">
        <w:rPr>
          <w:sz w:val="28"/>
          <w:szCs w:val="28"/>
        </w:rPr>
        <w:t xml:space="preserve"> line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formed</w:t>
      </w:r>
      <w:proofErr w:type="spellEnd"/>
      <w:r w:rsidRPr="003C6593">
        <w:rPr>
          <w:sz w:val="28"/>
          <w:szCs w:val="28"/>
        </w:rPr>
        <w:t xml:space="preserve">. A </w:t>
      </w:r>
      <w:proofErr w:type="spellStart"/>
      <w:r w:rsidRPr="003C6593">
        <w:rPr>
          <w:sz w:val="28"/>
          <w:szCs w:val="28"/>
        </w:rPr>
        <w:t>control</w:t>
      </w:r>
      <w:proofErr w:type="spellEnd"/>
      <w:r w:rsidRPr="003C6593">
        <w:rPr>
          <w:sz w:val="28"/>
          <w:szCs w:val="28"/>
        </w:rPr>
        <w:t xml:space="preserve"> panel </w:t>
      </w:r>
      <w:proofErr w:type="spellStart"/>
      <w:r w:rsidRPr="003C6593">
        <w:rPr>
          <w:sz w:val="28"/>
          <w:szCs w:val="28"/>
        </w:rPr>
        <w:t>is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included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for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quality</w:t>
      </w:r>
      <w:proofErr w:type="spellEnd"/>
      <w:r w:rsidRPr="003C6593">
        <w:rPr>
          <w:sz w:val="28"/>
          <w:szCs w:val="28"/>
        </w:rPr>
        <w:t xml:space="preserve"> </w:t>
      </w:r>
      <w:proofErr w:type="spellStart"/>
      <w:r w:rsidRPr="003C6593">
        <w:rPr>
          <w:sz w:val="28"/>
          <w:szCs w:val="28"/>
        </w:rPr>
        <w:t>control</w:t>
      </w:r>
      <w:proofErr w:type="spellEnd"/>
      <w:r w:rsidRPr="003C6593">
        <w:rPr>
          <w:sz w:val="28"/>
          <w:szCs w:val="28"/>
        </w:rPr>
        <w:t>.</w:t>
      </w:r>
      <w:r w:rsidRPr="003C6593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E19A0E3" wp14:editId="183E0DBE">
            <wp:simplePos x="0" y="0"/>
            <wp:positionH relativeFrom="column">
              <wp:posOffset>4436745</wp:posOffset>
            </wp:positionH>
            <wp:positionV relativeFrom="paragraph">
              <wp:posOffset>-1127125</wp:posOffset>
            </wp:positionV>
            <wp:extent cx="2019300" cy="2667000"/>
            <wp:effectExtent l="0" t="0" r="0" b="0"/>
            <wp:wrapSquare wrapText="bothSides"/>
            <wp:docPr id="2" name="Obrázek 2" descr="BinaxNow_StrepPneumo_L2_Hero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naxNow_StrepPneumo_L2_Hero_le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27D9" w:rsidRPr="0088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3"/>
    <w:rsid w:val="002B7D01"/>
    <w:rsid w:val="00333360"/>
    <w:rsid w:val="003C6593"/>
    <w:rsid w:val="004A2304"/>
    <w:rsid w:val="004B47F6"/>
    <w:rsid w:val="004C594F"/>
    <w:rsid w:val="004F49C0"/>
    <w:rsid w:val="00617D38"/>
    <w:rsid w:val="00885C55"/>
    <w:rsid w:val="00936405"/>
    <w:rsid w:val="00A033B3"/>
    <w:rsid w:val="00AB27D9"/>
    <w:rsid w:val="00D779D3"/>
    <w:rsid w:val="00E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31CD"/>
  <w15:docId w15:val="{4EFB69AA-A91F-43EB-AB48-9995ED0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4</cp:revision>
  <cp:lastPrinted>2017-01-22T14:45:00Z</cp:lastPrinted>
  <dcterms:created xsi:type="dcterms:W3CDTF">2021-05-09T10:13:00Z</dcterms:created>
  <dcterms:modified xsi:type="dcterms:W3CDTF">2022-02-03T09:52:00Z</dcterms:modified>
</cp:coreProperties>
</file>