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A2" w:rsidRPr="00EA57A2" w:rsidRDefault="00C94DA4" w:rsidP="00EA57A2">
      <w:pPr>
        <w:spacing w:after="0"/>
        <w:jc w:val="center"/>
        <w:rPr>
          <w:b/>
        </w:rPr>
      </w:pPr>
      <w:r>
        <w:rPr>
          <w:rFonts w:cstheme="minorHAnsi"/>
          <w:b/>
          <w:sz w:val="28"/>
          <w:szCs w:val="28"/>
        </w:rPr>
        <w:t>10</w:t>
      </w:r>
      <w:bookmarkStart w:id="0" w:name="_GoBack"/>
      <w:bookmarkEnd w:id="0"/>
      <w:r w:rsidR="00EA57A2" w:rsidRPr="00EA57A2">
        <w:rPr>
          <w:rFonts w:cstheme="minorHAnsi"/>
          <w:b/>
          <w:sz w:val="28"/>
          <w:szCs w:val="28"/>
        </w:rPr>
        <w:t xml:space="preserve"> CHEMICAL EXPERIMENT</w:t>
      </w:r>
    </w:p>
    <w:p w:rsidR="00EA57A2" w:rsidRDefault="00EA57A2" w:rsidP="007B7CCF">
      <w:pPr>
        <w:spacing w:after="0"/>
        <w:rPr>
          <w:b/>
        </w:rPr>
      </w:pPr>
    </w:p>
    <w:p w:rsidR="00DB1784" w:rsidRDefault="00DB1784" w:rsidP="00DB1784">
      <w:pPr>
        <w:spacing w:after="0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1.</w:t>
      </w:r>
      <w:r w:rsidR="00D74BD0">
        <w:rPr>
          <w:b/>
          <w:sz w:val="24"/>
          <w:szCs w:val="24"/>
        </w:rPr>
        <w:t xml:space="preserve"> </w:t>
      </w:r>
      <w:r w:rsidR="008A138B">
        <w:rPr>
          <w:b/>
        </w:rPr>
        <w:t>Complete the vocabulary</w:t>
      </w:r>
      <w:r>
        <w:rPr>
          <w:b/>
        </w:rPr>
        <w:t xml:space="preserve"> for lab equipment in the pictures: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7"/>
        <w:gridCol w:w="3546"/>
        <w:gridCol w:w="2627"/>
      </w:tblGrid>
      <w:tr w:rsidR="0039771D" w:rsidTr="00DB1784">
        <w:tc>
          <w:tcPr>
            <w:tcW w:w="3157" w:type="dxa"/>
            <w:hideMark/>
          </w:tcPr>
          <w:p w:rsidR="00DB1784" w:rsidRDefault="00DB1784">
            <w:pPr>
              <w:spacing w:line="276" w:lineRule="auto"/>
              <w:rPr>
                <w:sz w:val="24"/>
                <w:szCs w:val="24"/>
                <w:lang w:val="cs-CZ"/>
              </w:rPr>
            </w:pPr>
            <w:r>
              <w:rPr>
                <w:lang w:val="cs-CZ"/>
              </w:rPr>
              <w:t xml:space="preserve">             </w:t>
            </w:r>
            <w:r w:rsidR="0039771D">
              <w:rPr>
                <w:noProof/>
                <w:lang w:eastAsia="en-GB"/>
              </w:rPr>
              <w:drawing>
                <wp:inline distT="0" distB="0" distL="0" distR="0" wp14:anchorId="4A1536A6" wp14:editId="2ADE6256">
                  <wp:extent cx="1099989" cy="1104900"/>
                  <wp:effectExtent l="0" t="0" r="5080" b="0"/>
                  <wp:docPr id="32" name="obrázek 17" descr="C:\Users\Admin\AppData\Local\Microsoft\Windows\INetCache\Content.MSO\CBC0B2A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AppData\Local\Microsoft\Windows\INetCache\Content.MSO\CBC0B2A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98" cy="110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Default="00DB1784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      </w:t>
            </w:r>
            <w:r w:rsidR="00D24FA8">
              <w:rPr>
                <w:lang w:val="cs-CZ"/>
              </w:rPr>
              <w:t>1.</w:t>
            </w:r>
            <w:r>
              <w:rPr>
                <w:lang w:val="cs-CZ"/>
              </w:rPr>
              <w:t xml:space="preserve"> </w:t>
            </w:r>
            <w:r w:rsidRPr="0039771D">
              <w:rPr>
                <w:sz w:val="24"/>
                <w:szCs w:val="24"/>
                <w:lang w:val="cs-CZ"/>
              </w:rPr>
              <w:t>F _ _ _ _</w:t>
            </w:r>
          </w:p>
        </w:tc>
        <w:tc>
          <w:tcPr>
            <w:tcW w:w="3546" w:type="dxa"/>
          </w:tcPr>
          <w:p w:rsidR="00DB1784" w:rsidRDefault="00DB1784" w:rsidP="00BF2A14">
            <w:pPr>
              <w:spacing w:after="0" w:line="276" w:lineRule="auto"/>
              <w:rPr>
                <w:lang w:val="cs-CZ"/>
              </w:rPr>
            </w:pPr>
          </w:p>
          <w:p w:rsidR="00DB1784" w:rsidRDefault="00BF2A14">
            <w:pPr>
              <w:spacing w:line="276" w:lineRule="auto"/>
              <w:rPr>
                <w:lang w:val="cs-CZ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95375" cy="869346"/>
                  <wp:effectExtent l="0" t="0" r="0" b="6985"/>
                  <wp:docPr id="37" name="Obrázek 37" descr="Evaporating Dish, 75mL, porcelain – Home Educational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vaporating Dish, 75mL, porcelain – Home Educational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187" cy="87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Default="00DB1784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     </w:t>
            </w:r>
            <w:r w:rsidR="00D24FA8">
              <w:rPr>
                <w:lang w:val="cs-CZ"/>
              </w:rPr>
              <w:t>2.</w:t>
            </w:r>
            <w:r>
              <w:rPr>
                <w:lang w:val="cs-CZ"/>
              </w:rPr>
              <w:t xml:space="preserve"> </w:t>
            </w:r>
            <w:r w:rsidRPr="0039771D">
              <w:rPr>
                <w:sz w:val="24"/>
                <w:szCs w:val="24"/>
                <w:lang w:val="cs-CZ"/>
              </w:rPr>
              <w:t>EVAPORATING D _ _ _</w:t>
            </w:r>
            <w:r>
              <w:rPr>
                <w:lang w:val="cs-CZ"/>
              </w:rPr>
              <w:t xml:space="preserve"> </w:t>
            </w:r>
          </w:p>
        </w:tc>
        <w:tc>
          <w:tcPr>
            <w:tcW w:w="2602" w:type="dxa"/>
          </w:tcPr>
          <w:p w:rsidR="00DB1784" w:rsidRDefault="00BF2A14">
            <w:pPr>
              <w:spacing w:line="276" w:lineRule="auto"/>
              <w:rPr>
                <w:lang w:val="cs-CZ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31547" cy="1019175"/>
                  <wp:effectExtent l="0" t="0" r="0" b="0"/>
                  <wp:docPr id="36" name="Obrázek 36" descr="C:\Users\Admin\AppData\Local\Microsoft\Windows\INetCache\Content.MSO\81F2B1E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dmin\AppData\Local\Microsoft\Windows\INetCache\Content.MSO\81F2B1E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057" cy="1026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Default="00DB1784">
            <w:pPr>
              <w:spacing w:line="276" w:lineRule="auto"/>
              <w:rPr>
                <w:lang w:val="cs-CZ"/>
              </w:rPr>
            </w:pPr>
            <w:r w:rsidRPr="0039771D">
              <w:rPr>
                <w:sz w:val="24"/>
                <w:szCs w:val="24"/>
                <w:lang w:val="cs-CZ"/>
              </w:rPr>
              <w:t xml:space="preserve">      </w:t>
            </w:r>
            <w:r w:rsidR="00D24FA8">
              <w:rPr>
                <w:sz w:val="24"/>
                <w:szCs w:val="24"/>
                <w:lang w:val="cs-CZ"/>
              </w:rPr>
              <w:t xml:space="preserve">3. </w:t>
            </w:r>
            <w:r w:rsidRPr="0039771D">
              <w:rPr>
                <w:sz w:val="24"/>
                <w:szCs w:val="24"/>
                <w:lang w:val="cs-CZ"/>
              </w:rPr>
              <w:t>B_ _ _ _ _</w:t>
            </w:r>
          </w:p>
        </w:tc>
      </w:tr>
      <w:tr w:rsidR="0039771D" w:rsidTr="00DB1784">
        <w:tc>
          <w:tcPr>
            <w:tcW w:w="3157" w:type="dxa"/>
          </w:tcPr>
          <w:p w:rsidR="00DB1784" w:rsidRPr="00DB1784" w:rsidRDefault="00DB1784">
            <w:pPr>
              <w:spacing w:line="276" w:lineRule="auto"/>
              <w:rPr>
                <w:color w:val="000000"/>
                <w:lang w:val="cs-CZ"/>
              </w:rPr>
            </w:pPr>
            <w:r>
              <w:rPr>
                <w:lang w:val="cs-CZ"/>
              </w:rPr>
              <w:t xml:space="preserve">               </w:t>
            </w:r>
            <w:r w:rsidR="0039771D">
              <w:rPr>
                <w:noProof/>
                <w:lang w:eastAsia="en-GB"/>
              </w:rPr>
              <w:drawing>
                <wp:inline distT="0" distB="0" distL="0" distR="0">
                  <wp:extent cx="1257300" cy="1257300"/>
                  <wp:effectExtent l="0" t="0" r="0" b="0"/>
                  <wp:docPr id="33" name="Obrázek 33" descr="C:\Users\Admin\AppData\Local\Microsoft\Windows\INetCache\Content.MSO\CA5B98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AppData\Local\Microsoft\Windows\INetCache\Content.MSO\CA5B98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Default="00DB1784" w:rsidP="00D24FA8">
            <w:pPr>
              <w:spacing w:after="0"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    </w:t>
            </w:r>
            <w:r w:rsidR="00D24FA8">
              <w:rPr>
                <w:lang w:val="cs-CZ"/>
              </w:rPr>
              <w:t>4.</w:t>
            </w:r>
            <w:r>
              <w:rPr>
                <w:lang w:val="cs-CZ"/>
              </w:rPr>
              <w:t xml:space="preserve">  </w:t>
            </w:r>
            <w:r w:rsidRPr="00D24FA8">
              <w:rPr>
                <w:sz w:val="24"/>
                <w:szCs w:val="24"/>
                <w:lang w:val="cs-CZ"/>
              </w:rPr>
              <w:t>BOTTLE</w:t>
            </w:r>
          </w:p>
        </w:tc>
        <w:tc>
          <w:tcPr>
            <w:tcW w:w="3546" w:type="dxa"/>
            <w:hideMark/>
          </w:tcPr>
          <w:p w:rsidR="00DB1784" w:rsidRDefault="00BF2A14" w:rsidP="00D74BD0">
            <w:pPr>
              <w:spacing w:line="276" w:lineRule="auto"/>
              <w:ind w:left="416"/>
              <w:rPr>
                <w:lang w:val="cs-CZ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76350" cy="1276350"/>
                  <wp:effectExtent l="0" t="0" r="0" b="0"/>
                  <wp:docPr id="34" name="Obrázek 34" descr="Duran Squat Glass Cylinder 25ml | School Science Equip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uran Squat Glass Cylinder 25ml | School Science Equip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Default="00DB1784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   </w:t>
            </w:r>
            <w:r w:rsidR="00D24FA8">
              <w:rPr>
                <w:lang w:val="cs-CZ"/>
              </w:rPr>
              <w:t xml:space="preserve">5. </w:t>
            </w:r>
            <w:r w:rsidRPr="0039771D">
              <w:rPr>
                <w:sz w:val="24"/>
                <w:szCs w:val="24"/>
                <w:lang w:val="cs-CZ"/>
              </w:rPr>
              <w:t>CALIBRATED  C _ _ _ _ _ _ _</w:t>
            </w:r>
          </w:p>
        </w:tc>
        <w:tc>
          <w:tcPr>
            <w:tcW w:w="2602" w:type="dxa"/>
          </w:tcPr>
          <w:p w:rsidR="00DB1784" w:rsidRDefault="00BF2A14">
            <w:pPr>
              <w:spacing w:line="276" w:lineRule="auto"/>
              <w:rPr>
                <w:sz w:val="10"/>
                <w:szCs w:val="10"/>
                <w:lang w:val="cs-CZ"/>
              </w:rPr>
            </w:pP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066800" cy="1066800"/>
                  <wp:effectExtent l="0" t="0" r="0" b="0"/>
                  <wp:docPr id="35" name="Obrázek 35" descr="C:\Users\Admin\AppData\Local\Microsoft\Windows\INetCache\Content.MSO\C23943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min\AppData\Local\Microsoft\Windows\INetCache\Content.MSO\C23943B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Pr="00DB1784" w:rsidRDefault="00DB1784" w:rsidP="00DB1784">
            <w:pPr>
              <w:spacing w:line="276" w:lineRule="auto"/>
              <w:rPr>
                <w:sz w:val="24"/>
                <w:szCs w:val="24"/>
                <w:lang w:val="cs-CZ"/>
              </w:rPr>
            </w:pPr>
            <w:r>
              <w:rPr>
                <w:lang w:val="cs-CZ"/>
              </w:rPr>
              <w:t xml:space="preserve">   </w:t>
            </w:r>
            <w:r w:rsidR="00D24FA8">
              <w:rPr>
                <w:lang w:val="cs-CZ"/>
              </w:rPr>
              <w:t xml:space="preserve">6. </w:t>
            </w:r>
            <w:r w:rsidRPr="0039771D">
              <w:rPr>
                <w:sz w:val="24"/>
                <w:szCs w:val="24"/>
                <w:lang w:val="cs-CZ"/>
              </w:rPr>
              <w:t>TEST-T _ _ _</w:t>
            </w:r>
            <w:r>
              <w:rPr>
                <w:lang w:val="cs-CZ"/>
              </w:rPr>
              <w:t xml:space="preserve"> </w:t>
            </w:r>
          </w:p>
        </w:tc>
      </w:tr>
      <w:tr w:rsidR="0039771D" w:rsidTr="00DB1784">
        <w:trPr>
          <w:trHeight w:val="2306"/>
        </w:trPr>
        <w:tc>
          <w:tcPr>
            <w:tcW w:w="3157" w:type="dxa"/>
          </w:tcPr>
          <w:p w:rsidR="00DB1784" w:rsidRDefault="00BF2A14" w:rsidP="00D74BD0">
            <w:pPr>
              <w:spacing w:line="276" w:lineRule="auto"/>
              <w:ind w:left="604"/>
              <w:rPr>
                <w:lang w:val="cs-CZ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95375" cy="1095375"/>
                  <wp:effectExtent l="0" t="0" r="9525" b="9525"/>
                  <wp:docPr id="38" name="Obrázek 38" descr="C:\Users\Admin\AppData\Local\Microsoft\Windows\INetCache\Content.MSO\D86554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Admin\AppData\Local\Microsoft\Windows\INetCache\Content.MSO\D86554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Default="00D74BD0">
            <w:pPr>
              <w:spacing w:line="276" w:lineRule="auto"/>
              <w:rPr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      </w:t>
            </w:r>
            <w:r w:rsidR="00D24FA8">
              <w:rPr>
                <w:sz w:val="24"/>
                <w:szCs w:val="24"/>
                <w:lang w:val="cs-CZ"/>
              </w:rPr>
              <w:t>7.</w:t>
            </w:r>
            <w:r w:rsidR="00B42B79" w:rsidRPr="0039771D">
              <w:rPr>
                <w:sz w:val="24"/>
                <w:szCs w:val="24"/>
                <w:lang w:val="cs-CZ"/>
              </w:rPr>
              <w:t>MORTAR AND P _ _ _ _ _</w:t>
            </w:r>
          </w:p>
        </w:tc>
        <w:tc>
          <w:tcPr>
            <w:tcW w:w="3546" w:type="dxa"/>
          </w:tcPr>
          <w:p w:rsidR="00DB1784" w:rsidRDefault="00BF2A14" w:rsidP="00D74BD0">
            <w:pPr>
              <w:spacing w:line="276" w:lineRule="auto"/>
              <w:ind w:left="699"/>
              <w:rPr>
                <w:lang w:val="cs-CZ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14425" cy="1114425"/>
                  <wp:effectExtent l="0" t="0" r="9525" b="9525"/>
                  <wp:docPr id="39" name="Obrázek 39" descr="https://encrypted-tbn0.gstatic.com/images?q=tbn%3AANd9GcR-o8QqmlgVb0nSzK9wSnr3Ii_XVi7MGWkxTmwhCkrYTYS6q_BQLkoebfrf_SZwz_CGOC6Ahqk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ncrypted-tbn0.gstatic.com/images?q=tbn%3AANd9GcR-o8QqmlgVb0nSzK9wSnr3Ii_XVi7MGWkxTmwhCkrYTYS6q_BQLkoebfrf_SZwz_CGOC6Ahqk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Default="00B42B79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</w:t>
            </w:r>
            <w:r w:rsidR="00D24FA8">
              <w:rPr>
                <w:lang w:val="cs-CZ"/>
              </w:rPr>
              <w:t>8.</w:t>
            </w:r>
            <w:r w:rsidR="008A138B">
              <w:rPr>
                <w:lang w:val="cs-CZ"/>
              </w:rPr>
              <w:t xml:space="preserve"> </w:t>
            </w:r>
            <w:r w:rsidRPr="0039771D">
              <w:rPr>
                <w:sz w:val="24"/>
                <w:szCs w:val="24"/>
                <w:lang w:val="cs-CZ"/>
              </w:rPr>
              <w:t>THERMO _ _ _ _ _</w:t>
            </w:r>
          </w:p>
        </w:tc>
        <w:tc>
          <w:tcPr>
            <w:tcW w:w="2602" w:type="dxa"/>
          </w:tcPr>
          <w:p w:rsidR="00DB1784" w:rsidRPr="00BF2A14" w:rsidRDefault="00BF2A14" w:rsidP="00D24FA8">
            <w:pPr>
              <w:spacing w:line="276" w:lineRule="auto"/>
              <w:ind w:left="420"/>
              <w:rPr>
                <w:lang w:val="cs-CZ"/>
              </w:rPr>
            </w:pPr>
            <w:r>
              <w:rPr>
                <w:noProof/>
                <w:sz w:val="10"/>
                <w:szCs w:val="10"/>
                <w:lang w:eastAsia="en-GB"/>
              </w:rPr>
              <w:drawing>
                <wp:inline distT="0" distB="0" distL="0" distR="0" wp14:anchorId="17AC3D49" wp14:editId="45B7E978">
                  <wp:extent cx="619125" cy="921958"/>
                  <wp:effectExtent l="0" t="0" r="0" b="0"/>
                  <wp:docPr id="40" name="Obrázek 40" descr="C:\Users\Admin\AppData\Local\Microsoft\Windows\INetCache\Content.MSO\B58F63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Admin\AppData\Local\Microsoft\Windows\INetCache\Content.MSO\B58F63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42" cy="93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Default="00B42B79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     </w:t>
            </w:r>
            <w:r w:rsidR="00D24FA8">
              <w:rPr>
                <w:lang w:val="cs-CZ"/>
              </w:rPr>
              <w:t xml:space="preserve">9. </w:t>
            </w:r>
            <w:r>
              <w:rPr>
                <w:lang w:val="cs-CZ"/>
              </w:rPr>
              <w:t xml:space="preserve"> </w:t>
            </w:r>
            <w:r w:rsidRPr="0039771D">
              <w:rPr>
                <w:sz w:val="24"/>
                <w:szCs w:val="24"/>
                <w:lang w:val="cs-CZ"/>
              </w:rPr>
              <w:t>F _ _ _ _ _</w:t>
            </w:r>
          </w:p>
          <w:p w:rsidR="00DB1784" w:rsidRDefault="00DB1784">
            <w:pPr>
              <w:spacing w:line="276" w:lineRule="auto"/>
              <w:rPr>
                <w:lang w:val="cs-CZ"/>
              </w:rPr>
            </w:pPr>
          </w:p>
        </w:tc>
      </w:tr>
      <w:tr w:rsidR="0039771D" w:rsidTr="00DB1784">
        <w:tc>
          <w:tcPr>
            <w:tcW w:w="3157" w:type="dxa"/>
            <w:hideMark/>
          </w:tcPr>
          <w:p w:rsidR="00DB1784" w:rsidRDefault="00DB1784" w:rsidP="00D74BD0">
            <w:pPr>
              <w:spacing w:line="276" w:lineRule="auto"/>
              <w:ind w:left="321"/>
              <w:rPr>
                <w:lang w:val="cs-CZ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81050" cy="1296028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806" cy="129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Default="00DB1784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    </w:t>
            </w:r>
            <w:r w:rsidR="00D74BD0">
              <w:rPr>
                <w:lang w:val="cs-CZ"/>
              </w:rPr>
              <w:t xml:space="preserve">        </w:t>
            </w:r>
            <w:r w:rsidR="00D24FA8">
              <w:rPr>
                <w:lang w:val="cs-CZ"/>
              </w:rPr>
              <w:t>10.</w:t>
            </w:r>
            <w:r w:rsidR="00D74BD0">
              <w:rPr>
                <w:lang w:val="cs-CZ"/>
              </w:rPr>
              <w:t xml:space="preserve"> </w:t>
            </w:r>
            <w:r w:rsidRPr="0039771D">
              <w:rPr>
                <w:sz w:val="24"/>
                <w:szCs w:val="24"/>
                <w:lang w:val="cs-CZ"/>
              </w:rPr>
              <w:t>FORCEPS</w:t>
            </w:r>
          </w:p>
        </w:tc>
        <w:tc>
          <w:tcPr>
            <w:tcW w:w="3546" w:type="dxa"/>
          </w:tcPr>
          <w:p w:rsidR="00DB1784" w:rsidRDefault="00DB1784">
            <w:pPr>
              <w:spacing w:line="276" w:lineRule="auto"/>
              <w:rPr>
                <w:lang w:val="cs-CZ"/>
              </w:rPr>
            </w:pPr>
          </w:p>
          <w:p w:rsidR="00DB1784" w:rsidRDefault="00DB1784" w:rsidP="00BF2A14">
            <w:pPr>
              <w:spacing w:after="0"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</w:t>
            </w:r>
            <w:r w:rsidR="00BF2A14">
              <w:rPr>
                <w:noProof/>
                <w:lang w:eastAsia="en-GB"/>
              </w:rPr>
              <w:drawing>
                <wp:inline distT="0" distB="0" distL="0" distR="0">
                  <wp:extent cx="1176474" cy="1257300"/>
                  <wp:effectExtent l="0" t="0" r="5080" b="0"/>
                  <wp:docPr id="41" name="Obrázek 41" descr="C:\Users\Admin\AppData\Local\Microsoft\Windows\INetCache\Content.MSO\C35C981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Admin\AppData\Local\Microsoft\Windows\INetCache\Content.MSO\C35C981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34" cy="126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Default="0039771D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        </w:t>
            </w:r>
            <w:r w:rsidR="00D24FA8">
              <w:rPr>
                <w:lang w:val="cs-CZ"/>
              </w:rPr>
              <w:t>11.</w:t>
            </w:r>
            <w:r>
              <w:rPr>
                <w:lang w:val="cs-CZ"/>
              </w:rPr>
              <w:t xml:space="preserve">  </w:t>
            </w:r>
            <w:r w:rsidRPr="0039771D">
              <w:rPr>
                <w:sz w:val="24"/>
                <w:szCs w:val="24"/>
                <w:lang w:val="cs-CZ"/>
              </w:rPr>
              <w:t>B _ _ _ _ _</w:t>
            </w:r>
          </w:p>
        </w:tc>
        <w:tc>
          <w:tcPr>
            <w:tcW w:w="2602" w:type="dxa"/>
          </w:tcPr>
          <w:p w:rsidR="00DB1784" w:rsidRDefault="00DB1784">
            <w:pPr>
              <w:spacing w:line="276" w:lineRule="auto"/>
              <w:rPr>
                <w:lang w:val="cs-CZ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47775" cy="1156027"/>
                  <wp:effectExtent l="0" t="0" r="0" b="635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77" cy="115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Default="0039771D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        </w:t>
            </w:r>
            <w:r w:rsidR="00D24FA8">
              <w:rPr>
                <w:lang w:val="cs-CZ"/>
              </w:rPr>
              <w:t>12.</w:t>
            </w:r>
            <w:r w:rsidR="00DB1784" w:rsidRPr="0039771D">
              <w:rPr>
                <w:sz w:val="24"/>
                <w:szCs w:val="24"/>
                <w:lang w:val="cs-CZ"/>
              </w:rPr>
              <w:t>CLAMP</w:t>
            </w:r>
          </w:p>
        </w:tc>
      </w:tr>
      <w:tr w:rsidR="0039771D" w:rsidTr="00DB1784">
        <w:trPr>
          <w:trHeight w:val="87"/>
        </w:trPr>
        <w:tc>
          <w:tcPr>
            <w:tcW w:w="3157" w:type="dxa"/>
          </w:tcPr>
          <w:p w:rsidR="0039771D" w:rsidRPr="0039771D" w:rsidRDefault="0039771D">
            <w:pPr>
              <w:spacing w:line="276" w:lineRule="auto"/>
              <w:rPr>
                <w:sz w:val="24"/>
                <w:szCs w:val="24"/>
                <w:lang w:val="cs-CZ"/>
              </w:rPr>
            </w:pPr>
          </w:p>
          <w:p w:rsidR="00DB1784" w:rsidRPr="0039771D" w:rsidRDefault="0039771D">
            <w:pPr>
              <w:spacing w:line="276" w:lineRule="auto"/>
              <w:rPr>
                <w:sz w:val="24"/>
                <w:szCs w:val="24"/>
                <w:lang w:val="cs-CZ"/>
              </w:rPr>
            </w:pPr>
            <w:r w:rsidRPr="0039771D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504950" cy="719961"/>
                  <wp:effectExtent l="0" t="0" r="0" b="4445"/>
                  <wp:docPr id="30" name="Obrázek 30" descr="C:\Users\Admin\AppData\Local\Microsoft\Windows\INetCache\Content.MSO\FB39CBB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dmin\AppData\Local\Microsoft\Windows\INetCache\Content.MSO\FB39CBB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31" cy="72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771D">
              <w:rPr>
                <w:sz w:val="24"/>
                <w:szCs w:val="24"/>
                <w:lang w:val="cs-CZ"/>
              </w:rPr>
              <w:t xml:space="preserve">  </w:t>
            </w:r>
          </w:p>
          <w:p w:rsidR="00DB1784" w:rsidRPr="0039771D" w:rsidRDefault="0039771D">
            <w:pPr>
              <w:spacing w:line="276" w:lineRule="auto"/>
              <w:rPr>
                <w:sz w:val="24"/>
                <w:szCs w:val="24"/>
                <w:lang w:val="cs-CZ"/>
              </w:rPr>
            </w:pPr>
            <w:r w:rsidRPr="0039771D">
              <w:rPr>
                <w:sz w:val="24"/>
                <w:szCs w:val="24"/>
                <w:lang w:val="cs-CZ"/>
              </w:rPr>
              <w:t xml:space="preserve">   </w:t>
            </w:r>
            <w:r w:rsidR="00D24FA8">
              <w:rPr>
                <w:sz w:val="24"/>
                <w:szCs w:val="24"/>
                <w:lang w:val="cs-CZ"/>
              </w:rPr>
              <w:t>13.</w:t>
            </w:r>
            <w:r w:rsidRPr="0039771D">
              <w:rPr>
                <w:sz w:val="24"/>
                <w:szCs w:val="24"/>
                <w:lang w:val="cs-CZ"/>
              </w:rPr>
              <w:t xml:space="preserve"> G _ _ _ _ _ _</w:t>
            </w:r>
          </w:p>
        </w:tc>
        <w:tc>
          <w:tcPr>
            <w:tcW w:w="3546" w:type="dxa"/>
          </w:tcPr>
          <w:p w:rsidR="00DB1784" w:rsidRPr="0039771D" w:rsidRDefault="00DB1784" w:rsidP="00BF2A14">
            <w:pPr>
              <w:spacing w:after="0" w:line="276" w:lineRule="auto"/>
              <w:rPr>
                <w:sz w:val="24"/>
                <w:szCs w:val="24"/>
                <w:lang w:val="cs-CZ"/>
              </w:rPr>
            </w:pPr>
            <w:r w:rsidRPr="0039771D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314450" cy="12477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84" w:rsidRPr="0039771D" w:rsidRDefault="00D74BD0">
            <w:pPr>
              <w:spacing w:line="276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     </w:t>
            </w:r>
            <w:r w:rsidR="00D24FA8">
              <w:rPr>
                <w:sz w:val="24"/>
                <w:szCs w:val="24"/>
                <w:lang w:val="cs-CZ"/>
              </w:rPr>
              <w:t>14.</w:t>
            </w:r>
            <w:r>
              <w:rPr>
                <w:sz w:val="24"/>
                <w:szCs w:val="24"/>
                <w:lang w:val="cs-CZ"/>
              </w:rPr>
              <w:t xml:space="preserve"> </w:t>
            </w:r>
            <w:r w:rsidR="0039771D" w:rsidRPr="0039771D">
              <w:rPr>
                <w:sz w:val="24"/>
                <w:szCs w:val="24"/>
                <w:lang w:val="cs-CZ"/>
              </w:rPr>
              <w:t xml:space="preserve">STIRRING  R _ _      </w:t>
            </w:r>
          </w:p>
          <w:p w:rsidR="00DB1784" w:rsidRPr="0039771D" w:rsidRDefault="00DB1784">
            <w:pPr>
              <w:spacing w:line="276" w:lineRule="auto"/>
              <w:rPr>
                <w:sz w:val="24"/>
                <w:szCs w:val="24"/>
                <w:lang w:val="cs-CZ"/>
              </w:rPr>
            </w:pPr>
          </w:p>
        </w:tc>
        <w:tc>
          <w:tcPr>
            <w:tcW w:w="2602" w:type="dxa"/>
          </w:tcPr>
          <w:p w:rsidR="00DB1784" w:rsidRDefault="0039771D">
            <w:pPr>
              <w:spacing w:line="276" w:lineRule="auto"/>
              <w:rPr>
                <w:lang w:val="cs-CZ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4FA95C" wp14:editId="7C2107A8">
                  <wp:extent cx="723900" cy="934064"/>
                  <wp:effectExtent l="0" t="0" r="0" b="0"/>
                  <wp:docPr id="31" name="obrázek 16" descr="Melting crucible 79 C Tall, 15 ml, 0 | Melting crucible | Melting crucibles,  ignition dishes and laboratory porcelain | Laboratory Glass, Vessels,  Consumables | Labware | Carl Roth - Aus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elting crucible 79 C Tall, 15 ml, 0 | Melting crucible | Melting crucibles,  ignition dishes and laboratory porcelain | Laboratory Glass, Vessels,  Consumables | Labware | Carl Roth - Aus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85" cy="95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1D" w:rsidRDefault="0039771D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 xml:space="preserve">   </w:t>
            </w:r>
            <w:r w:rsidR="00D24FA8">
              <w:rPr>
                <w:lang w:val="cs-CZ"/>
              </w:rPr>
              <w:t>15.</w:t>
            </w:r>
            <w:r>
              <w:rPr>
                <w:lang w:val="cs-CZ"/>
              </w:rPr>
              <w:t xml:space="preserve"> </w:t>
            </w:r>
            <w:r w:rsidRPr="0039771D">
              <w:rPr>
                <w:sz w:val="24"/>
                <w:szCs w:val="24"/>
                <w:lang w:val="cs-CZ"/>
              </w:rPr>
              <w:t>C _ _ _ _ _ _ _</w:t>
            </w:r>
          </w:p>
        </w:tc>
      </w:tr>
    </w:tbl>
    <w:p w:rsidR="00ED6CB6" w:rsidRDefault="00496ADC" w:rsidP="00ED6CB6">
      <w:pPr>
        <w:rPr>
          <w:b/>
        </w:rPr>
      </w:pPr>
      <w:r>
        <w:rPr>
          <w:b/>
        </w:rPr>
        <w:lastRenderedPageBreak/>
        <w:t>2</w:t>
      </w:r>
      <w:r w:rsidR="002C7B7F">
        <w:rPr>
          <w:b/>
        </w:rPr>
        <w:t xml:space="preserve">. </w:t>
      </w:r>
      <w:r w:rsidR="00ED6CB6">
        <w:rPr>
          <w:b/>
        </w:rPr>
        <w:t xml:space="preserve">Read about laboratory equipment and complete the gaps with the phrases below.   </w:t>
      </w: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B7CCF">
        <w:t xml:space="preserve">A common laboratory is provided </w:t>
      </w:r>
      <w:r>
        <w:t>1____</w:t>
      </w:r>
      <w:r w:rsidRPr="007B7CCF">
        <w:t xml:space="preserve">. The usual equipment includes also desiccators, used for drying materials and a balance for </w:t>
      </w:r>
      <w:r>
        <w:t>2____</w:t>
      </w:r>
      <w:r w:rsidRPr="007B7CCF">
        <w:t xml:space="preserve">. Other necessities are sinks for </w:t>
      </w:r>
      <w:r>
        <w:t xml:space="preserve">3____  </w:t>
      </w:r>
      <w:r w:rsidRPr="007B7CCF">
        <w:t xml:space="preserve">and good ventilation. </w:t>
      </w: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An important </w:t>
      </w:r>
      <w:hyperlink r:id="rId23" w:tooltip="Ventilation (architecture)" w:history="1">
        <w:r w:rsidRPr="007B7CCF">
          <w:t>ventilation</w:t>
        </w:r>
      </w:hyperlink>
      <w:r w:rsidRPr="007B7CCF">
        <w:t xml:space="preserve"> device that is designed </w:t>
      </w:r>
      <w:r>
        <w:t xml:space="preserve">4____ </w:t>
      </w:r>
      <w:r w:rsidRPr="007B7CCF">
        <w:t>is called fume cupboard or fume hood.</w:t>
      </w: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The indispensable equipment comprises also glass and porcelain vessels. These are test-tubes, beakers, various flasks and cylinders. Glassware is made </w:t>
      </w:r>
      <w:r>
        <w:t>5____</w:t>
      </w:r>
      <w:r w:rsidRPr="007B7CCF">
        <w:t>, such as Pyrex glass because it has to resist sudden changes of temperatures.</w:t>
      </w: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Porcelain vessels include different kinds of dishes </w:t>
      </w:r>
      <w:r w:rsidRPr="00E47FA3">
        <w:t>and</w:t>
      </w:r>
      <w:r>
        <w:t xml:space="preserve"> 6____ </w:t>
      </w:r>
      <w:r w:rsidRPr="007B7CCF">
        <w:t xml:space="preserve">. A grinding mortar with a pestle, desiccating dish and stirrers are generally made of porcelain. </w:t>
      </w: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ED6CB6" w:rsidRPr="007B7CCF" w:rsidRDefault="00ED6CB6" w:rsidP="00ED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7CCF">
        <w:t xml:space="preserve">At present, plastic materials are increasingly used in laboratories </w:t>
      </w:r>
      <w:r>
        <w:t>7____</w:t>
      </w:r>
      <w:r w:rsidRPr="007B7CCF">
        <w:t>, acid or alkali-proof and unbreakable.</w:t>
      </w:r>
    </w:p>
    <w:p w:rsidR="00ED6CB6" w:rsidRPr="007B7CCF" w:rsidRDefault="00ED6CB6" w:rsidP="00ED6CB6">
      <w:pPr>
        <w:spacing w:after="0"/>
        <w:jc w:val="right"/>
        <w:rPr>
          <w:sz w:val="18"/>
          <w:szCs w:val="18"/>
        </w:rPr>
      </w:pPr>
      <w:r w:rsidRPr="007B7CCF">
        <w:rPr>
          <w:sz w:val="18"/>
          <w:szCs w:val="18"/>
        </w:rPr>
        <w:t>Adapted from C. Doubravová, Angli</w:t>
      </w:r>
      <w:r>
        <w:rPr>
          <w:sz w:val="18"/>
          <w:szCs w:val="18"/>
        </w:rPr>
        <w:t>čtina pro posluchače VŠCHT</w:t>
      </w:r>
    </w:p>
    <w:p w:rsidR="00ED6CB6" w:rsidRDefault="00ED6CB6" w:rsidP="00ED6CB6">
      <w:pPr>
        <w:pStyle w:val="Odstavecseseznamem"/>
        <w:tabs>
          <w:tab w:val="left" w:pos="851"/>
        </w:tabs>
        <w:spacing w:after="0" w:line="360" w:lineRule="auto"/>
        <w:ind w:left="567"/>
        <w:sectPr w:rsidR="00ED6CB6" w:rsidSect="00EA57A2">
          <w:footerReference w:type="default" r:id="rId24"/>
          <w:type w:val="continuous"/>
          <w:pgSz w:w="11906" w:h="16838"/>
          <w:pgMar w:top="1134" w:right="1134" w:bottom="851" w:left="1134" w:header="570" w:footer="299" w:gutter="0"/>
          <w:cols w:space="708"/>
          <w:docGrid w:linePitch="360"/>
        </w:sectPr>
      </w:pPr>
    </w:p>
    <w:p w:rsidR="00ED6CB6" w:rsidRPr="00ED6CB6" w:rsidRDefault="00ED6CB6" w:rsidP="00ED6CB6">
      <w:pPr>
        <w:pStyle w:val="Odstavecseseznamem"/>
        <w:tabs>
          <w:tab w:val="left" w:pos="426"/>
        </w:tabs>
        <w:spacing w:after="0" w:line="240" w:lineRule="auto"/>
        <w:ind w:left="142"/>
        <w:rPr>
          <w:sz w:val="16"/>
          <w:szCs w:val="16"/>
        </w:rPr>
      </w:pPr>
    </w:p>
    <w:p w:rsidR="00ED6CB6" w:rsidRDefault="00ED6CB6" w:rsidP="00ED6CB6">
      <w:pPr>
        <w:pStyle w:val="Odstavecseseznamem"/>
        <w:tabs>
          <w:tab w:val="left" w:pos="709"/>
        </w:tabs>
        <w:spacing w:after="0" w:line="360" w:lineRule="auto"/>
        <w:ind w:left="426"/>
      </w:pPr>
      <w:r>
        <w:t>A</w:t>
      </w:r>
      <w:r>
        <w:tab/>
        <w:t xml:space="preserve">pouring out waste </w:t>
      </w:r>
      <w:r w:rsidRPr="007B7CCF">
        <w:t>water</w:t>
      </w:r>
    </w:p>
    <w:p w:rsidR="00ED6CB6" w:rsidRPr="00674470" w:rsidRDefault="00ED6CB6" w:rsidP="00ED6CB6">
      <w:pPr>
        <w:pStyle w:val="Odstavecseseznamem"/>
        <w:tabs>
          <w:tab w:val="left" w:pos="709"/>
        </w:tabs>
        <w:spacing w:after="0" w:line="360" w:lineRule="auto"/>
        <w:ind w:left="426"/>
      </w:pPr>
      <w:r>
        <w:t>B</w:t>
      </w:r>
      <w:r>
        <w:tab/>
      </w:r>
      <w:r w:rsidRPr="00674470">
        <w:t xml:space="preserve">of a special kind of glass </w:t>
      </w:r>
    </w:p>
    <w:p w:rsidR="00ED6CB6" w:rsidRDefault="00ED6CB6" w:rsidP="00ED6CB6">
      <w:pPr>
        <w:pStyle w:val="Odstavecseseznamem"/>
        <w:tabs>
          <w:tab w:val="left" w:pos="709"/>
        </w:tabs>
        <w:spacing w:after="0" w:line="360" w:lineRule="auto"/>
        <w:ind w:left="426"/>
      </w:pPr>
      <w:r>
        <w:t>C</w:t>
      </w:r>
      <w:r w:rsidRPr="00674470">
        <w:tab/>
        <w:t xml:space="preserve">crucibles of different diameters </w:t>
      </w:r>
      <w:r w:rsidRPr="00674470">
        <w:br/>
      </w:r>
      <w:r>
        <w:t>D</w:t>
      </w:r>
      <w:r w:rsidRPr="00674470">
        <w:tab/>
        <w:t>accurate weighing of samples</w:t>
      </w:r>
      <w:r w:rsidRPr="00674470">
        <w:br/>
      </w:r>
    </w:p>
    <w:p w:rsidR="00ED6CB6" w:rsidRPr="00ED6CB6" w:rsidRDefault="00ED6CB6" w:rsidP="00ED6CB6">
      <w:pPr>
        <w:pStyle w:val="Odstavecseseznamem"/>
        <w:tabs>
          <w:tab w:val="left" w:pos="426"/>
        </w:tabs>
        <w:spacing w:after="0" w:line="240" w:lineRule="auto"/>
        <w:ind w:left="142"/>
        <w:rPr>
          <w:sz w:val="16"/>
          <w:szCs w:val="16"/>
        </w:rPr>
      </w:pPr>
    </w:p>
    <w:p w:rsidR="00ED6CB6" w:rsidRDefault="00ED6CB6" w:rsidP="00ED6CB6">
      <w:pPr>
        <w:pStyle w:val="Odstavecseseznamem"/>
        <w:tabs>
          <w:tab w:val="left" w:pos="284"/>
        </w:tabs>
        <w:spacing w:after="0" w:line="360" w:lineRule="auto"/>
        <w:ind w:left="0"/>
      </w:pPr>
      <w:r>
        <w:t>E</w:t>
      </w:r>
      <w:r w:rsidRPr="00674470">
        <w:tab/>
        <w:t>with running water, gas and electricity</w:t>
      </w:r>
      <w:r w:rsidRPr="00674470">
        <w:br/>
      </w:r>
      <w:r>
        <w:t>F</w:t>
      </w:r>
      <w:r w:rsidRPr="00674470">
        <w:tab/>
        <w:t>since many of them are chemically resistant</w:t>
      </w:r>
      <w:r w:rsidRPr="00674470">
        <w:br/>
      </w:r>
      <w:r>
        <w:t>G</w:t>
      </w:r>
      <w:r w:rsidRPr="00674470">
        <w:tab/>
        <w:t xml:space="preserve">to limit exposure to toxic fumes and </w:t>
      </w:r>
      <w:hyperlink r:id="rId25" w:tooltip="Vapor" w:history="1">
        <w:r w:rsidRPr="00674470">
          <w:t>vapours</w:t>
        </w:r>
      </w:hyperlink>
    </w:p>
    <w:p w:rsidR="00ED6CB6" w:rsidRDefault="00ED6CB6" w:rsidP="007B7CCF">
      <w:pPr>
        <w:spacing w:after="0"/>
        <w:rPr>
          <w:b/>
        </w:rPr>
        <w:sectPr w:rsidR="00ED6CB6" w:rsidSect="00ED6CB6">
          <w:type w:val="continuous"/>
          <w:pgSz w:w="11906" w:h="16838"/>
          <w:pgMar w:top="1134" w:right="1134" w:bottom="851" w:left="1134" w:header="570" w:footer="299" w:gutter="0"/>
          <w:cols w:num="2" w:space="708"/>
          <w:docGrid w:linePitch="360"/>
        </w:sectPr>
      </w:pPr>
    </w:p>
    <w:p w:rsidR="00EA57A2" w:rsidRPr="002C7B7F" w:rsidRDefault="00496ADC" w:rsidP="00EA57A2">
      <w:pPr>
        <w:spacing w:after="0"/>
        <w:rPr>
          <w:b/>
        </w:rPr>
      </w:pPr>
      <w:r>
        <w:rPr>
          <w:b/>
        </w:rPr>
        <w:t>3</w:t>
      </w:r>
      <w:r w:rsidR="00EA57A2" w:rsidRPr="002C7B7F">
        <w:rPr>
          <w:b/>
        </w:rPr>
        <w:t xml:space="preserve">. </w:t>
      </w:r>
      <w:r w:rsidR="00ED6CB6" w:rsidRPr="002C7B7F">
        <w:rPr>
          <w:b/>
        </w:rPr>
        <w:t>What are these things use</w:t>
      </w:r>
      <w:r w:rsidR="00B74118">
        <w:rPr>
          <w:b/>
        </w:rPr>
        <w:t>d</w:t>
      </w:r>
      <w:r w:rsidR="00ED6CB6" w:rsidRPr="002C7B7F">
        <w:rPr>
          <w:b/>
        </w:rPr>
        <w:t xml:space="preserve"> for? Describe their purpose</w:t>
      </w:r>
      <w:r w:rsidR="00EA57A2" w:rsidRPr="002C7B7F">
        <w:rPr>
          <w:b/>
        </w:rPr>
        <w:t>.</w:t>
      </w:r>
    </w:p>
    <w:p w:rsidR="00ED6CB6" w:rsidRPr="00ED6CB6" w:rsidRDefault="00DF40E4" w:rsidP="00DF40E4">
      <w:pPr>
        <w:tabs>
          <w:tab w:val="left" w:pos="4395"/>
          <w:tab w:val="left" w:pos="4962"/>
        </w:tabs>
        <w:spacing w:after="0"/>
        <w:rPr>
          <w:i/>
        </w:rPr>
      </w:pPr>
      <w:r>
        <w:rPr>
          <w:b/>
        </w:rPr>
        <w:t xml:space="preserve">   Y</w:t>
      </w:r>
      <w:r w:rsidR="00F15296">
        <w:rPr>
          <w:b/>
        </w:rPr>
        <w:t xml:space="preserve">ou can use one of these grammar structures: </w:t>
      </w:r>
      <w:r w:rsidR="00ED6CB6">
        <w:rPr>
          <w:b/>
        </w:rPr>
        <w:t xml:space="preserve"> </w:t>
      </w:r>
      <w:r w:rsidR="00F15296">
        <w:rPr>
          <w:b/>
        </w:rPr>
        <w:tab/>
      </w:r>
      <w:r w:rsidR="00ED6CB6">
        <w:rPr>
          <w:b/>
        </w:rPr>
        <w:t xml:space="preserve"> </w:t>
      </w:r>
      <w:r w:rsidR="00F15296">
        <w:rPr>
          <w:i/>
        </w:rPr>
        <w:t>…</w:t>
      </w:r>
      <w:r w:rsidR="00ED6CB6" w:rsidRPr="00ED6CB6">
        <w:rPr>
          <w:i/>
        </w:rPr>
        <w:t xml:space="preserve"> is used </w:t>
      </w:r>
      <w:r w:rsidR="00ED6CB6" w:rsidRPr="00ED6CB6">
        <w:rPr>
          <w:i/>
          <w:u w:val="single"/>
        </w:rPr>
        <w:t>for doing</w:t>
      </w:r>
      <w:r w:rsidR="00ED6CB6" w:rsidRPr="00ED6CB6">
        <w:rPr>
          <w:i/>
        </w:rPr>
        <w:t xml:space="preserve"> something   </w:t>
      </w:r>
    </w:p>
    <w:p w:rsidR="00ED6CB6" w:rsidRPr="00ED6CB6" w:rsidRDefault="00F15296" w:rsidP="00DF40E4">
      <w:pPr>
        <w:tabs>
          <w:tab w:val="left" w:pos="1843"/>
          <w:tab w:val="left" w:pos="4395"/>
          <w:tab w:val="left" w:pos="4962"/>
        </w:tabs>
        <w:spacing w:after="0"/>
        <w:rPr>
          <w:i/>
        </w:rPr>
      </w:pPr>
      <w:r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  <w:t xml:space="preserve"> </w:t>
      </w:r>
      <w:r w:rsidR="00DF40E4">
        <w:rPr>
          <w:i/>
        </w:rPr>
        <w:tab/>
      </w:r>
      <w:r>
        <w:rPr>
          <w:i/>
        </w:rPr>
        <w:t xml:space="preserve"> …</w:t>
      </w:r>
      <w:r w:rsidR="00ED6CB6" w:rsidRPr="00ED6CB6">
        <w:rPr>
          <w:i/>
        </w:rPr>
        <w:t xml:space="preserve"> is used </w:t>
      </w:r>
      <w:r w:rsidR="00ED6CB6" w:rsidRPr="00ED6CB6">
        <w:rPr>
          <w:i/>
          <w:u w:val="single"/>
        </w:rPr>
        <w:t>to do</w:t>
      </w:r>
      <w:r w:rsidR="00ED6CB6" w:rsidRPr="00ED6CB6">
        <w:rPr>
          <w:i/>
        </w:rPr>
        <w:t xml:space="preserve"> something</w:t>
      </w:r>
    </w:p>
    <w:p w:rsidR="00EA57A2" w:rsidRPr="00D26BB4" w:rsidRDefault="00EA57A2" w:rsidP="00EA57A2">
      <w:pPr>
        <w:spacing w:after="0"/>
        <w:rPr>
          <w:sz w:val="16"/>
          <w:szCs w:val="16"/>
        </w:rPr>
      </w:pPr>
    </w:p>
    <w:p w:rsidR="00EA57A2" w:rsidRPr="00EA57A2" w:rsidRDefault="00EA57A2" w:rsidP="00EA57A2">
      <w:pPr>
        <w:spacing w:after="0"/>
        <w:rPr>
          <w:sz w:val="16"/>
          <w:szCs w:val="16"/>
        </w:rPr>
        <w:sectPr w:rsidR="00EA57A2" w:rsidRPr="00EA57A2" w:rsidSect="00EA57A2">
          <w:type w:val="continuous"/>
          <w:pgSz w:w="11906" w:h="16838"/>
          <w:pgMar w:top="1134" w:right="1134" w:bottom="851" w:left="1134" w:header="570" w:footer="299" w:gutter="0"/>
          <w:cols w:space="708"/>
          <w:docGrid w:linePitch="360"/>
        </w:sectPr>
      </w:pPr>
    </w:p>
    <w:p w:rsidR="00EA57A2" w:rsidRPr="0062442F" w:rsidRDefault="00EA57A2" w:rsidP="00F15296">
      <w:pPr>
        <w:spacing w:after="0" w:line="276" w:lineRule="auto"/>
        <w:ind w:left="1134" w:right="-142" w:firstLine="993"/>
        <w:rPr>
          <w:i/>
          <w:sz w:val="20"/>
          <w:szCs w:val="20"/>
        </w:rPr>
      </w:pPr>
      <w:r w:rsidRPr="0062442F">
        <w:rPr>
          <w:i/>
          <w:sz w:val="20"/>
          <w:szCs w:val="20"/>
        </w:rPr>
        <w:t>Example</w:t>
      </w:r>
    </w:p>
    <w:p w:rsidR="00095404" w:rsidRDefault="00095404" w:rsidP="00F15296">
      <w:pPr>
        <w:spacing w:after="0" w:line="276" w:lineRule="auto"/>
        <w:ind w:left="2977" w:right="-284"/>
        <w:rPr>
          <w:b/>
          <w:i/>
        </w:rPr>
      </w:pPr>
      <w:r>
        <w:rPr>
          <w:noProof/>
          <w:lang w:eastAsia="en-GB"/>
        </w:rPr>
        <w:drawing>
          <wp:inline distT="0" distB="0" distL="0" distR="0" wp14:anchorId="13107235" wp14:editId="78FA03DD">
            <wp:extent cx="1028700" cy="1251289"/>
            <wp:effectExtent l="0" t="0" r="0" b="6350"/>
            <wp:docPr id="7" name="obrázek 1" descr="Výsledek obrázku pro desicc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esiccator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5" b="4737"/>
                    <a:stretch/>
                  </pic:blipFill>
                  <pic:spPr bwMode="auto">
                    <a:xfrm>
                      <a:off x="0" y="0"/>
                      <a:ext cx="1054939" cy="128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404" w:rsidRPr="00095404" w:rsidRDefault="00095404" w:rsidP="00095404">
      <w:pPr>
        <w:tabs>
          <w:tab w:val="left" w:pos="1134"/>
        </w:tabs>
        <w:spacing w:after="0" w:line="240" w:lineRule="auto"/>
        <w:ind w:left="1134" w:right="-284" w:hanging="1134"/>
        <w:rPr>
          <w:sz w:val="16"/>
          <w:szCs w:val="16"/>
        </w:rPr>
      </w:pPr>
      <w:r w:rsidRPr="00095404">
        <w:rPr>
          <w:sz w:val="16"/>
          <w:szCs w:val="16"/>
        </w:rPr>
        <w:t xml:space="preserve"> </w:t>
      </w:r>
    </w:p>
    <w:p w:rsidR="00095404" w:rsidRDefault="00095404" w:rsidP="00152ACA">
      <w:pPr>
        <w:tabs>
          <w:tab w:val="left" w:pos="1134"/>
        </w:tabs>
        <w:spacing w:after="0" w:line="276" w:lineRule="auto"/>
        <w:ind w:left="1134" w:hanging="1134"/>
        <w:rPr>
          <w:noProof/>
          <w:lang w:eastAsia="en-GB"/>
        </w:rPr>
      </w:pPr>
      <w:r w:rsidRPr="00FD459D">
        <w:rPr>
          <w:b/>
          <w:i/>
        </w:rPr>
        <w:t>Desiccator</w:t>
      </w:r>
      <w:r>
        <w:rPr>
          <w:b/>
          <w:i/>
        </w:rPr>
        <w:tab/>
      </w:r>
      <w:r w:rsidRPr="00ED6CB6">
        <w:rPr>
          <w:i/>
        </w:rPr>
        <w:t xml:space="preserve"> is a container</w:t>
      </w:r>
      <w:r w:rsidRPr="00FD6C5E">
        <w:rPr>
          <w:i/>
        </w:rPr>
        <w:t xml:space="preserve"> with a drying agent </w:t>
      </w:r>
      <w:r w:rsidRPr="00ED6CB6">
        <w:rPr>
          <w:i/>
        </w:rPr>
        <w:t>that</w:t>
      </w:r>
      <w:r w:rsidRPr="00FD6C5E">
        <w:rPr>
          <w:i/>
        </w:rPr>
        <w:t xml:space="preserve"> is used </w:t>
      </w:r>
      <w:r w:rsidRPr="00152ACA">
        <w:rPr>
          <w:i/>
          <w:u w:val="single"/>
        </w:rPr>
        <w:t xml:space="preserve">for removing </w:t>
      </w:r>
      <w:r w:rsidRPr="00FD6C5E">
        <w:rPr>
          <w:i/>
        </w:rPr>
        <w:t xml:space="preserve">moisture from specimens </w:t>
      </w:r>
      <w:r w:rsidRPr="00152ACA">
        <w:rPr>
          <w:i/>
          <w:u w:val="single"/>
        </w:rPr>
        <w:t>and protecting</w:t>
      </w:r>
      <w:r w:rsidRPr="00FD6C5E">
        <w:rPr>
          <w:i/>
        </w:rPr>
        <w:t xml:space="preserve"> them from water vapour in the air.</w:t>
      </w:r>
      <w:r w:rsidRPr="00095404">
        <w:rPr>
          <w:noProof/>
          <w:lang w:eastAsia="en-GB"/>
        </w:rPr>
        <w:t xml:space="preserve"> </w:t>
      </w:r>
    </w:p>
    <w:p w:rsidR="00152ACA" w:rsidRPr="00152ACA" w:rsidRDefault="00152ACA" w:rsidP="00152ACA">
      <w:pPr>
        <w:tabs>
          <w:tab w:val="left" w:pos="1134"/>
        </w:tabs>
        <w:spacing w:after="0" w:line="276" w:lineRule="auto"/>
        <w:ind w:left="1134"/>
        <w:rPr>
          <w:i/>
          <w:sz w:val="16"/>
          <w:szCs w:val="16"/>
        </w:rPr>
      </w:pPr>
    </w:p>
    <w:p w:rsidR="00152ACA" w:rsidRPr="00152ACA" w:rsidRDefault="00152ACA" w:rsidP="00152ACA">
      <w:pPr>
        <w:tabs>
          <w:tab w:val="left" w:pos="1134"/>
        </w:tabs>
        <w:spacing w:after="0" w:line="276" w:lineRule="auto"/>
        <w:ind w:left="1134"/>
        <w:rPr>
          <w:noProof/>
          <w:lang w:eastAsia="en-GB"/>
        </w:rPr>
      </w:pPr>
      <w:r>
        <w:rPr>
          <w:i/>
        </w:rPr>
        <w:t xml:space="preserve"> </w:t>
      </w:r>
      <w:r w:rsidRPr="00152ACA">
        <w:rPr>
          <w:i/>
        </w:rPr>
        <w:t>OR</w:t>
      </w:r>
      <w:r w:rsidR="00F15296">
        <w:rPr>
          <w:i/>
        </w:rPr>
        <w:t xml:space="preserve">        </w:t>
      </w:r>
      <w:r w:rsidRPr="00152ACA">
        <w:rPr>
          <w:i/>
        </w:rPr>
        <w:t xml:space="preserve"> </w:t>
      </w:r>
      <w:r>
        <w:rPr>
          <w:i/>
        </w:rPr>
        <w:t xml:space="preserve">… </w:t>
      </w:r>
      <w:r w:rsidRPr="00152ACA">
        <w:rPr>
          <w:i/>
          <w:u w:val="single"/>
        </w:rPr>
        <w:t>to remove</w:t>
      </w:r>
      <w:r>
        <w:rPr>
          <w:i/>
        </w:rPr>
        <w:t xml:space="preserve"> moisture from specimens </w:t>
      </w:r>
      <w:r w:rsidRPr="00152ACA">
        <w:rPr>
          <w:i/>
          <w:u w:val="single"/>
        </w:rPr>
        <w:t xml:space="preserve">and </w:t>
      </w:r>
      <w:r w:rsidR="00F15296">
        <w:rPr>
          <w:i/>
          <w:u w:val="single"/>
        </w:rPr>
        <w:t xml:space="preserve">to </w:t>
      </w:r>
      <w:r w:rsidRPr="00152ACA">
        <w:rPr>
          <w:i/>
          <w:u w:val="single"/>
        </w:rPr>
        <w:t>protect</w:t>
      </w:r>
      <w:r w:rsidR="00F15296">
        <w:rPr>
          <w:i/>
        </w:rPr>
        <w:t xml:space="preserve"> them from water vapour in the air.</w:t>
      </w:r>
    </w:p>
    <w:p w:rsidR="00095404" w:rsidRDefault="00095404" w:rsidP="00095404">
      <w:pPr>
        <w:tabs>
          <w:tab w:val="left" w:pos="1134"/>
        </w:tabs>
        <w:spacing w:after="0" w:line="276" w:lineRule="auto"/>
        <w:ind w:left="1134" w:right="-284" w:hanging="1134"/>
        <w:rPr>
          <w:noProof/>
          <w:lang w:eastAsia="en-GB"/>
        </w:rPr>
      </w:pPr>
    </w:p>
    <w:p w:rsidR="00095404" w:rsidRDefault="00095404" w:rsidP="00095404">
      <w:pPr>
        <w:tabs>
          <w:tab w:val="left" w:pos="1134"/>
        </w:tabs>
        <w:spacing w:after="0" w:line="276" w:lineRule="auto"/>
        <w:ind w:left="1134" w:right="-284" w:hanging="850"/>
        <w:rPr>
          <w:i/>
        </w:rPr>
      </w:pPr>
    </w:p>
    <w:p w:rsidR="00095404" w:rsidRDefault="00095404" w:rsidP="00EA57A2">
      <w:pPr>
        <w:tabs>
          <w:tab w:val="left" w:pos="1134"/>
        </w:tabs>
        <w:spacing w:after="0" w:line="276" w:lineRule="auto"/>
        <w:ind w:left="1134" w:right="-284" w:hanging="1134"/>
        <w:sectPr w:rsidR="00095404" w:rsidSect="00F15296">
          <w:type w:val="continuous"/>
          <w:pgSz w:w="11906" w:h="16838"/>
          <w:pgMar w:top="1134" w:right="1134" w:bottom="851" w:left="1134" w:header="570" w:footer="299" w:gutter="0"/>
          <w:cols w:num="2" w:space="282"/>
          <w:docGrid w:linePitch="360"/>
        </w:sectPr>
      </w:pPr>
    </w:p>
    <w:p w:rsidR="00095404" w:rsidRDefault="00A6393F" w:rsidP="00095404">
      <w:pPr>
        <w:spacing w:after="0" w:line="600" w:lineRule="auto"/>
        <w:ind w:left="360"/>
      </w:pPr>
      <w:r>
        <w:rPr>
          <w:noProof/>
          <w:lang w:eastAsia="en-GB"/>
        </w:rPr>
        <w:t>1.</w:t>
      </w:r>
      <w:r w:rsidR="00152ACA">
        <w:rPr>
          <w:noProof/>
          <w:lang w:eastAsia="en-GB"/>
        </w:rPr>
        <w:drawing>
          <wp:inline distT="0" distB="0" distL="0" distR="0">
            <wp:extent cx="1775460" cy="983745"/>
            <wp:effectExtent l="0" t="0" r="0" b="6985"/>
            <wp:docPr id="12" name="Obrázek 12" descr="VÃ½sledek obrÃ¡zku pro ba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bal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44" r="5120" b="26285"/>
                    <a:stretch/>
                  </pic:blipFill>
                  <pic:spPr bwMode="auto">
                    <a:xfrm>
                      <a:off x="0" y="0"/>
                      <a:ext cx="1780290" cy="98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2ACA">
        <w:rPr>
          <w:noProof/>
          <w:lang w:eastAsia="en-GB"/>
        </w:rPr>
        <w:t xml:space="preserve">            </w:t>
      </w:r>
      <w:r w:rsidR="00095404">
        <w:rPr>
          <w:noProof/>
          <w:lang w:eastAsia="en-GB"/>
        </w:rPr>
        <w:t xml:space="preserve">   </w:t>
      </w:r>
      <w:r>
        <w:rPr>
          <w:noProof/>
          <w:lang w:eastAsia="en-GB"/>
        </w:rPr>
        <w:t xml:space="preserve">2. </w:t>
      </w:r>
      <w:r w:rsidR="00095404">
        <w:rPr>
          <w:noProof/>
          <w:lang w:eastAsia="en-GB"/>
        </w:rPr>
        <w:t xml:space="preserve">  </w:t>
      </w:r>
      <w:r w:rsidR="00095404">
        <w:rPr>
          <w:noProof/>
          <w:lang w:eastAsia="en-GB"/>
        </w:rPr>
        <w:drawing>
          <wp:inline distT="0" distB="0" distL="0" distR="0" wp14:anchorId="202E8694" wp14:editId="33EDA44C">
            <wp:extent cx="1476782" cy="1430057"/>
            <wp:effectExtent l="0" t="0" r="9525" b="0"/>
            <wp:docPr id="6" name="obrázek 3" descr="VÃ½sledek obrÃ¡zku pro fume h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fume hood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9" r="14969" b="4053"/>
                    <a:stretch/>
                  </pic:blipFill>
                  <pic:spPr bwMode="auto">
                    <a:xfrm>
                      <a:off x="0" y="0"/>
                      <a:ext cx="1499951" cy="145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5404">
        <w:rPr>
          <w:noProof/>
          <w:lang w:eastAsia="en-GB"/>
        </w:rPr>
        <w:t xml:space="preserve">   </w:t>
      </w:r>
      <w:r w:rsidR="00152ACA">
        <w:rPr>
          <w:noProof/>
          <w:lang w:eastAsia="en-GB"/>
        </w:rPr>
        <w:t xml:space="preserve">             </w:t>
      </w:r>
      <w:r>
        <w:rPr>
          <w:noProof/>
          <w:lang w:eastAsia="en-GB"/>
        </w:rPr>
        <w:t xml:space="preserve">    3.</w:t>
      </w:r>
      <w:r w:rsidR="00152ACA">
        <w:rPr>
          <w:noProof/>
          <w:lang w:eastAsia="en-GB"/>
        </w:rPr>
        <w:drawing>
          <wp:inline distT="0" distB="0" distL="0" distR="0" wp14:anchorId="017C5AED" wp14:editId="4FE0D18E">
            <wp:extent cx="1072662" cy="1072662"/>
            <wp:effectExtent l="0" t="0" r="0" b="0"/>
            <wp:docPr id="11" name="obrázek 1" descr="VÃ½sledek obrÃ¡zku pro mortar and pe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ortar and pestl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01" cy="108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42F" w:rsidRDefault="00A6393F" w:rsidP="00496ADC">
      <w:pPr>
        <w:pStyle w:val="Odstavecseseznamem"/>
        <w:spacing w:after="0" w:line="360" w:lineRule="auto"/>
        <w:ind w:left="0"/>
      </w:pPr>
      <w:r>
        <w:t xml:space="preserve">1. The scales </w:t>
      </w:r>
      <w:r w:rsidR="00696610">
        <w:t xml:space="preserve">are used </w:t>
      </w:r>
      <w:r>
        <w:t>…</w:t>
      </w:r>
    </w:p>
    <w:p w:rsidR="00A6393F" w:rsidRDefault="002B3081" w:rsidP="00496ADC">
      <w:pPr>
        <w:pStyle w:val="Odstavecseseznamem"/>
        <w:spacing w:after="0" w:line="360" w:lineRule="auto"/>
        <w:ind w:left="0"/>
      </w:pPr>
      <w:r>
        <w:t>2. The fume hood …</w:t>
      </w:r>
    </w:p>
    <w:p w:rsidR="00A6393F" w:rsidRDefault="00A6393F" w:rsidP="00496ADC">
      <w:pPr>
        <w:pStyle w:val="Odstavecseseznamem"/>
        <w:spacing w:after="0" w:line="360" w:lineRule="auto"/>
        <w:ind w:left="0"/>
      </w:pPr>
      <w:r>
        <w:t xml:space="preserve">3. </w:t>
      </w:r>
      <w:r w:rsidR="00696610">
        <w:t>The…</w:t>
      </w:r>
    </w:p>
    <w:p w:rsidR="00A6393F" w:rsidRDefault="00A6393F" w:rsidP="007B7CCF">
      <w:pPr>
        <w:spacing w:after="0"/>
        <w:rPr>
          <w:b/>
        </w:rPr>
      </w:pPr>
    </w:p>
    <w:p w:rsidR="00496ADC" w:rsidRDefault="00496ADC" w:rsidP="007B7CCF">
      <w:pPr>
        <w:spacing w:after="0"/>
        <w:rPr>
          <w:b/>
        </w:rPr>
      </w:pPr>
    </w:p>
    <w:p w:rsidR="009E167D" w:rsidRPr="007B7CCF" w:rsidRDefault="00496ADC" w:rsidP="007B7CCF">
      <w:pPr>
        <w:spacing w:after="0"/>
        <w:rPr>
          <w:b/>
        </w:rPr>
      </w:pPr>
      <w:r>
        <w:rPr>
          <w:b/>
        </w:rPr>
        <w:lastRenderedPageBreak/>
        <w:t>4</w:t>
      </w:r>
      <w:r w:rsidR="00D26BB4">
        <w:rPr>
          <w:b/>
        </w:rPr>
        <w:t>.</w:t>
      </w:r>
      <w:r w:rsidR="008777BE">
        <w:rPr>
          <w:b/>
        </w:rPr>
        <w:t xml:space="preserve"> </w:t>
      </w:r>
      <w:r w:rsidR="009E167D" w:rsidRPr="007B7CCF">
        <w:rPr>
          <w:b/>
        </w:rPr>
        <w:t xml:space="preserve">Read the lab memo below and identify in the picture </w:t>
      </w:r>
      <w:r w:rsidR="00D26BB4">
        <w:rPr>
          <w:b/>
        </w:rPr>
        <w:t xml:space="preserve">the </w:t>
      </w:r>
      <w:r w:rsidR="009E167D" w:rsidRPr="007B7CCF">
        <w:rPr>
          <w:b/>
        </w:rPr>
        <w:t>equipment written in bold</w:t>
      </w:r>
      <w:r w:rsidR="00F54BA7">
        <w:rPr>
          <w:b/>
        </w:rPr>
        <w:t>.</w:t>
      </w:r>
    </w:p>
    <w:p w:rsidR="009E167D" w:rsidRPr="007B7CCF" w:rsidRDefault="009E167D" w:rsidP="00295E57">
      <w:pPr>
        <w:spacing w:after="0" w:line="240" w:lineRule="auto"/>
        <w:ind w:left="426"/>
        <w:rPr>
          <w:i/>
        </w:rPr>
      </w:pPr>
      <w:r w:rsidRPr="007B7CCF">
        <w:rPr>
          <w:i/>
        </w:rPr>
        <w:t>Hi everyone,</w:t>
      </w:r>
    </w:p>
    <w:p w:rsidR="009E167D" w:rsidRPr="007B7CCF" w:rsidRDefault="009E167D" w:rsidP="00295E57">
      <w:pPr>
        <w:spacing w:after="0" w:line="240" w:lineRule="auto"/>
        <w:ind w:left="426"/>
        <w:rPr>
          <w:i/>
        </w:rPr>
      </w:pPr>
      <w:r w:rsidRPr="007B7CCF">
        <w:rPr>
          <w:i/>
        </w:rPr>
        <w:t>Last week, I noticed some careless use of glassware. Remember our equipment safety practices:</w:t>
      </w:r>
    </w:p>
    <w:p w:rsidR="009E167D" w:rsidRPr="007B7CCF" w:rsidRDefault="009E167D" w:rsidP="00D26BB4">
      <w:pPr>
        <w:pStyle w:val="Odstavecseseznamem"/>
        <w:numPr>
          <w:ilvl w:val="0"/>
          <w:numId w:val="28"/>
        </w:numPr>
        <w:spacing w:after="0" w:line="240" w:lineRule="auto"/>
        <w:ind w:left="993"/>
        <w:rPr>
          <w:i/>
        </w:rPr>
      </w:pPr>
      <w:r w:rsidRPr="007B7CCF">
        <w:rPr>
          <w:i/>
        </w:rPr>
        <w:t xml:space="preserve">Some glassware cannot stand on its own. Keep </w:t>
      </w:r>
      <w:r w:rsidRPr="007B7CCF">
        <w:rPr>
          <w:b/>
          <w:i/>
        </w:rPr>
        <w:t>test tube</w:t>
      </w:r>
      <w:r w:rsidRPr="007B7CCF">
        <w:rPr>
          <w:i/>
        </w:rPr>
        <w:t xml:space="preserve">s and </w:t>
      </w:r>
      <w:r w:rsidRPr="007B7CCF">
        <w:rPr>
          <w:b/>
          <w:i/>
        </w:rPr>
        <w:t>buret</w:t>
      </w:r>
      <w:r w:rsidRPr="007B7CCF">
        <w:rPr>
          <w:i/>
        </w:rPr>
        <w:t xml:space="preserve">s on their </w:t>
      </w:r>
      <w:r w:rsidRPr="007B7CCF">
        <w:rPr>
          <w:b/>
          <w:i/>
        </w:rPr>
        <w:t>rack</w:t>
      </w:r>
      <w:r w:rsidRPr="007B7CCF">
        <w:rPr>
          <w:i/>
        </w:rPr>
        <w:t>s. Otherwise, they tip over or roll away.</w:t>
      </w:r>
    </w:p>
    <w:p w:rsidR="009E167D" w:rsidRPr="007B7CCF" w:rsidRDefault="009E167D" w:rsidP="00D26BB4">
      <w:pPr>
        <w:pStyle w:val="Odstavecseseznamem"/>
        <w:numPr>
          <w:ilvl w:val="0"/>
          <w:numId w:val="28"/>
        </w:numPr>
        <w:spacing w:after="0" w:line="240" w:lineRule="auto"/>
        <w:ind w:left="993"/>
        <w:rPr>
          <w:i/>
        </w:rPr>
      </w:pPr>
      <w:r w:rsidRPr="007B7CCF">
        <w:rPr>
          <w:b/>
          <w:i/>
        </w:rPr>
        <w:t>Dropper</w:t>
      </w:r>
      <w:r w:rsidRPr="007B7CCF">
        <w:rPr>
          <w:i/>
        </w:rPr>
        <w:t xml:space="preserve">s and </w:t>
      </w:r>
      <w:r w:rsidRPr="007B7CCF">
        <w:rPr>
          <w:b/>
          <w:i/>
        </w:rPr>
        <w:t>pipette</w:t>
      </w:r>
      <w:r w:rsidRPr="007B7CCF">
        <w:rPr>
          <w:i/>
        </w:rPr>
        <w:t>s are for transferring substances. Do not store materials in these containers for long periods.</w:t>
      </w:r>
    </w:p>
    <w:p w:rsidR="009E167D" w:rsidRPr="007B7CCF" w:rsidRDefault="009E167D" w:rsidP="00D26BB4">
      <w:pPr>
        <w:pStyle w:val="Odstavecseseznamem"/>
        <w:numPr>
          <w:ilvl w:val="0"/>
          <w:numId w:val="28"/>
        </w:numPr>
        <w:spacing w:after="0" w:line="240" w:lineRule="auto"/>
        <w:ind w:left="993"/>
        <w:rPr>
          <w:i/>
        </w:rPr>
      </w:pPr>
      <w:r w:rsidRPr="007B7CCF">
        <w:rPr>
          <w:i/>
        </w:rPr>
        <w:t xml:space="preserve">Avoid spillage. Pour carefully into narrow containers like </w:t>
      </w:r>
      <w:r w:rsidRPr="007B7CCF">
        <w:rPr>
          <w:b/>
          <w:i/>
        </w:rPr>
        <w:t>graduated cylinder</w:t>
      </w:r>
      <w:r w:rsidRPr="007B7CCF">
        <w:rPr>
          <w:i/>
        </w:rPr>
        <w:t>s. Use a funnel when appropriate.</w:t>
      </w:r>
    </w:p>
    <w:p w:rsidR="009E167D" w:rsidRPr="007B7CCF" w:rsidRDefault="009E167D" w:rsidP="00D26BB4">
      <w:pPr>
        <w:pStyle w:val="Odstavecseseznamem"/>
        <w:numPr>
          <w:ilvl w:val="0"/>
          <w:numId w:val="28"/>
        </w:numPr>
        <w:spacing w:after="0" w:line="240" w:lineRule="auto"/>
        <w:ind w:left="993"/>
        <w:rPr>
          <w:i/>
        </w:rPr>
      </w:pPr>
      <w:r w:rsidRPr="007B7CCF">
        <w:rPr>
          <w:i/>
        </w:rPr>
        <w:t xml:space="preserve">Use equipment for its designated purpose. Only use a volumetric flask for particular volume and temperature precision. Otherwise, use a </w:t>
      </w:r>
      <w:r w:rsidRPr="007B7CCF">
        <w:rPr>
          <w:b/>
          <w:i/>
        </w:rPr>
        <w:t>beaker</w:t>
      </w:r>
      <w:r w:rsidRPr="007B7CCF">
        <w:rPr>
          <w:i/>
        </w:rPr>
        <w:t xml:space="preserve"> or </w:t>
      </w:r>
      <w:r w:rsidRPr="007B7CCF">
        <w:rPr>
          <w:b/>
          <w:i/>
        </w:rPr>
        <w:t>Erlenmeyer flask</w:t>
      </w:r>
      <w:r w:rsidRPr="007B7CCF">
        <w:rPr>
          <w:i/>
        </w:rPr>
        <w:t xml:space="preserve"> instead.</w:t>
      </w:r>
    </w:p>
    <w:p w:rsidR="009E167D" w:rsidRPr="007B7CCF" w:rsidRDefault="009E167D" w:rsidP="00D26BB4">
      <w:pPr>
        <w:pStyle w:val="Odstavecseseznamem"/>
        <w:numPr>
          <w:ilvl w:val="0"/>
          <w:numId w:val="28"/>
        </w:numPr>
        <w:spacing w:after="0" w:line="240" w:lineRule="auto"/>
        <w:ind w:left="993"/>
        <w:rPr>
          <w:i/>
        </w:rPr>
      </w:pPr>
      <w:r w:rsidRPr="007B7CCF">
        <w:rPr>
          <w:i/>
        </w:rPr>
        <w:t xml:space="preserve">Water is the only substance allowed in the wash bottles. </w:t>
      </w:r>
    </w:p>
    <w:p w:rsidR="009E167D" w:rsidRDefault="009E167D" w:rsidP="00295E57">
      <w:pPr>
        <w:spacing w:after="0" w:line="240" w:lineRule="auto"/>
        <w:ind w:left="426"/>
        <w:rPr>
          <w:i/>
        </w:rPr>
      </w:pPr>
      <w:r w:rsidRPr="007B7CCF">
        <w:rPr>
          <w:i/>
        </w:rPr>
        <w:t>Tony</w:t>
      </w:r>
    </w:p>
    <w:p w:rsidR="00B54817" w:rsidRDefault="00B54817" w:rsidP="003D4B15">
      <w:pPr>
        <w:spacing w:after="0"/>
        <w:jc w:val="right"/>
        <w:rPr>
          <w:b/>
          <w:i/>
          <w:sz w:val="16"/>
          <w:szCs w:val="16"/>
        </w:rPr>
      </w:pPr>
      <w:r w:rsidRPr="00AA54A7">
        <w:rPr>
          <w:sz w:val="16"/>
          <w:szCs w:val="16"/>
        </w:rPr>
        <w:t>(</w:t>
      </w:r>
      <w:r>
        <w:rPr>
          <w:sz w:val="16"/>
          <w:szCs w:val="16"/>
        </w:rPr>
        <w:t xml:space="preserve">from: </w:t>
      </w:r>
      <w:r w:rsidRPr="00AA54A7">
        <w:rPr>
          <w:sz w:val="16"/>
          <w:szCs w:val="16"/>
        </w:rPr>
        <w:t xml:space="preserve">Evans, Dooley </w:t>
      </w:r>
      <w:r w:rsidRPr="00AA54A7">
        <w:rPr>
          <w:sz w:val="16"/>
          <w:szCs w:val="16"/>
          <w:lang w:val="pl-PL"/>
        </w:rPr>
        <w:t xml:space="preserve">&amp;Norton, </w:t>
      </w:r>
      <w:r w:rsidRPr="00AA54A7">
        <w:rPr>
          <w:sz w:val="16"/>
          <w:szCs w:val="16"/>
        </w:rPr>
        <w:t xml:space="preserve">2015, </w:t>
      </w:r>
      <w:r w:rsidR="00774E32">
        <w:rPr>
          <w:b/>
          <w:i/>
          <w:sz w:val="16"/>
          <w:szCs w:val="16"/>
        </w:rPr>
        <w:t>Care</w:t>
      </w:r>
      <w:r w:rsidRPr="00AA54A7">
        <w:rPr>
          <w:b/>
          <w:i/>
          <w:sz w:val="16"/>
          <w:szCs w:val="16"/>
        </w:rPr>
        <w:t>er Paths: Science)</w:t>
      </w:r>
    </w:p>
    <w:p w:rsidR="0086106C" w:rsidRPr="00AA54A7" w:rsidRDefault="0086106C" w:rsidP="00C737C0">
      <w:pPr>
        <w:jc w:val="center"/>
        <w:rPr>
          <w:sz w:val="16"/>
          <w:szCs w:val="16"/>
        </w:rPr>
      </w:pPr>
      <w:r w:rsidRPr="0086106C">
        <w:rPr>
          <w:noProof/>
          <w:sz w:val="16"/>
          <w:szCs w:val="16"/>
          <w:lang w:eastAsia="en-GB"/>
        </w:rPr>
        <w:drawing>
          <wp:inline distT="0" distB="0" distL="0" distR="0">
            <wp:extent cx="4869712" cy="3131596"/>
            <wp:effectExtent l="0" t="0" r="7620" b="0"/>
            <wp:docPr id="13" name="Obrázek 13" descr="C:\Daniela MU\chemie\JAC 01\JAC01 2019\4 Chemical Experiment\Lab equipment_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aniela MU\chemie\JAC 01\JAC01 2019\4 Chemical Experiment\Lab equipment_mem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" t="10055" r="851" b="5704"/>
                    <a:stretch/>
                  </pic:blipFill>
                  <pic:spPr bwMode="auto">
                    <a:xfrm>
                      <a:off x="0" y="0"/>
                      <a:ext cx="4897790" cy="314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418" w:rsidRPr="003D4B15" w:rsidRDefault="003B1418" w:rsidP="00EA57A2">
      <w:pPr>
        <w:spacing w:after="0"/>
        <w:jc w:val="center"/>
        <w:rPr>
          <w:b/>
          <w:sz w:val="16"/>
          <w:szCs w:val="16"/>
        </w:rPr>
      </w:pPr>
    </w:p>
    <w:p w:rsidR="00E75EF8" w:rsidRDefault="00496ADC" w:rsidP="003B1418">
      <w:pPr>
        <w:spacing w:after="0"/>
        <w:rPr>
          <w:b/>
        </w:rPr>
      </w:pPr>
      <w:r>
        <w:rPr>
          <w:b/>
          <w:sz w:val="24"/>
          <w:szCs w:val="24"/>
        </w:rPr>
        <w:t xml:space="preserve">5. </w:t>
      </w:r>
      <w:r w:rsidR="00FD6C5E" w:rsidRPr="002A0F80">
        <w:rPr>
          <w:b/>
          <w:sz w:val="24"/>
          <w:szCs w:val="24"/>
        </w:rPr>
        <w:t>SHAPES</w:t>
      </w:r>
      <w:r>
        <w:rPr>
          <w:b/>
        </w:rPr>
        <w:t xml:space="preserve"> </w:t>
      </w:r>
      <w:r w:rsidR="00774E32">
        <w:rPr>
          <w:b/>
        </w:rPr>
        <w:t>(word</w:t>
      </w:r>
      <w:r w:rsidR="00E75EF8">
        <w:rPr>
          <w:b/>
        </w:rPr>
        <w:t xml:space="preserve"> formation)</w:t>
      </w:r>
      <w:r w:rsidR="00FD6C5E">
        <w:rPr>
          <w:b/>
        </w:rPr>
        <w:t xml:space="preserve">: </w:t>
      </w:r>
    </w:p>
    <w:p w:rsidR="00E75EF8" w:rsidRPr="00496ADC" w:rsidRDefault="00E75EF8" w:rsidP="003B1418">
      <w:pPr>
        <w:spacing w:after="0"/>
        <w:rPr>
          <w:b/>
          <w:sz w:val="16"/>
          <w:szCs w:val="16"/>
        </w:rPr>
      </w:pPr>
    </w:p>
    <w:p w:rsidR="009E167D" w:rsidRPr="002A0F80" w:rsidRDefault="003B1418" w:rsidP="002A0F80">
      <w:pPr>
        <w:pStyle w:val="Odstavecseseznamem"/>
        <w:numPr>
          <w:ilvl w:val="0"/>
          <w:numId w:val="32"/>
        </w:numPr>
        <w:tabs>
          <w:tab w:val="left" w:pos="426"/>
        </w:tabs>
        <w:spacing w:after="0"/>
        <w:ind w:left="284" w:hanging="142"/>
        <w:rPr>
          <w:b/>
        </w:rPr>
      </w:pPr>
      <w:r w:rsidRPr="002A0F80">
        <w:rPr>
          <w:b/>
        </w:rPr>
        <w:t>Match the parts of sentences to make true statements.</w:t>
      </w: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040"/>
        <w:gridCol w:w="1422"/>
        <w:gridCol w:w="705"/>
        <w:gridCol w:w="1651"/>
        <w:gridCol w:w="1100"/>
      </w:tblGrid>
      <w:tr w:rsidR="009E167D" w:rsidRPr="00496ADC" w:rsidTr="00774E32">
        <w:trPr>
          <w:trHeight w:val="141"/>
        </w:trPr>
        <w:tc>
          <w:tcPr>
            <w:tcW w:w="1633" w:type="dxa"/>
          </w:tcPr>
          <w:p w:rsidR="009E167D" w:rsidRPr="00496ADC" w:rsidRDefault="009E167D" w:rsidP="003B1418">
            <w:pPr>
              <w:pStyle w:val="Odstavecseseznamem"/>
              <w:spacing w:after="0" w:line="240" w:lineRule="auto"/>
              <w:ind w:left="-23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A coin</w:t>
            </w:r>
          </w:p>
          <w:p w:rsidR="009E167D" w:rsidRPr="00496ADC" w:rsidRDefault="009E167D" w:rsidP="003B1418">
            <w:pPr>
              <w:pStyle w:val="Odstavecseseznamem"/>
              <w:spacing w:after="0" w:line="240" w:lineRule="auto"/>
              <w:ind w:left="-23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A ruler</w:t>
            </w:r>
          </w:p>
          <w:p w:rsidR="009E167D" w:rsidRPr="00496ADC" w:rsidRDefault="009E167D" w:rsidP="003B1418">
            <w:pPr>
              <w:pStyle w:val="Odstavecseseznamem"/>
              <w:spacing w:after="0" w:line="240" w:lineRule="auto"/>
              <w:ind w:left="-23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A set square</w:t>
            </w:r>
          </w:p>
          <w:p w:rsidR="009E167D" w:rsidRPr="00496ADC" w:rsidRDefault="009E167D" w:rsidP="003B1418">
            <w:pPr>
              <w:pStyle w:val="Odstavecseseznamem"/>
              <w:spacing w:after="0" w:line="240" w:lineRule="auto"/>
              <w:ind w:left="-23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 xml:space="preserve">A protractor </w:t>
            </w:r>
          </w:p>
          <w:p w:rsidR="009E167D" w:rsidRPr="00496ADC" w:rsidRDefault="009E167D" w:rsidP="003B1418">
            <w:pPr>
              <w:pStyle w:val="Odstavecseseznamem"/>
              <w:spacing w:after="0" w:line="240" w:lineRule="auto"/>
              <w:ind w:left="-23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A chess-board</w:t>
            </w:r>
          </w:p>
        </w:tc>
        <w:tc>
          <w:tcPr>
            <w:tcW w:w="1040" w:type="dxa"/>
          </w:tcPr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is</w:t>
            </w: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shaped</w:t>
            </w: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 xml:space="preserve">like a </w:t>
            </w:r>
          </w:p>
        </w:tc>
        <w:tc>
          <w:tcPr>
            <w:tcW w:w="1422" w:type="dxa"/>
          </w:tcPr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square</w:t>
            </w: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rectangle.</w:t>
            </w: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semi-circle.</w:t>
            </w: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triangle.</w:t>
            </w: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circle.</w:t>
            </w:r>
          </w:p>
        </w:tc>
        <w:tc>
          <w:tcPr>
            <w:tcW w:w="705" w:type="dxa"/>
          </w:tcPr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It is</w:t>
            </w:r>
          </w:p>
        </w:tc>
        <w:tc>
          <w:tcPr>
            <w:tcW w:w="1651" w:type="dxa"/>
          </w:tcPr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rectangular</w:t>
            </w: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circular</w:t>
            </w: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square</w:t>
            </w: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semi-circular</w:t>
            </w: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triangular</w:t>
            </w:r>
          </w:p>
        </w:tc>
        <w:tc>
          <w:tcPr>
            <w:tcW w:w="1100" w:type="dxa"/>
          </w:tcPr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</w:p>
          <w:p w:rsidR="009E167D" w:rsidRPr="00496ADC" w:rsidRDefault="009E167D" w:rsidP="003B1418">
            <w:pPr>
              <w:spacing w:after="0" w:line="240" w:lineRule="auto"/>
              <w:rPr>
                <w:sz w:val="24"/>
                <w:szCs w:val="24"/>
              </w:rPr>
            </w:pPr>
            <w:r w:rsidRPr="00496ADC">
              <w:rPr>
                <w:sz w:val="24"/>
                <w:szCs w:val="24"/>
              </w:rPr>
              <w:t>in shape.</w:t>
            </w:r>
          </w:p>
        </w:tc>
      </w:tr>
    </w:tbl>
    <w:p w:rsidR="00A1230E" w:rsidRPr="00496ADC" w:rsidRDefault="00A1230E" w:rsidP="00A1230E">
      <w:pPr>
        <w:spacing w:after="0"/>
        <w:rPr>
          <w:b/>
          <w:sz w:val="16"/>
          <w:szCs w:val="16"/>
        </w:rPr>
      </w:pPr>
    </w:p>
    <w:p w:rsidR="00A1230E" w:rsidRPr="007B7CCF" w:rsidRDefault="00A1230E" w:rsidP="003D4B15">
      <w:pPr>
        <w:spacing w:after="0" w:line="240" w:lineRule="auto"/>
        <w:ind w:left="851"/>
        <w:rPr>
          <w:b/>
        </w:rPr>
      </w:pPr>
      <w:r w:rsidRPr="007B7CCF">
        <w:rPr>
          <w:noProof/>
          <w:lang w:eastAsia="en-GB"/>
        </w:rPr>
        <w:drawing>
          <wp:inline distT="0" distB="0" distL="0" distR="0" wp14:anchorId="0E4E4797" wp14:editId="6C1D1BA8">
            <wp:extent cx="574109" cy="356250"/>
            <wp:effectExtent l="0" t="0" r="0" b="5715"/>
            <wp:docPr id="3" name="obrázek 1" descr="Výsledek obrázku pro úhlomě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úhloměr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5" t="11791" r="15171" b="23821"/>
                    <a:stretch/>
                  </pic:blipFill>
                  <pic:spPr bwMode="auto">
                    <a:xfrm>
                      <a:off x="0" y="0"/>
                      <a:ext cx="593984" cy="36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4B15">
        <w:rPr>
          <w:noProof/>
          <w:lang w:eastAsia="en-GB"/>
        </w:rPr>
        <w:t xml:space="preserve"> protractor        </w:t>
      </w:r>
      <w:r w:rsidRPr="007B7CCF">
        <w:rPr>
          <w:noProof/>
          <w:lang w:eastAsia="en-GB"/>
        </w:rPr>
        <w:t xml:space="preserve">     </w:t>
      </w:r>
      <w:r w:rsidRPr="007B7CCF">
        <w:rPr>
          <w:noProof/>
          <w:lang w:eastAsia="en-GB"/>
        </w:rPr>
        <w:drawing>
          <wp:inline distT="0" distB="0" distL="0" distR="0" wp14:anchorId="33BAF7E4" wp14:editId="26C4A30C">
            <wp:extent cx="611549" cy="385879"/>
            <wp:effectExtent l="0" t="0" r="0" b="0"/>
            <wp:docPr id="4" name="obrázek 2" descr="Výsledek obrázku pro set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et squar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96" cy="39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B15">
        <w:rPr>
          <w:noProof/>
          <w:lang w:eastAsia="en-GB"/>
        </w:rPr>
        <w:t xml:space="preserve">set square        </w:t>
      </w:r>
      <w:r w:rsidRPr="007B7CCF">
        <w:rPr>
          <w:noProof/>
          <w:lang w:eastAsia="en-GB"/>
        </w:rPr>
        <w:t xml:space="preserve">    </w:t>
      </w:r>
      <w:r w:rsidRPr="007B7CCF">
        <w:rPr>
          <w:noProof/>
          <w:lang w:eastAsia="en-GB"/>
        </w:rPr>
        <w:drawing>
          <wp:inline distT="0" distB="0" distL="0" distR="0" wp14:anchorId="60AFC632" wp14:editId="525346E7">
            <wp:extent cx="853273" cy="256540"/>
            <wp:effectExtent l="0" t="0" r="4445" b="0"/>
            <wp:docPr id="5" name="obrázek 3" descr="Výsledek obrázku pro 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ruler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97" cy="26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CCF">
        <w:rPr>
          <w:noProof/>
          <w:lang w:eastAsia="en-GB"/>
        </w:rPr>
        <w:t xml:space="preserve"> ruler</w:t>
      </w:r>
    </w:p>
    <w:p w:rsidR="00A1230E" w:rsidRDefault="00A1230E" w:rsidP="00A1230E">
      <w:pPr>
        <w:spacing w:after="0"/>
        <w:rPr>
          <w:b/>
          <w:sz w:val="16"/>
          <w:szCs w:val="16"/>
        </w:rPr>
      </w:pPr>
    </w:p>
    <w:p w:rsidR="003D4B15" w:rsidRPr="003D4B15" w:rsidRDefault="003D4B15" w:rsidP="00A1230E">
      <w:pPr>
        <w:spacing w:after="0"/>
        <w:rPr>
          <w:b/>
          <w:sz w:val="16"/>
          <w:szCs w:val="16"/>
        </w:rPr>
      </w:pPr>
    </w:p>
    <w:p w:rsidR="003B1418" w:rsidRPr="002A0F80" w:rsidRDefault="002A0F80" w:rsidP="002A0F80">
      <w:pPr>
        <w:spacing w:after="0"/>
        <w:ind w:left="360"/>
        <w:rPr>
          <w:b/>
        </w:rPr>
      </w:pPr>
      <w:r>
        <w:rPr>
          <w:b/>
        </w:rPr>
        <w:t xml:space="preserve">b) </w:t>
      </w:r>
      <w:r w:rsidR="003B1418" w:rsidRPr="002A0F80">
        <w:rPr>
          <w:b/>
        </w:rPr>
        <w:t>Complete the last word – an adjective describing a shape.</w:t>
      </w:r>
    </w:p>
    <w:p w:rsidR="009E167D" w:rsidRPr="00496ADC" w:rsidRDefault="003B1418" w:rsidP="00C737C0">
      <w:pPr>
        <w:pStyle w:val="Odstavecseseznamem"/>
        <w:numPr>
          <w:ilvl w:val="0"/>
          <w:numId w:val="34"/>
        </w:numPr>
        <w:spacing w:after="0" w:line="276" w:lineRule="auto"/>
        <w:rPr>
          <w:rFonts w:cstheme="minorHAnsi"/>
          <w:sz w:val="24"/>
          <w:szCs w:val="24"/>
        </w:rPr>
      </w:pPr>
      <w:r w:rsidRPr="00496ADC">
        <w:rPr>
          <w:rFonts w:cstheme="minorHAnsi"/>
          <w:sz w:val="24"/>
          <w:szCs w:val="24"/>
        </w:rPr>
        <w:t>A volumetric flask</w:t>
      </w:r>
      <w:r w:rsidR="009E167D" w:rsidRPr="00496ADC">
        <w:rPr>
          <w:rFonts w:cstheme="minorHAnsi"/>
          <w:sz w:val="24"/>
          <w:szCs w:val="24"/>
        </w:rPr>
        <w:t xml:space="preserve"> is shaped like a sphere, it is …………</w:t>
      </w:r>
    </w:p>
    <w:p w:rsidR="009E167D" w:rsidRPr="00496ADC" w:rsidRDefault="009E167D" w:rsidP="00C737C0">
      <w:pPr>
        <w:pStyle w:val="Odstavecseseznamem"/>
        <w:numPr>
          <w:ilvl w:val="0"/>
          <w:numId w:val="34"/>
        </w:numPr>
        <w:spacing w:after="0" w:line="276" w:lineRule="auto"/>
        <w:rPr>
          <w:rFonts w:cstheme="minorHAnsi"/>
          <w:sz w:val="24"/>
          <w:szCs w:val="24"/>
        </w:rPr>
      </w:pPr>
      <w:r w:rsidRPr="00496ADC">
        <w:rPr>
          <w:rFonts w:cstheme="minorHAnsi"/>
          <w:sz w:val="24"/>
          <w:szCs w:val="24"/>
        </w:rPr>
        <w:t>A test-tube is shaped like a cylinder, it is … ………</w:t>
      </w:r>
    </w:p>
    <w:p w:rsidR="009E167D" w:rsidRPr="00496ADC" w:rsidRDefault="009E167D" w:rsidP="00C737C0">
      <w:pPr>
        <w:pStyle w:val="Odstavecseseznamem"/>
        <w:numPr>
          <w:ilvl w:val="0"/>
          <w:numId w:val="34"/>
        </w:numPr>
        <w:spacing w:after="0" w:line="276" w:lineRule="auto"/>
        <w:rPr>
          <w:rFonts w:cstheme="minorHAnsi"/>
          <w:sz w:val="24"/>
          <w:szCs w:val="24"/>
        </w:rPr>
      </w:pPr>
      <w:r w:rsidRPr="00496ADC">
        <w:rPr>
          <w:rFonts w:cstheme="minorHAnsi"/>
          <w:sz w:val="24"/>
          <w:szCs w:val="24"/>
        </w:rPr>
        <w:t>A funnel is shaped like a cone, it is …………..</w:t>
      </w:r>
    </w:p>
    <w:p w:rsidR="009E167D" w:rsidRPr="00496ADC" w:rsidRDefault="009E167D" w:rsidP="00C737C0">
      <w:pPr>
        <w:pStyle w:val="Odstavecseseznamem"/>
        <w:numPr>
          <w:ilvl w:val="0"/>
          <w:numId w:val="34"/>
        </w:numPr>
        <w:spacing w:after="0" w:line="276" w:lineRule="auto"/>
        <w:rPr>
          <w:rFonts w:cstheme="minorHAnsi"/>
          <w:sz w:val="24"/>
          <w:szCs w:val="24"/>
        </w:rPr>
      </w:pPr>
      <w:r w:rsidRPr="00496ADC">
        <w:rPr>
          <w:rFonts w:cstheme="minorHAnsi"/>
          <w:sz w:val="24"/>
          <w:szCs w:val="24"/>
        </w:rPr>
        <w:t>A salt crystal is shaped like a cube, it is …………...</w:t>
      </w:r>
    </w:p>
    <w:p w:rsidR="00B54817" w:rsidRDefault="009E167D" w:rsidP="003D4B15">
      <w:pPr>
        <w:spacing w:after="0"/>
        <w:jc w:val="right"/>
        <w:rPr>
          <w:sz w:val="18"/>
          <w:szCs w:val="18"/>
        </w:rPr>
      </w:pPr>
      <w:r w:rsidRPr="007B7CCF">
        <w:rPr>
          <w:b/>
        </w:rPr>
        <w:tab/>
      </w:r>
      <w:r w:rsidRPr="007B7CCF">
        <w:rPr>
          <w:b/>
        </w:rPr>
        <w:tab/>
      </w:r>
      <w:r w:rsidRPr="007B7CCF">
        <w:rPr>
          <w:b/>
        </w:rPr>
        <w:tab/>
      </w:r>
      <w:r w:rsidRPr="007B7CCF">
        <w:rPr>
          <w:b/>
        </w:rPr>
        <w:tab/>
      </w:r>
      <w:r w:rsidRPr="007B7CCF">
        <w:rPr>
          <w:b/>
        </w:rPr>
        <w:tab/>
      </w:r>
      <w:r w:rsidRPr="007B7CCF">
        <w:rPr>
          <w:b/>
        </w:rPr>
        <w:tab/>
      </w:r>
      <w:r w:rsidRPr="007B7CCF">
        <w:rPr>
          <w:sz w:val="18"/>
          <w:szCs w:val="18"/>
        </w:rPr>
        <w:t>(from: E</w:t>
      </w:r>
      <w:r w:rsidR="00774E32">
        <w:rPr>
          <w:sz w:val="18"/>
          <w:szCs w:val="18"/>
        </w:rPr>
        <w:t>vans, Dooley &amp;Norton, 2015, Care</w:t>
      </w:r>
      <w:r w:rsidRPr="007B7CCF">
        <w:rPr>
          <w:sz w:val="18"/>
          <w:szCs w:val="18"/>
        </w:rPr>
        <w:t>er Paths: Science)</w:t>
      </w:r>
    </w:p>
    <w:p w:rsidR="00B54817" w:rsidRDefault="00C7064C" w:rsidP="00B54817">
      <w:pPr>
        <w:spacing w:after="0"/>
        <w:rPr>
          <w:rFonts w:cstheme="minorHAnsi"/>
        </w:rPr>
      </w:pPr>
      <w:r>
        <w:rPr>
          <w:b/>
          <w:sz w:val="24"/>
          <w:szCs w:val="24"/>
        </w:rPr>
        <w:lastRenderedPageBreak/>
        <w:t xml:space="preserve">6. </w:t>
      </w:r>
      <w:r w:rsidR="00B54817" w:rsidRPr="00B54817">
        <w:rPr>
          <w:b/>
          <w:sz w:val="24"/>
          <w:szCs w:val="24"/>
        </w:rPr>
        <w:t>CHEMICAL APPARATUS</w:t>
      </w:r>
      <w:r w:rsidR="00B54817">
        <w:t xml:space="preserve">   </w:t>
      </w:r>
      <w:r w:rsidR="00CF1A69">
        <w:rPr>
          <w:rFonts w:cstheme="minorHAnsi"/>
        </w:rPr>
        <w:t>[</w:t>
      </w:r>
      <w:r w:rsidR="00B54817" w:rsidRPr="008777BE">
        <w:rPr>
          <w:rFonts w:cstheme="minorHAnsi"/>
        </w:rPr>
        <w:t>ˈæpəˌreɪtə</w:t>
      </w:r>
      <w:r w:rsidR="00CF1A69">
        <w:rPr>
          <w:rFonts w:cstheme="minorHAnsi"/>
        </w:rPr>
        <w:t>s</w:t>
      </w:r>
      <w:r w:rsidR="00B54817" w:rsidRPr="008777BE">
        <w:rPr>
          <w:rFonts w:cstheme="minorHAnsi"/>
        </w:rPr>
        <w:t>]</w:t>
      </w:r>
    </w:p>
    <w:p w:rsidR="002A0F80" w:rsidRPr="002A0F80" w:rsidRDefault="007905E0" w:rsidP="00B5481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Study the prepositions and phrases in the two boxes below and then use some of them to complete the text describing the picture of the distillation apparatus.</w:t>
      </w:r>
    </w:p>
    <w:p w:rsidR="00B54817" w:rsidRPr="00937E0F" w:rsidRDefault="007905E0" w:rsidP="00B54817">
      <w:pPr>
        <w:spacing w:after="0"/>
        <w:rPr>
          <w:rFonts w:cstheme="minorHAnsi"/>
        </w:rPr>
        <w:sectPr w:rsidR="00B54817" w:rsidRPr="00937E0F" w:rsidSect="00EA57A2">
          <w:type w:val="continuous"/>
          <w:pgSz w:w="11906" w:h="16838"/>
          <w:pgMar w:top="1134" w:right="1134" w:bottom="851" w:left="1134" w:header="570" w:footer="299" w:gutter="0"/>
          <w:cols w:space="708"/>
          <w:docGrid w:linePitch="360"/>
        </w:sectPr>
      </w:pPr>
      <w:r>
        <w:rPr>
          <w:rFonts w:cstheme="minorHAnsi"/>
        </w:rPr>
        <w:t xml:space="preserve"> </w:t>
      </w:r>
    </w:p>
    <w:p w:rsidR="00B54817" w:rsidRDefault="00B54817" w:rsidP="00B54817">
      <w:pPr>
        <w:spacing w:after="0"/>
        <w:rPr>
          <w:rFonts w:ascii="Arial" w:hAnsi="Arial" w:cs="Arial"/>
          <w:color w:val="404040"/>
          <w:sz w:val="20"/>
          <w:szCs w:val="20"/>
          <w:shd w:val="clear" w:color="auto" w:fill="F8F8F8"/>
        </w:rPr>
      </w:pPr>
      <w:r>
        <w:rPr>
          <w:b/>
          <w:noProof/>
          <w:color w:val="FF0000"/>
          <w:lang w:eastAsia="en-GB"/>
        </w:rPr>
        <w:drawing>
          <wp:inline distT="0" distB="0" distL="0" distR="0" wp14:anchorId="3129EDDA" wp14:editId="30969AF7">
            <wp:extent cx="2790272" cy="2169795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ations, positions.jp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9" t="1874" r="57139" b="76801"/>
                    <a:stretch/>
                  </pic:blipFill>
                  <pic:spPr bwMode="auto">
                    <a:xfrm>
                      <a:off x="0" y="0"/>
                      <a:ext cx="2801345" cy="2178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817" w:rsidRDefault="00B54817" w:rsidP="00B54817">
      <w:pPr>
        <w:spacing w:after="0"/>
        <w:rPr>
          <w:rFonts w:ascii="Arial" w:hAnsi="Arial" w:cs="Arial"/>
          <w:color w:val="404040"/>
          <w:sz w:val="20"/>
          <w:szCs w:val="20"/>
          <w:shd w:val="clear" w:color="auto" w:fill="F8F8F8"/>
        </w:rPr>
        <w:sectPr w:rsidR="00B54817" w:rsidSect="00B54817">
          <w:type w:val="continuous"/>
          <w:pgSz w:w="11906" w:h="16838"/>
          <w:pgMar w:top="1134" w:right="1134" w:bottom="851" w:left="1134" w:header="567" w:footer="299" w:gutter="0"/>
          <w:cols w:num="2" w:space="708"/>
          <w:docGrid w:linePitch="360"/>
        </w:sectPr>
      </w:pPr>
      <w:r>
        <w:rPr>
          <w:b/>
          <w:noProof/>
          <w:color w:val="FF0000"/>
          <w:lang w:eastAsia="en-GB"/>
        </w:rPr>
        <w:drawing>
          <wp:inline distT="0" distB="0" distL="0" distR="0" wp14:anchorId="3129EDDA" wp14:editId="30969AF7">
            <wp:extent cx="2772410" cy="2223126"/>
            <wp:effectExtent l="0" t="0" r="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ations, positions.jp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3" t="24074" r="57587" b="53763"/>
                    <a:stretch/>
                  </pic:blipFill>
                  <pic:spPr bwMode="auto">
                    <a:xfrm>
                      <a:off x="0" y="0"/>
                      <a:ext cx="2784218" cy="223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817" w:rsidRPr="002A0F80" w:rsidRDefault="007905E0" w:rsidP="00B54817">
      <w:pPr>
        <w:spacing w:after="0"/>
        <w:rPr>
          <w:b/>
        </w:rPr>
      </w:pPr>
      <w:r>
        <w:rPr>
          <w:b/>
        </w:rPr>
        <w:t xml:space="preserve"> </w:t>
      </w:r>
    </w:p>
    <w:p w:rsidR="002B2A45" w:rsidRPr="002A0F80" w:rsidRDefault="002B2A45" w:rsidP="00B54817">
      <w:pPr>
        <w:spacing w:after="0"/>
        <w:rPr>
          <w:sz w:val="16"/>
          <w:szCs w:val="16"/>
        </w:rPr>
      </w:pPr>
    </w:p>
    <w:p w:rsidR="00526080" w:rsidRPr="007B7CCF" w:rsidRDefault="009E167D" w:rsidP="00AC004F">
      <w:pPr>
        <w:spacing w:after="0"/>
        <w:jc w:val="center"/>
      </w:pPr>
      <w:r w:rsidRPr="007B7CCF">
        <w:rPr>
          <w:noProof/>
          <w:lang w:eastAsia="en-GB"/>
        </w:rPr>
        <w:drawing>
          <wp:inline distT="0" distB="0" distL="0" distR="0" wp14:anchorId="025E2F54" wp14:editId="4341F1CF">
            <wp:extent cx="3130062" cy="1564840"/>
            <wp:effectExtent l="0" t="0" r="0" b="0"/>
            <wp:docPr id="2" name="obrázek 2" descr="This is an example of a simple setup for distill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is an example of a simple setup for distillation.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8" t="2567" r="4255" b="5448"/>
                    <a:stretch/>
                  </pic:blipFill>
                  <pic:spPr bwMode="auto">
                    <a:xfrm>
                      <a:off x="0" y="0"/>
                      <a:ext cx="3195746" cy="159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04F" w:rsidRDefault="00560D27" w:rsidP="00AC004F">
      <w:pPr>
        <w:jc w:val="right"/>
        <w:rPr>
          <w:sz w:val="18"/>
          <w:szCs w:val="18"/>
        </w:rPr>
      </w:pPr>
      <w:hyperlink r:id="rId36" w:history="1">
        <w:r w:rsidR="002B2A45" w:rsidRPr="00475DA0">
          <w:rPr>
            <w:rStyle w:val="Hypertextovodkaz"/>
            <w:sz w:val="18"/>
            <w:szCs w:val="18"/>
          </w:rPr>
          <w:t>https://www.thoughtco.com/how-to-set-up-distillation-apparatus-606046</w:t>
        </w:r>
      </w:hyperlink>
    </w:p>
    <w:p w:rsidR="00281728" w:rsidRDefault="007905E0" w:rsidP="003D4B15">
      <w:pPr>
        <w:spacing w:after="0" w:line="276" w:lineRule="auto"/>
        <w:jc w:val="both"/>
        <w:rPr>
          <w:bCs/>
          <w:color w:val="000000"/>
        </w:rPr>
      </w:pPr>
      <w:r w:rsidRPr="00A6393F">
        <w:rPr>
          <w:b/>
          <w:bCs/>
          <w:color w:val="000000"/>
          <w:sz w:val="20"/>
          <w:szCs w:val="20"/>
        </w:rPr>
        <w:t>1</w:t>
      </w:r>
      <w:r w:rsidR="003E22B2">
        <w:rPr>
          <w:bCs/>
          <w:color w:val="000000"/>
        </w:rPr>
        <w:t>…………</w:t>
      </w:r>
      <w:r w:rsidR="00004C33">
        <w:rPr>
          <w:bCs/>
          <w:color w:val="000000"/>
        </w:rPr>
        <w:t>…</w:t>
      </w:r>
      <w:r w:rsidR="003E22B2">
        <w:rPr>
          <w:bCs/>
          <w:color w:val="000000"/>
        </w:rPr>
        <w:t>…………………..   there is a spherical flask placed on a gauze mat over the Bunsen burner.</w:t>
      </w:r>
      <w:r w:rsidR="000F68B3">
        <w:rPr>
          <w:bCs/>
          <w:color w:val="000000"/>
        </w:rPr>
        <w:t xml:space="preserve"> A condenser is placed diagonally </w:t>
      </w:r>
      <w:r w:rsidRPr="00A6393F">
        <w:rPr>
          <w:b/>
          <w:bCs/>
          <w:color w:val="000000"/>
          <w:sz w:val="20"/>
          <w:szCs w:val="20"/>
        </w:rPr>
        <w:t>2</w:t>
      </w:r>
      <w:r w:rsidR="000F68B3">
        <w:rPr>
          <w:bCs/>
          <w:color w:val="000000"/>
        </w:rPr>
        <w:t>………</w:t>
      </w:r>
      <w:r w:rsidR="00004C33">
        <w:rPr>
          <w:bCs/>
          <w:color w:val="000000"/>
        </w:rPr>
        <w:t>….</w:t>
      </w:r>
      <w:r w:rsidR="000F68B3">
        <w:rPr>
          <w:bCs/>
          <w:color w:val="000000"/>
        </w:rPr>
        <w:t xml:space="preserve">……………………….. of the apparatus. The flask for collecting the drops of the condensate is </w:t>
      </w:r>
      <w:r>
        <w:rPr>
          <w:bCs/>
          <w:color w:val="000000"/>
        </w:rPr>
        <w:t xml:space="preserve">placed </w:t>
      </w:r>
      <w:r w:rsidRPr="00A6393F">
        <w:rPr>
          <w:b/>
          <w:bCs/>
          <w:color w:val="000000"/>
          <w:sz w:val="20"/>
          <w:szCs w:val="20"/>
        </w:rPr>
        <w:t>3</w:t>
      </w:r>
      <w:r w:rsidR="000F68B3">
        <w:rPr>
          <w:bCs/>
          <w:color w:val="000000"/>
        </w:rPr>
        <w:t>………………</w:t>
      </w:r>
      <w:r w:rsidR="00004C33">
        <w:rPr>
          <w:bCs/>
          <w:color w:val="000000"/>
        </w:rPr>
        <w:t>.</w:t>
      </w:r>
      <w:r w:rsidR="000F68B3">
        <w:rPr>
          <w:bCs/>
          <w:color w:val="000000"/>
        </w:rPr>
        <w:t>………………………. . The conde</w:t>
      </w:r>
      <w:r w:rsidR="00FD5561">
        <w:rPr>
          <w:bCs/>
          <w:color w:val="000000"/>
        </w:rPr>
        <w:t>nser is cooled by cold water fro</w:t>
      </w:r>
      <w:r w:rsidR="000F68B3">
        <w:rPr>
          <w:bCs/>
          <w:color w:val="000000"/>
        </w:rPr>
        <w:t xml:space="preserve">m the tap.  </w:t>
      </w:r>
      <w:r w:rsidR="00A6393F" w:rsidRPr="00A6393F">
        <w:rPr>
          <w:b/>
          <w:bCs/>
          <w:color w:val="000000"/>
          <w:sz w:val="20"/>
          <w:szCs w:val="20"/>
        </w:rPr>
        <w:t>4</w:t>
      </w:r>
      <w:r w:rsidR="000F68B3">
        <w:rPr>
          <w:bCs/>
          <w:color w:val="000000"/>
        </w:rPr>
        <w:t>……………………………</w:t>
      </w:r>
      <w:r w:rsidR="00004C33">
        <w:rPr>
          <w:bCs/>
          <w:color w:val="000000"/>
        </w:rPr>
        <w:t>..</w:t>
      </w:r>
      <w:r w:rsidR="000F68B3">
        <w:rPr>
          <w:bCs/>
          <w:color w:val="000000"/>
        </w:rPr>
        <w:t xml:space="preserve">…… of the condenser there is an inlet of the cold water and </w:t>
      </w:r>
      <w:r w:rsidR="00A6393F" w:rsidRPr="00A6393F">
        <w:rPr>
          <w:b/>
          <w:bCs/>
          <w:color w:val="000000"/>
          <w:sz w:val="20"/>
          <w:szCs w:val="20"/>
        </w:rPr>
        <w:t>5</w:t>
      </w:r>
      <w:r w:rsidR="000F68B3">
        <w:rPr>
          <w:bCs/>
          <w:color w:val="000000"/>
        </w:rPr>
        <w:t>……………</w:t>
      </w:r>
      <w:r w:rsidR="00004C33">
        <w:rPr>
          <w:bCs/>
          <w:color w:val="000000"/>
        </w:rPr>
        <w:t>…</w:t>
      </w:r>
      <w:r w:rsidR="000F68B3">
        <w:rPr>
          <w:bCs/>
          <w:color w:val="000000"/>
        </w:rPr>
        <w:t xml:space="preserve">…………………. there is the outlet of the cold water. The collecting flask stands </w:t>
      </w:r>
      <w:r w:rsidR="00937E0F">
        <w:rPr>
          <w:bCs/>
          <w:color w:val="000000"/>
        </w:rPr>
        <w:t>right</w:t>
      </w:r>
      <w:r w:rsidR="000F68B3">
        <w:rPr>
          <w:bCs/>
          <w:color w:val="000000"/>
        </w:rPr>
        <w:t xml:space="preserve"> </w:t>
      </w:r>
      <w:r w:rsidR="00A6393F" w:rsidRPr="00A6393F">
        <w:rPr>
          <w:b/>
          <w:bCs/>
          <w:color w:val="000000"/>
          <w:sz w:val="20"/>
          <w:szCs w:val="20"/>
        </w:rPr>
        <w:t>6</w:t>
      </w:r>
      <w:r w:rsidR="000F68B3">
        <w:rPr>
          <w:bCs/>
          <w:color w:val="000000"/>
        </w:rPr>
        <w:t>…………</w:t>
      </w:r>
      <w:r w:rsidR="00004C33">
        <w:rPr>
          <w:bCs/>
          <w:color w:val="000000"/>
        </w:rPr>
        <w:t>….</w:t>
      </w:r>
      <w:r w:rsidR="000F68B3">
        <w:rPr>
          <w:bCs/>
          <w:color w:val="000000"/>
        </w:rPr>
        <w:t>…………. the bottom part of the condenser.</w:t>
      </w:r>
    </w:p>
    <w:p w:rsidR="003D4B15" w:rsidRDefault="003D4B15" w:rsidP="003D4B15">
      <w:pPr>
        <w:spacing w:after="0" w:line="240" w:lineRule="auto"/>
        <w:rPr>
          <w:b/>
          <w:bCs/>
          <w:color w:val="000000"/>
        </w:rPr>
      </w:pPr>
    </w:p>
    <w:p w:rsidR="003D4B15" w:rsidRDefault="003D4B15" w:rsidP="003D4B15">
      <w:pPr>
        <w:spacing w:after="0" w:line="240" w:lineRule="auto"/>
        <w:rPr>
          <w:b/>
          <w:bCs/>
          <w:color w:val="000000"/>
        </w:rPr>
      </w:pPr>
    </w:p>
    <w:p w:rsidR="00CF1A69" w:rsidRDefault="00CF1A69" w:rsidP="00973B20">
      <w:pPr>
        <w:spacing w:after="0"/>
        <w:rPr>
          <w:b/>
          <w:sz w:val="24"/>
          <w:szCs w:val="24"/>
        </w:rPr>
      </w:pPr>
    </w:p>
    <w:p w:rsidR="00973B20" w:rsidRDefault="00C7064C" w:rsidP="00973B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13E05">
        <w:rPr>
          <w:b/>
          <w:sz w:val="24"/>
          <w:szCs w:val="24"/>
        </w:rPr>
        <w:t xml:space="preserve">. </w:t>
      </w:r>
      <w:r w:rsidR="00973B20" w:rsidRPr="00973B20">
        <w:rPr>
          <w:b/>
          <w:sz w:val="24"/>
          <w:szCs w:val="24"/>
        </w:rPr>
        <w:t>DESCRIBING AN EXPERIMENT</w:t>
      </w:r>
    </w:p>
    <w:p w:rsidR="009207DE" w:rsidRDefault="009207DE" w:rsidP="009207DE">
      <w:pPr>
        <w:spacing w:after="0"/>
        <w:rPr>
          <w:b/>
        </w:rPr>
      </w:pPr>
      <w:r>
        <w:rPr>
          <w:b/>
        </w:rPr>
        <w:t>A) You will wat</w:t>
      </w:r>
      <w:r w:rsidR="007905E0">
        <w:rPr>
          <w:b/>
        </w:rPr>
        <w:t>ch an experiment. What parts</w:t>
      </w:r>
      <w:r>
        <w:rPr>
          <w:b/>
        </w:rPr>
        <w:t xml:space="preserve"> do you expect in the commentary?</w:t>
      </w:r>
    </w:p>
    <w:p w:rsidR="009207DE" w:rsidRDefault="007905E0" w:rsidP="009207DE">
      <w:pPr>
        <w:spacing w:after="0"/>
        <w:rPr>
          <w:b/>
        </w:rPr>
      </w:pPr>
      <w:r>
        <w:rPr>
          <w:b/>
          <w:noProof/>
          <w:lang w:eastAsia="en-GB"/>
        </w:rPr>
        <w:t xml:space="preserve">Complete the missing </w:t>
      </w:r>
      <w:r>
        <w:rPr>
          <w:b/>
        </w:rPr>
        <w:t xml:space="preserve"> headings for the these parts:</w:t>
      </w:r>
    </w:p>
    <w:p w:rsidR="00A6393F" w:rsidRDefault="00A6393F" w:rsidP="009207DE">
      <w:pPr>
        <w:spacing w:after="0"/>
        <w:rPr>
          <w:b/>
        </w:rPr>
      </w:pPr>
    </w:p>
    <w:p w:rsidR="00A6393F" w:rsidRPr="00A6393F" w:rsidRDefault="00A6393F" w:rsidP="00A6393F">
      <w:pPr>
        <w:tabs>
          <w:tab w:val="left" w:pos="3261"/>
          <w:tab w:val="left" w:pos="5245"/>
          <w:tab w:val="left" w:pos="7371"/>
        </w:tabs>
        <w:spacing w:after="0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52BCC" wp14:editId="08AE0B8D">
                <wp:simplePos x="0" y="0"/>
                <wp:positionH relativeFrom="page">
                  <wp:posOffset>580390</wp:posOffset>
                </wp:positionH>
                <wp:positionV relativeFrom="paragraph">
                  <wp:posOffset>196850</wp:posOffset>
                </wp:positionV>
                <wp:extent cx="2066925" cy="1038225"/>
                <wp:effectExtent l="0" t="0" r="28575" b="28575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7DE" w:rsidRPr="009207DE" w:rsidRDefault="009207DE" w:rsidP="009207D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9207DE">
                              <w:rPr>
                                <w:sz w:val="20"/>
                                <w:szCs w:val="20"/>
                                <w:lang w:val="cs-CZ"/>
                              </w:rPr>
                              <w:t>Highlight the difference between the properties of a compound and its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9207DE">
                              <w:rPr>
                                <w:sz w:val="20"/>
                                <w:szCs w:val="20"/>
                                <w:lang w:val="cs-CZ"/>
                              </w:rPr>
                              <w:t>consituent elements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52BCC" id="Ovál 15" o:spid="_x0000_s1026" style="position:absolute;margin-left:45.7pt;margin-top:15.5pt;width:162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9207DE" w:rsidRPr="009207DE" w:rsidRDefault="009207DE" w:rsidP="009207DE">
                      <w:pPr>
                        <w:jc w:val="center"/>
                        <w:rPr>
                          <w:sz w:val="20"/>
                          <w:szCs w:val="20"/>
                          <w:lang w:val="cs-CZ"/>
                        </w:rPr>
                      </w:pP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Highlight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the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difference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between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the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properties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of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a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compound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and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its</w:t>
                      </w:r>
                      <w:proofErr w:type="spellEnd"/>
                      <w:r>
                        <w:rPr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consituent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elements</w:t>
                      </w:r>
                      <w:proofErr w:type="spellEnd"/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b/>
        </w:rPr>
        <w:t xml:space="preserve">                   </w:t>
      </w:r>
      <w:r>
        <w:t>Purpose</w:t>
      </w:r>
      <w:r>
        <w:tab/>
        <w:t>?……….</w:t>
      </w:r>
      <w:r>
        <w:tab/>
        <w:t>Result</w:t>
      </w:r>
      <w:r>
        <w:tab/>
        <w:t>?……………….</w:t>
      </w:r>
    </w:p>
    <w:p w:rsidR="009207DE" w:rsidRDefault="00A6393F" w:rsidP="009207DE">
      <w:pPr>
        <w:tabs>
          <w:tab w:val="left" w:pos="4111"/>
          <w:tab w:val="left" w:pos="6946"/>
        </w:tabs>
        <w:spacing w:after="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52BCC" wp14:editId="08AE0B8D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771650" cy="885825"/>
                <wp:effectExtent l="0" t="0" r="19050" b="2857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7DE" w:rsidRPr="009207DE" w:rsidRDefault="009207DE" w:rsidP="009207D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9207DE">
                              <w:rPr>
                                <w:sz w:val="20"/>
                                <w:szCs w:val="20"/>
                                <w:lang w:val="cs-CZ"/>
                              </w:rPr>
                              <w:t>The evolved heat is a sign of a chemical reaction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52BCC" id="Ovál 16" o:spid="_x0000_s1027" style="position:absolute;margin-left:88.3pt;margin-top:8.7pt;width:139.5pt;height:69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9207DE" w:rsidRPr="009207DE" w:rsidRDefault="009207DE" w:rsidP="009207DE">
                      <w:pPr>
                        <w:jc w:val="center"/>
                        <w:rPr>
                          <w:sz w:val="20"/>
                          <w:szCs w:val="20"/>
                          <w:lang w:val="cs-CZ"/>
                        </w:rPr>
                      </w:pP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The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evolved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heat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is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a sign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of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a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chemical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reaction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52BCC" wp14:editId="08AE0B8D">
                <wp:simplePos x="0" y="0"/>
                <wp:positionH relativeFrom="margin">
                  <wp:posOffset>2973070</wp:posOffset>
                </wp:positionH>
                <wp:positionV relativeFrom="paragraph">
                  <wp:posOffset>10795</wp:posOffset>
                </wp:positionV>
                <wp:extent cx="1524000" cy="819150"/>
                <wp:effectExtent l="0" t="0" r="19050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7DE" w:rsidRPr="009207DE" w:rsidRDefault="009207DE" w:rsidP="009207D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9207DE">
                              <w:rPr>
                                <w:sz w:val="20"/>
                                <w:szCs w:val="20"/>
                                <w:lang w:val="cs-CZ"/>
                              </w:rPr>
                              <w:t>The purple vapours we see here are iodine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52BCC" id="Ovál 17" o:spid="_x0000_s1028" style="position:absolute;margin-left:234.1pt;margin-top:.85pt;width:120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9207DE" w:rsidRPr="009207DE" w:rsidRDefault="009207DE" w:rsidP="009207DE">
                      <w:pPr>
                        <w:jc w:val="center"/>
                        <w:rPr>
                          <w:sz w:val="20"/>
                          <w:szCs w:val="20"/>
                          <w:lang w:val="cs-CZ"/>
                        </w:rPr>
                      </w:pP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The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purple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vapours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we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see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here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are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iodine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 w:rsidR="008976A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179070</wp:posOffset>
                </wp:positionV>
                <wp:extent cx="1543050" cy="857250"/>
                <wp:effectExtent l="0" t="0" r="19050" b="1905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7DE" w:rsidRPr="009207DE" w:rsidRDefault="009207DE" w:rsidP="009207D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9207DE">
                              <w:rPr>
                                <w:sz w:val="20"/>
                                <w:szCs w:val="20"/>
                                <w:lang w:val="cs-CZ"/>
                              </w:rPr>
                              <w:t>Never gringd the two powders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3F2318">
                              <w:rPr>
                                <w:sz w:val="20"/>
                                <w:szCs w:val="20"/>
                                <w:lang w:val="cs-CZ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4" o:spid="_x0000_s1029" style="position:absolute;margin-left:135.3pt;margin-top:14.1pt;width:12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9207DE" w:rsidRPr="009207DE" w:rsidRDefault="009207DE" w:rsidP="009207DE">
                      <w:pPr>
                        <w:jc w:val="center"/>
                        <w:rPr>
                          <w:lang w:val="cs-CZ"/>
                        </w:rPr>
                      </w:pP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Never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gringd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the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two</w:t>
                      </w:r>
                      <w:proofErr w:type="spellEnd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 w:rsidRPr="009207DE">
                        <w:rPr>
                          <w:sz w:val="20"/>
                          <w:szCs w:val="20"/>
                          <w:lang w:val="cs-CZ"/>
                        </w:rPr>
                        <w:t>powders</w:t>
                      </w:r>
                      <w:proofErr w:type="spellEnd"/>
                      <w:r>
                        <w:rPr>
                          <w:lang w:val="cs-CZ"/>
                        </w:rPr>
                        <w:t xml:space="preserve"> </w:t>
                      </w:r>
                      <w:proofErr w:type="spellStart"/>
                      <w:r w:rsidRPr="003F2318">
                        <w:rPr>
                          <w:sz w:val="20"/>
                          <w:szCs w:val="20"/>
                          <w:lang w:val="cs-CZ"/>
                        </w:rPr>
                        <w:t>together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9207DE" w:rsidRDefault="009207DE" w:rsidP="009207DE">
      <w:pPr>
        <w:spacing w:after="0"/>
        <w:rPr>
          <w:b/>
        </w:rPr>
      </w:pPr>
    </w:p>
    <w:p w:rsidR="009207DE" w:rsidRPr="00C163F5" w:rsidRDefault="009207DE" w:rsidP="009207DE">
      <w:pPr>
        <w:tabs>
          <w:tab w:val="left" w:pos="2268"/>
        </w:tabs>
        <w:spacing w:after="0"/>
        <w:rPr>
          <w:b/>
        </w:rPr>
      </w:pPr>
      <w:r>
        <w:rPr>
          <w:b/>
        </w:rPr>
        <w:tab/>
      </w:r>
    </w:p>
    <w:p w:rsidR="009207DE" w:rsidRDefault="009207DE" w:rsidP="009207DE">
      <w:pPr>
        <w:pStyle w:val="Nadpis1"/>
        <w:shd w:val="clear" w:color="auto" w:fill="FFFFFF"/>
        <w:spacing w:before="0"/>
        <w:ind w:right="-143"/>
      </w:pPr>
    </w:p>
    <w:p w:rsidR="009207DE" w:rsidRDefault="009207DE" w:rsidP="009207DE">
      <w:pPr>
        <w:pStyle w:val="Nadpis1"/>
        <w:shd w:val="clear" w:color="auto" w:fill="FFFFFF"/>
        <w:spacing w:before="0"/>
        <w:ind w:right="-143"/>
      </w:pPr>
    </w:p>
    <w:p w:rsidR="009207DE" w:rsidRPr="00C163F5" w:rsidRDefault="00560D27" w:rsidP="009207DE">
      <w:pPr>
        <w:pStyle w:val="Nadpis1"/>
        <w:shd w:val="clear" w:color="auto" w:fill="FFFFFF"/>
        <w:spacing w:before="0"/>
        <w:ind w:right="-143"/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</w:pPr>
      <w:hyperlink r:id="rId37" w:history="1">
        <w:r w:rsidR="009207DE" w:rsidRPr="00683864">
          <w:rPr>
            <w:rStyle w:val="Hypertextovodkaz"/>
            <w:sz w:val="20"/>
            <w:szCs w:val="20"/>
          </w:rPr>
          <w:t>https://www.youtube.com/watch?v=bsshuMxcRuc</w:t>
        </w:r>
      </w:hyperlink>
      <w:r w:rsidR="009207DE">
        <w:rPr>
          <w:sz w:val="20"/>
          <w:szCs w:val="20"/>
        </w:rPr>
        <w:t xml:space="preserve">  </w:t>
      </w:r>
      <w:r w:rsidR="009207DE" w:rsidRPr="009207DE">
        <w:rPr>
          <w:rFonts w:asciiTheme="minorHAnsi" w:eastAsiaTheme="minorHAnsi" w:hAnsiTheme="minorHAnsi" w:cstheme="minorHAnsi"/>
          <w:bCs/>
          <w:color w:val="auto"/>
          <w:sz w:val="20"/>
          <w:szCs w:val="20"/>
        </w:rPr>
        <w:t xml:space="preserve">The reaction of aluminium and iodine </w:t>
      </w:r>
      <w:r w:rsidR="009207DE" w:rsidRPr="009207DE">
        <w:rPr>
          <w:sz w:val="20"/>
          <w:szCs w:val="20"/>
        </w:rPr>
        <w:t xml:space="preserve"> </w:t>
      </w:r>
      <w:r w:rsidR="009207DE" w:rsidRPr="009207DE">
        <w:rPr>
          <w:color w:val="auto"/>
          <w:sz w:val="20"/>
          <w:szCs w:val="20"/>
        </w:rPr>
        <w:t>0.20 –</w:t>
      </w:r>
      <w:r w:rsidR="009207DE">
        <w:rPr>
          <w:color w:val="auto"/>
          <w:sz w:val="20"/>
          <w:szCs w:val="20"/>
        </w:rPr>
        <w:t xml:space="preserve"> 2.22</w:t>
      </w:r>
    </w:p>
    <w:p w:rsidR="009207DE" w:rsidRPr="003F2318" w:rsidRDefault="009207DE" w:rsidP="009207DE">
      <w:pPr>
        <w:spacing w:after="0" w:line="240" w:lineRule="auto"/>
        <w:rPr>
          <w:b/>
          <w:sz w:val="24"/>
          <w:szCs w:val="24"/>
        </w:rPr>
      </w:pPr>
    </w:p>
    <w:p w:rsidR="00C7064C" w:rsidRDefault="00C7064C" w:rsidP="008976AB">
      <w:pPr>
        <w:spacing w:after="0"/>
        <w:rPr>
          <w:b/>
        </w:rPr>
      </w:pPr>
    </w:p>
    <w:p w:rsidR="00E24BD2" w:rsidRDefault="009207DE" w:rsidP="008976AB">
      <w:pPr>
        <w:spacing w:after="0"/>
        <w:rPr>
          <w:b/>
        </w:rPr>
      </w:pPr>
      <w:r>
        <w:rPr>
          <w:b/>
        </w:rPr>
        <w:lastRenderedPageBreak/>
        <w:t>B</w:t>
      </w:r>
      <w:r w:rsidR="00513E05">
        <w:rPr>
          <w:b/>
        </w:rPr>
        <w:t xml:space="preserve">) </w:t>
      </w:r>
      <w:r w:rsidR="00E24BD2" w:rsidRPr="00CA282F">
        <w:rPr>
          <w:b/>
        </w:rPr>
        <w:t>Order the instructions correctly:</w:t>
      </w:r>
    </w:p>
    <w:p w:rsidR="00CB7F92" w:rsidRPr="00CA282F" w:rsidRDefault="00CB7F92" w:rsidP="008976AB">
      <w:pPr>
        <w:spacing w:after="0"/>
        <w:rPr>
          <w:b/>
        </w:rPr>
      </w:pPr>
    </w:p>
    <w:p w:rsidR="004E711F" w:rsidRDefault="004E711F" w:rsidP="00696610">
      <w:pPr>
        <w:shd w:val="clear" w:color="auto" w:fill="FFFFFF"/>
        <w:spacing w:after="60" w:line="360" w:lineRule="auto"/>
        <w:ind w:left="284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 xml:space="preserve">A)  </w:t>
      </w:r>
      <w:r w:rsidR="00C163F5" w:rsidRPr="00E24BD2">
        <w:rPr>
          <w:rFonts w:eastAsia="Times New Roman" w:cstheme="minorHAnsi"/>
          <w:lang w:eastAsia="en-GB"/>
        </w:rPr>
        <w:t>…</w:t>
      </w:r>
      <w:r w:rsidR="00086270">
        <w:rPr>
          <w:rFonts w:eastAsia="Times New Roman" w:cstheme="minorHAnsi"/>
          <w:lang w:eastAsia="en-GB"/>
        </w:rPr>
        <w:t>……</w:t>
      </w:r>
      <w:r w:rsidRPr="004E711F">
        <w:rPr>
          <w:rFonts w:eastAsia="Times New Roman" w:cstheme="minorHAnsi"/>
          <w:lang w:eastAsia="en-GB"/>
        </w:rPr>
        <w:t xml:space="preserve"> the reaction starts, clouds of purple iodine vapour are released as heat is generated. </w:t>
      </w:r>
    </w:p>
    <w:p w:rsidR="00E24BD2" w:rsidRPr="00E24BD2" w:rsidRDefault="00E24BD2" w:rsidP="00696610">
      <w:pPr>
        <w:shd w:val="clear" w:color="auto" w:fill="FFFFFF"/>
        <w:spacing w:after="60" w:line="360" w:lineRule="auto"/>
        <w:ind w:left="284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 xml:space="preserve">B)   </w:t>
      </w:r>
      <w:r w:rsidRPr="004E711F">
        <w:rPr>
          <w:rFonts w:eastAsia="Times New Roman" w:cstheme="minorHAnsi"/>
          <w:lang w:eastAsia="en-GB"/>
        </w:rPr>
        <w:t>Put one or two drops of warm water onto the top of t</w:t>
      </w:r>
      <w:r w:rsidRPr="00E24BD2">
        <w:rPr>
          <w:rFonts w:eastAsia="Times New Roman" w:cstheme="minorHAnsi"/>
          <w:lang w:eastAsia="en-GB"/>
        </w:rPr>
        <w:t>he mound using the dropper.</w:t>
      </w:r>
      <w:r w:rsidRPr="004E711F">
        <w:rPr>
          <w:rFonts w:eastAsia="Times New Roman" w:cstheme="minorHAnsi"/>
          <w:lang w:eastAsia="en-GB"/>
        </w:rPr>
        <w:t xml:space="preserve"> </w:t>
      </w:r>
    </w:p>
    <w:p w:rsidR="00E24BD2" w:rsidRPr="004E711F" w:rsidRDefault="00E24BD2" w:rsidP="00696610">
      <w:pPr>
        <w:shd w:val="clear" w:color="auto" w:fill="FFFFFF"/>
        <w:spacing w:after="60" w:line="360" w:lineRule="auto"/>
        <w:ind w:left="284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>C)   …</w:t>
      </w:r>
      <w:r w:rsidR="00086270">
        <w:rPr>
          <w:rFonts w:eastAsia="Times New Roman" w:cstheme="minorHAnsi"/>
          <w:lang w:eastAsia="en-GB"/>
        </w:rPr>
        <w:t>…….</w:t>
      </w:r>
      <w:r w:rsidRPr="004E711F">
        <w:rPr>
          <w:rFonts w:eastAsia="Times New Roman" w:cstheme="minorHAnsi"/>
          <w:lang w:eastAsia="en-GB"/>
        </w:rPr>
        <w:t xml:space="preserve"> grind 0.4 g of iodine in the mortar.</w:t>
      </w:r>
    </w:p>
    <w:p w:rsidR="00E24BD2" w:rsidRPr="004E711F" w:rsidRDefault="00E24BD2" w:rsidP="00696610">
      <w:pPr>
        <w:shd w:val="clear" w:color="auto" w:fill="FFFFFF"/>
        <w:spacing w:after="60" w:line="360" w:lineRule="auto"/>
        <w:ind w:left="284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 xml:space="preserve">D)  The mixture </w:t>
      </w:r>
      <w:r w:rsidR="00086270">
        <w:rPr>
          <w:rFonts w:eastAsia="Times New Roman" w:cstheme="minorHAnsi"/>
          <w:lang w:eastAsia="en-GB"/>
        </w:rPr>
        <w:t>……</w:t>
      </w:r>
      <w:r w:rsidRPr="00E24BD2">
        <w:rPr>
          <w:rFonts w:eastAsia="Times New Roman" w:cstheme="minorHAnsi"/>
          <w:lang w:eastAsia="en-GB"/>
        </w:rPr>
        <w:t>…</w:t>
      </w:r>
      <w:r w:rsidRPr="004E711F">
        <w:rPr>
          <w:rFonts w:eastAsia="Times New Roman" w:cstheme="minorHAnsi"/>
          <w:lang w:eastAsia="en-GB"/>
        </w:rPr>
        <w:t xml:space="preserve"> bursts into flame, producing a white smoke together with the iodine vapour,</w:t>
      </w:r>
      <w:r w:rsidRPr="00E24BD2">
        <w:rPr>
          <w:rFonts w:eastAsia="Times New Roman" w:cstheme="minorHAnsi"/>
          <w:lang w:eastAsia="en-GB"/>
        </w:rPr>
        <w:t xml:space="preserve"> </w:t>
      </w:r>
      <w:r w:rsidRPr="004E711F">
        <w:rPr>
          <w:rFonts w:eastAsia="Times New Roman" w:cstheme="minorHAnsi"/>
          <w:lang w:eastAsia="en-GB"/>
        </w:rPr>
        <w:t xml:space="preserve">and </w:t>
      </w:r>
      <w:r w:rsidR="00513E05">
        <w:rPr>
          <w:rFonts w:eastAsia="Times New Roman" w:cstheme="minorHAnsi"/>
          <w:lang w:eastAsia="en-GB"/>
        </w:rPr>
        <w:t xml:space="preserve">   </w:t>
      </w:r>
      <w:r w:rsidRPr="004E711F">
        <w:rPr>
          <w:rFonts w:eastAsia="Times New Roman" w:cstheme="minorHAnsi"/>
          <w:lang w:eastAsia="en-GB"/>
        </w:rPr>
        <w:t>leaving a glowing, white residue of aluminium iodide.</w:t>
      </w:r>
    </w:p>
    <w:p w:rsidR="00E24BD2" w:rsidRPr="004E711F" w:rsidRDefault="00E24BD2" w:rsidP="00696610">
      <w:pPr>
        <w:shd w:val="clear" w:color="auto" w:fill="FFFFFF"/>
        <w:spacing w:after="60" w:line="360" w:lineRule="auto"/>
        <w:ind w:left="284" w:right="-285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>E)  …</w:t>
      </w:r>
      <w:r w:rsidR="00086270">
        <w:rPr>
          <w:rFonts w:eastAsia="Times New Roman" w:cstheme="minorHAnsi"/>
          <w:lang w:eastAsia="en-GB"/>
        </w:rPr>
        <w:t>…</w:t>
      </w:r>
      <w:r w:rsidRPr="004E711F">
        <w:rPr>
          <w:rFonts w:eastAsia="Times New Roman" w:cstheme="minorHAnsi"/>
          <w:lang w:eastAsia="en-GB"/>
        </w:rPr>
        <w:t xml:space="preserve"> mix the iodine with 0.1 g of aluminium powder and place the mixture in a small mound on the tin lid.</w:t>
      </w:r>
    </w:p>
    <w:p w:rsidR="004E711F" w:rsidRPr="00E24BD2" w:rsidRDefault="004E711F" w:rsidP="00696610">
      <w:pPr>
        <w:shd w:val="clear" w:color="auto" w:fill="FFFFFF"/>
        <w:spacing w:after="0" w:line="360" w:lineRule="auto"/>
        <w:ind w:left="284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 xml:space="preserve">F)  </w:t>
      </w:r>
      <w:r w:rsidR="00C163F5" w:rsidRPr="00E24BD2">
        <w:rPr>
          <w:rFonts w:eastAsia="Times New Roman" w:cstheme="minorHAnsi"/>
          <w:lang w:eastAsia="en-GB"/>
        </w:rPr>
        <w:t xml:space="preserve"> …</w:t>
      </w:r>
      <w:r w:rsidR="00086270">
        <w:rPr>
          <w:rFonts w:eastAsia="Times New Roman" w:cstheme="minorHAnsi"/>
          <w:lang w:eastAsia="en-GB"/>
        </w:rPr>
        <w:t>…..</w:t>
      </w:r>
      <w:r w:rsidR="00C163F5" w:rsidRPr="00E24BD2">
        <w:rPr>
          <w:rFonts w:eastAsia="Times New Roman" w:cstheme="minorHAnsi"/>
          <w:lang w:eastAsia="en-GB"/>
        </w:rPr>
        <w:t xml:space="preserve"> </w:t>
      </w:r>
      <w:r w:rsidRPr="004E711F">
        <w:rPr>
          <w:rFonts w:eastAsia="Times New Roman" w:cstheme="minorHAnsi"/>
          <w:lang w:eastAsia="en-GB"/>
        </w:rPr>
        <w:t xml:space="preserve">the fume cupboard should be switched on, as iodine vapour is toxic. </w:t>
      </w:r>
    </w:p>
    <w:p w:rsidR="00E24BD2" w:rsidRPr="004E711F" w:rsidRDefault="00E24BD2" w:rsidP="00696610">
      <w:pPr>
        <w:shd w:val="clear" w:color="auto" w:fill="FFFFFF"/>
        <w:spacing w:after="60" w:line="360" w:lineRule="auto"/>
        <w:ind w:left="284"/>
        <w:rPr>
          <w:rFonts w:eastAsia="Times New Roman" w:cstheme="minorHAnsi"/>
          <w:lang w:eastAsia="en-GB"/>
        </w:rPr>
      </w:pPr>
      <w:r w:rsidRPr="00E24BD2">
        <w:rPr>
          <w:rFonts w:eastAsia="Times New Roman" w:cstheme="minorHAnsi"/>
          <w:lang w:eastAsia="en-GB"/>
        </w:rPr>
        <w:t xml:space="preserve">G)  </w:t>
      </w:r>
      <w:r w:rsidRPr="004E711F">
        <w:rPr>
          <w:rFonts w:eastAsia="Times New Roman" w:cstheme="minorHAnsi"/>
          <w:lang w:eastAsia="en-GB"/>
        </w:rPr>
        <w:t>There c</w:t>
      </w:r>
      <w:r w:rsidRPr="00E24BD2">
        <w:rPr>
          <w:rFonts w:eastAsia="Times New Roman" w:cstheme="minorHAnsi"/>
          <w:lang w:eastAsia="en-GB"/>
        </w:rPr>
        <w:t xml:space="preserve">an be an induction period </w:t>
      </w:r>
      <w:r w:rsidR="00086270">
        <w:rPr>
          <w:rFonts w:eastAsia="Times New Roman" w:cstheme="minorHAnsi"/>
          <w:lang w:eastAsia="en-GB"/>
        </w:rPr>
        <w:t>….</w:t>
      </w:r>
      <w:r w:rsidRPr="00E24BD2">
        <w:rPr>
          <w:rFonts w:eastAsia="Times New Roman" w:cstheme="minorHAnsi"/>
          <w:lang w:eastAsia="en-GB"/>
        </w:rPr>
        <w:t>…</w:t>
      </w:r>
      <w:r w:rsidRPr="004E711F">
        <w:rPr>
          <w:rFonts w:eastAsia="Times New Roman" w:cstheme="minorHAnsi"/>
          <w:lang w:eastAsia="en-GB"/>
        </w:rPr>
        <w:t xml:space="preserve"> the reaction starts but if there appears to be nothing happening</w:t>
      </w:r>
      <w:r w:rsidR="00C7064C">
        <w:rPr>
          <w:rFonts w:eastAsia="Times New Roman" w:cstheme="minorHAnsi"/>
          <w:lang w:eastAsia="en-GB"/>
        </w:rPr>
        <w:t>,</w:t>
      </w:r>
      <w:r w:rsidRPr="004E711F">
        <w:rPr>
          <w:rFonts w:eastAsia="Times New Roman" w:cstheme="minorHAnsi"/>
          <w:lang w:eastAsia="en-GB"/>
        </w:rPr>
        <w:t xml:space="preserve"> add another one or two </w:t>
      </w:r>
      <w:r w:rsidRPr="00E24BD2">
        <w:rPr>
          <w:rFonts w:eastAsia="Times New Roman" w:cstheme="minorHAnsi"/>
          <w:lang w:eastAsia="en-GB"/>
        </w:rPr>
        <w:t>drops of water.</w:t>
      </w:r>
    </w:p>
    <w:p w:rsidR="00EE1EC3" w:rsidRPr="008976AB" w:rsidRDefault="00EE1EC3" w:rsidP="00973B20">
      <w:pPr>
        <w:spacing w:after="0"/>
        <w:rPr>
          <w:rFonts w:cstheme="minorHAnsi"/>
          <w:b/>
          <w:sz w:val="16"/>
          <w:szCs w:val="16"/>
        </w:rPr>
      </w:pPr>
    </w:p>
    <w:p w:rsidR="004E711F" w:rsidRDefault="008976AB" w:rsidP="00973B20">
      <w:pPr>
        <w:spacing w:after="0"/>
        <w:rPr>
          <w:b/>
        </w:rPr>
      </w:pPr>
      <w:r>
        <w:rPr>
          <w:b/>
        </w:rPr>
        <w:t xml:space="preserve">   </w:t>
      </w:r>
      <w:r w:rsidR="004E711F" w:rsidRPr="00C163F5">
        <w:rPr>
          <w:b/>
        </w:rPr>
        <w:t>Add the adverbs/ adverbial phrases into the text:</w:t>
      </w:r>
    </w:p>
    <w:p w:rsidR="00CB7F92" w:rsidRPr="00C163F5" w:rsidRDefault="00CB7F92" w:rsidP="00973B20">
      <w:pPr>
        <w:spacing w:after="0"/>
        <w:rPr>
          <w:b/>
        </w:rPr>
      </w:pPr>
    </w:p>
    <w:p w:rsidR="004E711F" w:rsidRPr="00086270" w:rsidRDefault="00C163F5" w:rsidP="00086270">
      <w:pPr>
        <w:spacing w:after="0"/>
        <w:rPr>
          <w:i/>
        </w:rPr>
      </w:pPr>
      <w:r w:rsidRPr="00086270">
        <w:rPr>
          <w:b/>
          <w:i/>
        </w:rPr>
        <w:t xml:space="preserve">   </w:t>
      </w:r>
      <w:r w:rsidRPr="00086270">
        <w:rPr>
          <w:i/>
        </w:rPr>
        <w:t xml:space="preserve">before  </w:t>
      </w:r>
      <w:r w:rsidR="008976AB">
        <w:rPr>
          <w:i/>
        </w:rPr>
        <w:t xml:space="preserve"> </w:t>
      </w:r>
      <w:r w:rsidRPr="00086270">
        <w:rPr>
          <w:i/>
        </w:rPr>
        <w:t xml:space="preserve"> </w:t>
      </w:r>
      <w:r w:rsidR="00C7064C">
        <w:rPr>
          <w:i/>
        </w:rPr>
        <w:t xml:space="preserve">  </w:t>
      </w:r>
      <w:r w:rsidRPr="00086270">
        <w:rPr>
          <w:i/>
        </w:rPr>
        <w:t xml:space="preserve">   at this point </w:t>
      </w:r>
      <w:r w:rsidR="00C7064C">
        <w:rPr>
          <w:i/>
        </w:rPr>
        <w:t xml:space="preserve">  </w:t>
      </w:r>
      <w:r w:rsidRPr="00086270">
        <w:rPr>
          <w:i/>
        </w:rPr>
        <w:t xml:space="preserve">    </w:t>
      </w:r>
      <w:r w:rsidR="008976AB">
        <w:rPr>
          <w:i/>
        </w:rPr>
        <w:t xml:space="preserve"> </w:t>
      </w:r>
      <w:r w:rsidRPr="00086270">
        <w:rPr>
          <w:i/>
        </w:rPr>
        <w:t xml:space="preserve"> f</w:t>
      </w:r>
      <w:r w:rsidR="004E711F" w:rsidRPr="00086270">
        <w:rPr>
          <w:i/>
        </w:rPr>
        <w:t xml:space="preserve">inely </w:t>
      </w:r>
      <w:r w:rsidRPr="00086270">
        <w:rPr>
          <w:i/>
        </w:rPr>
        <w:t xml:space="preserve">  </w:t>
      </w:r>
      <w:r w:rsidR="004E711F" w:rsidRPr="00086270">
        <w:rPr>
          <w:i/>
        </w:rPr>
        <w:t xml:space="preserve"> </w:t>
      </w:r>
      <w:r w:rsidR="00C7064C">
        <w:rPr>
          <w:i/>
        </w:rPr>
        <w:t xml:space="preserve">  </w:t>
      </w:r>
      <w:r w:rsidR="008976AB">
        <w:rPr>
          <w:i/>
        </w:rPr>
        <w:t xml:space="preserve"> </w:t>
      </w:r>
      <w:r w:rsidR="004E711F" w:rsidRPr="00086270">
        <w:rPr>
          <w:i/>
        </w:rPr>
        <w:t xml:space="preserve"> </w:t>
      </w:r>
      <w:r w:rsidRPr="00086270">
        <w:rPr>
          <w:i/>
        </w:rPr>
        <w:t>then</w:t>
      </w:r>
      <w:r w:rsidR="004E711F" w:rsidRPr="00086270">
        <w:rPr>
          <w:i/>
        </w:rPr>
        <w:t xml:space="preserve">  </w:t>
      </w:r>
      <w:r w:rsidRPr="00086270">
        <w:rPr>
          <w:i/>
        </w:rPr>
        <w:t xml:space="preserve">  </w:t>
      </w:r>
      <w:r w:rsidR="00C7064C">
        <w:rPr>
          <w:i/>
        </w:rPr>
        <w:t xml:space="preserve"> </w:t>
      </w:r>
      <w:r w:rsidRPr="00086270">
        <w:rPr>
          <w:i/>
        </w:rPr>
        <w:t xml:space="preserve"> </w:t>
      </w:r>
      <w:r w:rsidR="008976AB">
        <w:rPr>
          <w:i/>
        </w:rPr>
        <w:t xml:space="preserve"> </w:t>
      </w:r>
      <w:r w:rsidRPr="00086270">
        <w:rPr>
          <w:i/>
        </w:rPr>
        <w:t xml:space="preserve"> </w:t>
      </w:r>
      <w:r w:rsidR="004E711F" w:rsidRPr="00086270">
        <w:rPr>
          <w:i/>
        </w:rPr>
        <w:t xml:space="preserve">carefully  </w:t>
      </w:r>
      <w:r w:rsidRPr="00086270">
        <w:rPr>
          <w:i/>
        </w:rPr>
        <w:t xml:space="preserve">  </w:t>
      </w:r>
      <w:r w:rsidR="00C7064C">
        <w:rPr>
          <w:i/>
        </w:rPr>
        <w:t xml:space="preserve"> </w:t>
      </w:r>
      <w:r w:rsidR="008976AB">
        <w:rPr>
          <w:i/>
        </w:rPr>
        <w:t xml:space="preserve"> </w:t>
      </w:r>
      <w:r w:rsidR="004E711F" w:rsidRPr="00086270">
        <w:rPr>
          <w:i/>
        </w:rPr>
        <w:t xml:space="preserve"> </w:t>
      </w:r>
      <w:r w:rsidRPr="00086270">
        <w:rPr>
          <w:i/>
        </w:rPr>
        <w:t xml:space="preserve">when  </w:t>
      </w:r>
    </w:p>
    <w:p w:rsidR="001E5D0B" w:rsidRDefault="001E5D0B" w:rsidP="001E5D0B">
      <w:pPr>
        <w:spacing w:after="0" w:line="240" w:lineRule="auto"/>
        <w:ind w:right="-567"/>
        <w:rPr>
          <w:b/>
        </w:rPr>
      </w:pPr>
    </w:p>
    <w:p w:rsidR="00696610" w:rsidRDefault="00696610" w:rsidP="008976AB">
      <w:pPr>
        <w:spacing w:after="0" w:line="240" w:lineRule="auto"/>
        <w:ind w:right="-567"/>
        <w:rPr>
          <w:b/>
        </w:rPr>
      </w:pPr>
    </w:p>
    <w:p w:rsidR="00086270" w:rsidRDefault="00513E05" w:rsidP="008976AB">
      <w:pPr>
        <w:spacing w:after="0" w:line="240" w:lineRule="auto"/>
        <w:ind w:right="-567"/>
        <w:rPr>
          <w:b/>
        </w:rPr>
      </w:pPr>
      <w:r>
        <w:rPr>
          <w:b/>
        </w:rPr>
        <w:t xml:space="preserve">C) </w:t>
      </w:r>
      <w:r w:rsidR="00086270">
        <w:rPr>
          <w:b/>
        </w:rPr>
        <w:t>Use th</w:t>
      </w:r>
      <w:r w:rsidR="001E5D0B">
        <w:rPr>
          <w:b/>
        </w:rPr>
        <w:t>e headings to</w:t>
      </w:r>
      <w:r w:rsidR="00086270">
        <w:rPr>
          <w:b/>
        </w:rPr>
        <w:t xml:space="preserve"> complete</w:t>
      </w:r>
      <w:r w:rsidR="001E5D0B">
        <w:rPr>
          <w:b/>
        </w:rPr>
        <w:t xml:space="preserve"> the </w:t>
      </w:r>
      <w:r w:rsidR="00086270">
        <w:rPr>
          <w:b/>
        </w:rPr>
        <w:t>gaps</w:t>
      </w:r>
      <w:r w:rsidR="008976AB">
        <w:rPr>
          <w:b/>
        </w:rPr>
        <w:t xml:space="preserve">:        </w:t>
      </w:r>
      <w:r w:rsidR="00086270" w:rsidRPr="008976AB">
        <w:rPr>
          <w:rFonts w:cstheme="minorHAnsi"/>
          <w:b/>
          <w:bCs/>
          <w:i/>
        </w:rPr>
        <w:t>Result</w:t>
      </w:r>
      <w:r w:rsidR="008976AB" w:rsidRPr="008976AB">
        <w:rPr>
          <w:rFonts w:cstheme="minorHAnsi"/>
          <w:b/>
          <w:bCs/>
          <w:i/>
        </w:rPr>
        <w:t xml:space="preserve">  </w:t>
      </w:r>
      <w:r w:rsidR="00086270" w:rsidRPr="008976AB">
        <w:rPr>
          <w:rFonts w:cstheme="minorHAnsi"/>
          <w:b/>
          <w:bCs/>
          <w:i/>
        </w:rPr>
        <w:t xml:space="preserve">      Purpose</w:t>
      </w:r>
      <w:r w:rsidR="008976AB" w:rsidRPr="008976AB">
        <w:rPr>
          <w:rFonts w:cstheme="minorHAnsi"/>
          <w:b/>
          <w:bCs/>
          <w:i/>
        </w:rPr>
        <w:t xml:space="preserve">   </w:t>
      </w:r>
      <w:r w:rsidR="00086270" w:rsidRPr="008976AB">
        <w:rPr>
          <w:rFonts w:cstheme="minorHAnsi"/>
          <w:b/>
          <w:bCs/>
          <w:i/>
        </w:rPr>
        <w:t xml:space="preserve">     Steps </w:t>
      </w:r>
      <w:r w:rsidR="008976AB" w:rsidRPr="008976AB">
        <w:rPr>
          <w:rFonts w:cstheme="minorHAnsi"/>
          <w:b/>
          <w:bCs/>
          <w:i/>
        </w:rPr>
        <w:t xml:space="preserve">    </w:t>
      </w:r>
      <w:r w:rsidR="00086270" w:rsidRPr="008976AB">
        <w:rPr>
          <w:rFonts w:cstheme="minorHAnsi"/>
          <w:b/>
          <w:bCs/>
          <w:i/>
        </w:rPr>
        <w:t xml:space="preserve">    Conclusion</w:t>
      </w:r>
      <w:r w:rsidR="008976AB" w:rsidRPr="008976AB">
        <w:rPr>
          <w:rFonts w:cstheme="minorHAnsi"/>
          <w:b/>
          <w:bCs/>
          <w:i/>
        </w:rPr>
        <w:t xml:space="preserve"> </w:t>
      </w:r>
      <w:r w:rsidR="00086270" w:rsidRPr="008976AB">
        <w:rPr>
          <w:rFonts w:cstheme="minorHAnsi"/>
          <w:b/>
          <w:bCs/>
          <w:i/>
        </w:rPr>
        <w:t xml:space="preserve">     Materials</w:t>
      </w:r>
    </w:p>
    <w:p w:rsidR="00C163F5" w:rsidRPr="001E5D0B" w:rsidRDefault="00C163F5" w:rsidP="007A25FB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973B20" w:rsidRPr="00C163F5" w:rsidRDefault="001E5D0B" w:rsidP="00696610">
      <w:pPr>
        <w:spacing w:after="0" w:line="276" w:lineRule="auto"/>
        <w:ind w:left="284"/>
        <w:rPr>
          <w:rFonts w:cstheme="minorHAnsi"/>
          <w:bCs/>
          <w:i/>
        </w:rPr>
      </w:pPr>
      <w:r>
        <w:rPr>
          <w:rFonts w:cstheme="minorHAnsi"/>
          <w:b/>
          <w:bCs/>
        </w:rPr>
        <w:t xml:space="preserve"> </w:t>
      </w:r>
      <w:r w:rsidR="00973B20">
        <w:rPr>
          <w:rFonts w:cstheme="minorHAnsi"/>
          <w:b/>
          <w:bCs/>
        </w:rPr>
        <w:t>1………………………….</w:t>
      </w:r>
    </w:p>
    <w:p w:rsidR="00973B20" w:rsidRPr="001E5D0B" w:rsidRDefault="00973B20" w:rsidP="00696610">
      <w:pPr>
        <w:spacing w:after="0" w:line="276" w:lineRule="auto"/>
        <w:ind w:left="284"/>
        <w:rPr>
          <w:rFonts w:cstheme="minorHAnsi"/>
          <w:bCs/>
          <w:sz w:val="16"/>
          <w:szCs w:val="16"/>
        </w:rPr>
      </w:pPr>
      <w:r w:rsidRPr="00986719">
        <w:rPr>
          <w:rFonts w:cstheme="minorHAnsi"/>
          <w:bCs/>
        </w:rPr>
        <w:t xml:space="preserve"> </w:t>
      </w:r>
      <w:r w:rsidR="00C163F5"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To show how the properties of a mixture differ </w:t>
      </w:r>
      <w:r w:rsidR="004813D6" w:rsidRPr="00BA1E1C">
        <w:rPr>
          <w:rFonts w:ascii="Verdana" w:eastAsia="Times New Roman" w:hAnsi="Verdana" w:cs="Times New Roman"/>
          <w:sz w:val="18"/>
          <w:szCs w:val="18"/>
          <w:lang w:eastAsia="cs-CZ"/>
        </w:rPr>
        <w:t>from the properties of a compound</w:t>
      </w: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>.</w:t>
      </w:r>
      <w:r w:rsidRPr="00986719">
        <w:rPr>
          <w:rFonts w:cstheme="minorHAnsi"/>
          <w:bCs/>
        </w:rPr>
        <w:br/>
      </w:r>
    </w:p>
    <w:p w:rsidR="004813D6" w:rsidRDefault="00973B20" w:rsidP="00696610">
      <w:pPr>
        <w:spacing w:after="0" w:line="276" w:lineRule="auto"/>
        <w:ind w:left="284"/>
        <w:rPr>
          <w:rFonts w:cstheme="minorHAnsi"/>
          <w:bCs/>
        </w:rPr>
      </w:pPr>
      <w:r>
        <w:rPr>
          <w:rFonts w:cstheme="minorHAnsi"/>
          <w:b/>
          <w:bCs/>
        </w:rPr>
        <w:t>2.</w:t>
      </w:r>
      <w:r w:rsidRPr="00973B2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………………………….</w:t>
      </w:r>
      <w:r w:rsidRPr="00973B20">
        <w:rPr>
          <w:rFonts w:cstheme="minorHAnsi"/>
        </w:rPr>
        <w:br/>
      </w:r>
      <w:r w:rsidR="004813D6" w:rsidRPr="004E711F">
        <w:rPr>
          <w:rFonts w:ascii="Verdana" w:eastAsia="Times New Roman" w:hAnsi="Verdana" w:cs="Times New Roman"/>
          <w:sz w:val="18"/>
          <w:szCs w:val="18"/>
          <w:lang w:eastAsia="cs-CZ"/>
        </w:rPr>
        <w:t>0.4 g of iodine</w:t>
      </w:r>
      <w:r w:rsidR="00E24BD2"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, </w:t>
      </w:r>
      <w:r w:rsidR="004813D6" w:rsidRPr="004E711F">
        <w:rPr>
          <w:rFonts w:ascii="Verdana" w:eastAsia="Times New Roman" w:hAnsi="Verdana" w:cs="Times New Roman"/>
          <w:sz w:val="18"/>
          <w:szCs w:val="18"/>
          <w:lang w:eastAsia="cs-CZ"/>
        </w:rPr>
        <w:t>0.1 g of aluminium powder</w:t>
      </w:r>
      <w:r w:rsidR="00E24BD2"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, </w:t>
      </w:r>
      <w:r w:rsidR="004813D6" w:rsidRPr="00BA1E1C">
        <w:rPr>
          <w:rFonts w:ascii="Verdana" w:eastAsia="Times New Roman" w:hAnsi="Verdana" w:cs="Times New Roman"/>
          <w:sz w:val="18"/>
          <w:szCs w:val="18"/>
          <w:lang w:eastAsia="cs-CZ"/>
        </w:rPr>
        <w:t>warm water</w:t>
      </w:r>
      <w:r w:rsidR="004813D6" w:rsidRPr="00BA1E1C">
        <w:rPr>
          <w:rFonts w:ascii="Verdana" w:eastAsia="Times New Roman" w:hAnsi="Verdana" w:cs="Times New Roman"/>
          <w:sz w:val="18"/>
          <w:szCs w:val="18"/>
          <w:lang w:eastAsia="cs-CZ"/>
        </w:rPr>
        <w:br/>
        <w:t>tin lid, dropper, mortar and pestle, eye protection, access to a fume cupboard</w:t>
      </w:r>
    </w:p>
    <w:p w:rsidR="004813D6" w:rsidRPr="00BA1E1C" w:rsidRDefault="004813D6" w:rsidP="00696610">
      <w:pPr>
        <w:spacing w:after="0" w:line="276" w:lineRule="auto"/>
        <w:ind w:left="284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cstheme="minorHAnsi"/>
          <w:b/>
          <w:bCs/>
        </w:rPr>
        <w:t xml:space="preserve"> </w:t>
      </w:r>
      <w:r w:rsidR="00973B20" w:rsidRPr="00973B20">
        <w:rPr>
          <w:rFonts w:cstheme="minorHAnsi"/>
        </w:rPr>
        <w:br/>
      </w:r>
      <w:r w:rsidR="001E5D0B">
        <w:rPr>
          <w:rFonts w:cstheme="minorHAnsi"/>
          <w:b/>
          <w:bCs/>
        </w:rPr>
        <w:t>3</w:t>
      </w:r>
      <w:r w:rsidR="00973B20" w:rsidRPr="001E5D0B">
        <w:rPr>
          <w:rFonts w:cstheme="minorHAnsi"/>
          <w:b/>
          <w:bCs/>
        </w:rPr>
        <w:t>. ………………………….</w:t>
      </w:r>
      <w:r w:rsidR="00973B20" w:rsidRPr="001E5D0B">
        <w:rPr>
          <w:rFonts w:cstheme="minorHAnsi"/>
          <w:b/>
          <w:bCs/>
        </w:rPr>
        <w:br/>
      </w: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>Finely grind 0.4 g of iodine in the mortar.</w:t>
      </w:r>
    </w:p>
    <w:p w:rsidR="004813D6" w:rsidRPr="00BA1E1C" w:rsidRDefault="004813D6" w:rsidP="00696610">
      <w:pPr>
        <w:spacing w:after="0" w:line="276" w:lineRule="auto"/>
        <w:ind w:left="28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>Carefully mix the iodine with 0.1 g of aluminium powder and place the mixture in a small mound on the tin lid.</w:t>
      </w:r>
    </w:p>
    <w:p w:rsidR="004813D6" w:rsidRPr="00BA1E1C" w:rsidRDefault="004813D6" w:rsidP="00696610">
      <w:pPr>
        <w:spacing w:after="0" w:line="276" w:lineRule="auto"/>
        <w:ind w:left="28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 xml:space="preserve">Put one or two drops of warm water onto the top of </w:t>
      </w:r>
      <w:r w:rsidR="001E5D0B" w:rsidRPr="00BA1E1C">
        <w:rPr>
          <w:rFonts w:ascii="Verdana" w:eastAsia="Times New Roman" w:hAnsi="Verdana" w:cs="Times New Roman"/>
          <w:sz w:val="18"/>
          <w:szCs w:val="18"/>
          <w:lang w:eastAsia="cs-CZ"/>
        </w:rPr>
        <w:t>the mound</w:t>
      </w: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>. There can be an induction period before the reaction starts but if there appears to be nothing happening add another one or two drops of water. A little detergent in the water assists wetting.</w:t>
      </w:r>
    </w:p>
    <w:p w:rsidR="00973B20" w:rsidRPr="001E5D0B" w:rsidRDefault="004813D6" w:rsidP="00696610">
      <w:pPr>
        <w:spacing w:after="0" w:line="276" w:lineRule="auto"/>
        <w:ind w:left="28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1E5D0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When the reaction starts, clouds of purple iodine vapour are released as heat is generated. At this point the fume cupboard should be switched on, as iodine vapour is toxic. </w:t>
      </w:r>
    </w:p>
    <w:p w:rsidR="00973B20" w:rsidRPr="001E5D0B" w:rsidRDefault="00973B20" w:rsidP="00696610">
      <w:pPr>
        <w:spacing w:after="0" w:line="276" w:lineRule="auto"/>
        <w:ind w:left="284"/>
        <w:rPr>
          <w:rFonts w:cstheme="minorHAnsi"/>
          <w:b/>
          <w:bCs/>
        </w:rPr>
      </w:pPr>
      <w:r w:rsidRPr="001E5D0B"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1E5D0B">
        <w:rPr>
          <w:rFonts w:cstheme="minorHAnsi"/>
          <w:b/>
          <w:bCs/>
        </w:rPr>
        <w:t>5. ………………………….</w:t>
      </w:r>
    </w:p>
    <w:p w:rsidR="00973B20" w:rsidRPr="00BA1E1C" w:rsidRDefault="001E5D0B" w:rsidP="00696610">
      <w:pPr>
        <w:spacing w:after="0" w:line="276" w:lineRule="auto"/>
        <w:ind w:left="28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BA1E1C">
        <w:rPr>
          <w:rFonts w:ascii="Verdana" w:eastAsia="Times New Roman" w:hAnsi="Verdana" w:cs="Times New Roman"/>
          <w:sz w:val="18"/>
          <w:szCs w:val="18"/>
          <w:lang w:eastAsia="cs-CZ"/>
        </w:rPr>
        <w:t>The mixture then bursts into flame, producing a white smoke together with the iodine vapour, and leaving a glowing, white residue of aluminium iodide</w:t>
      </w:r>
      <w:r w:rsidR="00973B20" w:rsidRPr="00BA1E1C">
        <w:rPr>
          <w:rFonts w:ascii="Verdana" w:eastAsia="Times New Roman" w:hAnsi="Verdana" w:cs="Times New Roman"/>
          <w:sz w:val="18"/>
          <w:szCs w:val="18"/>
          <w:lang w:eastAsia="cs-CZ"/>
        </w:rPr>
        <w:t>.</w:t>
      </w:r>
    </w:p>
    <w:p w:rsidR="00973B20" w:rsidRPr="00986719" w:rsidRDefault="00973B20" w:rsidP="00696610">
      <w:pPr>
        <w:spacing w:after="0" w:line="276" w:lineRule="auto"/>
        <w:ind w:left="284"/>
        <w:rPr>
          <w:rFonts w:cstheme="minorHAnsi"/>
          <w:b/>
          <w:bCs/>
        </w:rPr>
      </w:pPr>
      <w:r w:rsidRPr="00973B20">
        <w:rPr>
          <w:rFonts w:cstheme="minorHAnsi"/>
        </w:rPr>
        <w:br/>
      </w:r>
      <w:r>
        <w:rPr>
          <w:rFonts w:cstheme="minorHAnsi"/>
          <w:b/>
          <w:bCs/>
        </w:rPr>
        <w:t>6.</w:t>
      </w:r>
      <w:r w:rsidRPr="00973B2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………………………….</w:t>
      </w:r>
    </w:p>
    <w:p w:rsidR="00973B20" w:rsidRPr="00E24BD2" w:rsidRDefault="001E5D0B" w:rsidP="00696610">
      <w:pPr>
        <w:spacing w:after="0" w:line="276" w:lineRule="auto"/>
        <w:ind w:left="28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1E5D0B">
        <w:rPr>
          <w:rFonts w:ascii="Verdana" w:eastAsia="Times New Roman" w:hAnsi="Verdana" w:cs="Times New Roman"/>
          <w:sz w:val="18"/>
          <w:szCs w:val="18"/>
          <w:lang w:eastAsia="cs-CZ"/>
        </w:rPr>
        <w:t>Oxidation of finely dispersed aluminium with iodine is initiated using drops of water. The reaction is strongly exothermic, producing the aluminium iodide. The excess iodine vaporises, forming a deep violet vapour.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 The reaction is </w:t>
      </w:r>
      <w:r w:rsidRPr="00CB7F92">
        <w:rPr>
          <w:rFonts w:ascii="Verdana" w:eastAsia="Times New Roman" w:hAnsi="Verdana" w:cs="Times New Roman"/>
          <w:sz w:val="18"/>
          <w:szCs w:val="18"/>
          <w:lang w:eastAsia="cs-CZ"/>
        </w:rPr>
        <w:t>2Al(s) + 3I</w:t>
      </w:r>
      <w:r w:rsidRPr="00CB7F92">
        <w:rPr>
          <w:rFonts w:ascii="Verdana" w:eastAsia="Times New Roman" w:hAnsi="Verdana" w:cs="Times New Roman"/>
          <w:sz w:val="18"/>
          <w:szCs w:val="18"/>
          <w:vertAlign w:val="subscript"/>
          <w:lang w:eastAsia="cs-CZ"/>
        </w:rPr>
        <w:t>2</w:t>
      </w:r>
      <w:r w:rsidRPr="00CB7F92">
        <w:rPr>
          <w:rFonts w:ascii="Verdana" w:eastAsia="Times New Roman" w:hAnsi="Verdana" w:cs="Times New Roman"/>
          <w:sz w:val="18"/>
          <w:szCs w:val="18"/>
          <w:lang w:eastAsia="cs-CZ"/>
        </w:rPr>
        <w:t xml:space="preserve">(s) </w:t>
      </w:r>
      <w:r w:rsidRPr="00CB7F92">
        <w:rPr>
          <w:rFonts w:ascii="Arial" w:eastAsia="Times New Roman" w:hAnsi="Arial" w:cs="Arial"/>
          <w:sz w:val="18"/>
          <w:szCs w:val="18"/>
          <w:lang w:eastAsia="cs-CZ"/>
        </w:rPr>
        <w:t>→</w:t>
      </w:r>
      <w:r w:rsidRPr="00CB7F92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Al</w:t>
      </w:r>
      <w:r w:rsidRPr="00CB7F92">
        <w:rPr>
          <w:rFonts w:ascii="Verdana" w:eastAsia="Times New Roman" w:hAnsi="Verdana" w:cs="Times New Roman"/>
          <w:sz w:val="18"/>
          <w:szCs w:val="18"/>
          <w:vertAlign w:val="subscript"/>
          <w:lang w:eastAsia="cs-CZ"/>
        </w:rPr>
        <w:t>2</w:t>
      </w:r>
      <w:r w:rsidRPr="00CB7F92">
        <w:rPr>
          <w:rFonts w:ascii="Verdana" w:eastAsia="Times New Roman" w:hAnsi="Verdana" w:cs="Times New Roman"/>
          <w:sz w:val="18"/>
          <w:szCs w:val="18"/>
          <w:lang w:eastAsia="cs-CZ"/>
        </w:rPr>
        <w:t>I</w:t>
      </w:r>
      <w:r w:rsidRPr="00CB7F92">
        <w:rPr>
          <w:rFonts w:ascii="Verdana" w:eastAsia="Times New Roman" w:hAnsi="Verdana" w:cs="Times New Roman"/>
          <w:sz w:val="18"/>
          <w:szCs w:val="18"/>
          <w:vertAlign w:val="subscript"/>
          <w:lang w:eastAsia="cs-CZ"/>
        </w:rPr>
        <w:t>6</w:t>
      </w:r>
      <w:r w:rsidRPr="00CB7F92">
        <w:rPr>
          <w:rFonts w:ascii="Verdana" w:eastAsia="Times New Roman" w:hAnsi="Verdana" w:cs="Times New Roman"/>
          <w:sz w:val="18"/>
          <w:szCs w:val="18"/>
          <w:lang w:eastAsia="cs-CZ"/>
        </w:rPr>
        <w:t>(s).</w:t>
      </w:r>
      <w:r w:rsidR="00E24BD2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It was demonstrated how the colour of the mixture of aluminium and iodine differs from the colour of the aluminium iodide compound.</w:t>
      </w:r>
    </w:p>
    <w:p w:rsidR="00973B20" w:rsidRDefault="00973B20" w:rsidP="00973B20">
      <w:pPr>
        <w:spacing w:after="0"/>
      </w:pPr>
    </w:p>
    <w:p w:rsidR="00BF467B" w:rsidRPr="00BF467B" w:rsidRDefault="00BF467B" w:rsidP="00BF467B">
      <w:pPr>
        <w:spacing w:after="0" w:line="240" w:lineRule="auto"/>
        <w:rPr>
          <w:b/>
          <w:sz w:val="24"/>
          <w:szCs w:val="24"/>
        </w:rPr>
      </w:pPr>
    </w:p>
    <w:sectPr w:rsidR="00BF467B" w:rsidRPr="00BF467B" w:rsidSect="001219D5">
      <w:type w:val="continuous"/>
      <w:pgSz w:w="11906" w:h="16838"/>
      <w:pgMar w:top="1039" w:right="1134" w:bottom="851" w:left="1134" w:header="57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27" w:rsidRDefault="00560D27" w:rsidP="00FC51AA">
      <w:pPr>
        <w:spacing w:after="0" w:line="240" w:lineRule="auto"/>
      </w:pPr>
      <w:r>
        <w:separator/>
      </w:r>
    </w:p>
  </w:endnote>
  <w:endnote w:type="continuationSeparator" w:id="0">
    <w:p w:rsidR="00560D27" w:rsidRDefault="00560D27" w:rsidP="00FC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697274"/>
      <w:docPartObj>
        <w:docPartGallery w:val="Page Numbers (Bottom of Page)"/>
        <w:docPartUnique/>
      </w:docPartObj>
    </w:sdtPr>
    <w:sdtEndPr/>
    <w:sdtContent>
      <w:p w:rsidR="00EA57A2" w:rsidRDefault="00EA57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DA4" w:rsidRPr="00C94DA4">
          <w:rPr>
            <w:noProof/>
            <w:lang w:val="cs-CZ"/>
          </w:rPr>
          <w:t>1</w:t>
        </w:r>
        <w:r>
          <w:fldChar w:fldCharType="end"/>
        </w:r>
      </w:p>
    </w:sdtContent>
  </w:sdt>
  <w:p w:rsidR="00002566" w:rsidRPr="00F039F9" w:rsidRDefault="0000256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27" w:rsidRDefault="00560D27" w:rsidP="00FC51AA">
      <w:pPr>
        <w:spacing w:after="0" w:line="240" w:lineRule="auto"/>
      </w:pPr>
      <w:r>
        <w:separator/>
      </w:r>
    </w:p>
  </w:footnote>
  <w:footnote w:type="continuationSeparator" w:id="0">
    <w:p w:rsidR="00560D27" w:rsidRDefault="00560D27" w:rsidP="00FC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666"/>
    <w:multiLevelType w:val="multilevel"/>
    <w:tmpl w:val="A20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D5A26"/>
    <w:multiLevelType w:val="multilevel"/>
    <w:tmpl w:val="42F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558EB"/>
    <w:multiLevelType w:val="hybridMultilevel"/>
    <w:tmpl w:val="42ECE68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A0851C1"/>
    <w:multiLevelType w:val="hybridMultilevel"/>
    <w:tmpl w:val="D524657C"/>
    <w:lvl w:ilvl="0" w:tplc="C8088A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29" w:hanging="360"/>
      </w:pPr>
    </w:lvl>
    <w:lvl w:ilvl="2" w:tplc="0405001B" w:tentative="1">
      <w:start w:val="1"/>
      <w:numFmt w:val="lowerRoman"/>
      <w:lvlText w:val="%3."/>
      <w:lvlJc w:val="right"/>
      <w:pPr>
        <w:ind w:left="2249" w:hanging="180"/>
      </w:pPr>
    </w:lvl>
    <w:lvl w:ilvl="3" w:tplc="0405000F" w:tentative="1">
      <w:start w:val="1"/>
      <w:numFmt w:val="decimal"/>
      <w:lvlText w:val="%4."/>
      <w:lvlJc w:val="left"/>
      <w:pPr>
        <w:ind w:left="2969" w:hanging="360"/>
      </w:pPr>
    </w:lvl>
    <w:lvl w:ilvl="4" w:tplc="04050019" w:tentative="1">
      <w:start w:val="1"/>
      <w:numFmt w:val="lowerLetter"/>
      <w:lvlText w:val="%5."/>
      <w:lvlJc w:val="left"/>
      <w:pPr>
        <w:ind w:left="3689" w:hanging="360"/>
      </w:pPr>
    </w:lvl>
    <w:lvl w:ilvl="5" w:tplc="0405001B" w:tentative="1">
      <w:start w:val="1"/>
      <w:numFmt w:val="lowerRoman"/>
      <w:lvlText w:val="%6."/>
      <w:lvlJc w:val="right"/>
      <w:pPr>
        <w:ind w:left="4409" w:hanging="180"/>
      </w:pPr>
    </w:lvl>
    <w:lvl w:ilvl="6" w:tplc="0405000F" w:tentative="1">
      <w:start w:val="1"/>
      <w:numFmt w:val="decimal"/>
      <w:lvlText w:val="%7."/>
      <w:lvlJc w:val="left"/>
      <w:pPr>
        <w:ind w:left="5129" w:hanging="360"/>
      </w:pPr>
    </w:lvl>
    <w:lvl w:ilvl="7" w:tplc="04050019" w:tentative="1">
      <w:start w:val="1"/>
      <w:numFmt w:val="lowerLetter"/>
      <w:lvlText w:val="%8."/>
      <w:lvlJc w:val="left"/>
      <w:pPr>
        <w:ind w:left="5849" w:hanging="360"/>
      </w:pPr>
    </w:lvl>
    <w:lvl w:ilvl="8" w:tplc="040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4" w15:restartNumberingAfterBreak="0">
    <w:nsid w:val="1C55133A"/>
    <w:multiLevelType w:val="hybridMultilevel"/>
    <w:tmpl w:val="B532C49A"/>
    <w:lvl w:ilvl="0" w:tplc="C596B6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41EE2"/>
    <w:multiLevelType w:val="hybridMultilevel"/>
    <w:tmpl w:val="CC44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52F86"/>
    <w:multiLevelType w:val="multilevel"/>
    <w:tmpl w:val="C526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C6DE4"/>
    <w:multiLevelType w:val="multilevel"/>
    <w:tmpl w:val="377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5136F"/>
    <w:multiLevelType w:val="hybridMultilevel"/>
    <w:tmpl w:val="B630D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21A08"/>
    <w:multiLevelType w:val="hybridMultilevel"/>
    <w:tmpl w:val="D2CEA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C44E6"/>
    <w:multiLevelType w:val="hybridMultilevel"/>
    <w:tmpl w:val="EA52E8D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B9A44B4"/>
    <w:multiLevelType w:val="hybridMultilevel"/>
    <w:tmpl w:val="E7AA061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29" w:hanging="360"/>
      </w:pPr>
    </w:lvl>
    <w:lvl w:ilvl="2" w:tplc="0405001B" w:tentative="1">
      <w:start w:val="1"/>
      <w:numFmt w:val="lowerRoman"/>
      <w:lvlText w:val="%3."/>
      <w:lvlJc w:val="right"/>
      <w:pPr>
        <w:ind w:left="2249" w:hanging="180"/>
      </w:pPr>
    </w:lvl>
    <w:lvl w:ilvl="3" w:tplc="0405000F" w:tentative="1">
      <w:start w:val="1"/>
      <w:numFmt w:val="decimal"/>
      <w:lvlText w:val="%4."/>
      <w:lvlJc w:val="left"/>
      <w:pPr>
        <w:ind w:left="2969" w:hanging="360"/>
      </w:pPr>
    </w:lvl>
    <w:lvl w:ilvl="4" w:tplc="04050019" w:tentative="1">
      <w:start w:val="1"/>
      <w:numFmt w:val="lowerLetter"/>
      <w:lvlText w:val="%5."/>
      <w:lvlJc w:val="left"/>
      <w:pPr>
        <w:ind w:left="3689" w:hanging="360"/>
      </w:pPr>
    </w:lvl>
    <w:lvl w:ilvl="5" w:tplc="0405001B" w:tentative="1">
      <w:start w:val="1"/>
      <w:numFmt w:val="lowerRoman"/>
      <w:lvlText w:val="%6."/>
      <w:lvlJc w:val="right"/>
      <w:pPr>
        <w:ind w:left="4409" w:hanging="180"/>
      </w:pPr>
    </w:lvl>
    <w:lvl w:ilvl="6" w:tplc="0405000F" w:tentative="1">
      <w:start w:val="1"/>
      <w:numFmt w:val="decimal"/>
      <w:lvlText w:val="%7."/>
      <w:lvlJc w:val="left"/>
      <w:pPr>
        <w:ind w:left="5129" w:hanging="360"/>
      </w:pPr>
    </w:lvl>
    <w:lvl w:ilvl="7" w:tplc="04050019" w:tentative="1">
      <w:start w:val="1"/>
      <w:numFmt w:val="lowerLetter"/>
      <w:lvlText w:val="%8."/>
      <w:lvlJc w:val="left"/>
      <w:pPr>
        <w:ind w:left="5849" w:hanging="360"/>
      </w:pPr>
    </w:lvl>
    <w:lvl w:ilvl="8" w:tplc="040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2" w15:restartNumberingAfterBreak="0">
    <w:nsid w:val="3CB06DA5"/>
    <w:multiLevelType w:val="hybridMultilevel"/>
    <w:tmpl w:val="07CED988"/>
    <w:lvl w:ilvl="0" w:tplc="B866C9B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656A"/>
    <w:multiLevelType w:val="hybridMultilevel"/>
    <w:tmpl w:val="86249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B4E3F"/>
    <w:multiLevelType w:val="hybridMultilevel"/>
    <w:tmpl w:val="2FCE5D42"/>
    <w:lvl w:ilvl="0" w:tplc="5E26358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9AE845DC">
      <w:start w:val="1"/>
      <w:numFmt w:val="bullet"/>
      <w:lvlText w:val=""/>
      <w:lvlJc w:val="left"/>
      <w:pPr>
        <w:ind w:left="890" w:hanging="180"/>
      </w:pPr>
      <w:rPr>
        <w:rFonts w:ascii="Symbol" w:hAnsi="Symbol" w:hint="default"/>
        <w:sz w:val="16"/>
        <w:szCs w:val="16"/>
      </w:rPr>
    </w:lvl>
    <w:lvl w:ilvl="3" w:tplc="0405000F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0CE6B4D"/>
    <w:multiLevelType w:val="hybridMultilevel"/>
    <w:tmpl w:val="50007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C4368"/>
    <w:multiLevelType w:val="hybridMultilevel"/>
    <w:tmpl w:val="61AA1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47842"/>
    <w:multiLevelType w:val="hybridMultilevel"/>
    <w:tmpl w:val="88D4D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A4202"/>
    <w:multiLevelType w:val="multilevel"/>
    <w:tmpl w:val="34BA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E443B"/>
    <w:multiLevelType w:val="hybridMultilevel"/>
    <w:tmpl w:val="A6D0F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E48E5"/>
    <w:multiLevelType w:val="hybridMultilevel"/>
    <w:tmpl w:val="7AB2616E"/>
    <w:lvl w:ilvl="0" w:tplc="51CC7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773EB"/>
    <w:multiLevelType w:val="hybridMultilevel"/>
    <w:tmpl w:val="C974E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E521D"/>
    <w:multiLevelType w:val="multilevel"/>
    <w:tmpl w:val="E11C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1334A9"/>
    <w:multiLevelType w:val="multilevel"/>
    <w:tmpl w:val="D494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CA2585"/>
    <w:multiLevelType w:val="hybridMultilevel"/>
    <w:tmpl w:val="2DA21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D0AE6"/>
    <w:multiLevelType w:val="hybridMultilevel"/>
    <w:tmpl w:val="AE849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E3EEA"/>
    <w:multiLevelType w:val="hybridMultilevel"/>
    <w:tmpl w:val="91447028"/>
    <w:lvl w:ilvl="0" w:tplc="42007E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C1B82"/>
    <w:multiLevelType w:val="multilevel"/>
    <w:tmpl w:val="1C5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F81328"/>
    <w:multiLevelType w:val="hybridMultilevel"/>
    <w:tmpl w:val="1108A1F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35A71"/>
    <w:multiLevelType w:val="hybridMultilevel"/>
    <w:tmpl w:val="D3E6D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918F2"/>
    <w:multiLevelType w:val="hybridMultilevel"/>
    <w:tmpl w:val="72187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25DC8"/>
    <w:multiLevelType w:val="hybridMultilevel"/>
    <w:tmpl w:val="FADC7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73117"/>
    <w:multiLevelType w:val="hybridMultilevel"/>
    <w:tmpl w:val="07CED988"/>
    <w:lvl w:ilvl="0" w:tplc="B866C9B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84946"/>
    <w:multiLevelType w:val="hybridMultilevel"/>
    <w:tmpl w:val="684C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27"/>
  </w:num>
  <w:num w:numId="4">
    <w:abstractNumId w:val="6"/>
  </w:num>
  <w:num w:numId="5">
    <w:abstractNumId w:val="22"/>
  </w:num>
  <w:num w:numId="6">
    <w:abstractNumId w:val="0"/>
  </w:num>
  <w:num w:numId="7">
    <w:abstractNumId w:val="23"/>
  </w:num>
  <w:num w:numId="8">
    <w:abstractNumId w:val="7"/>
  </w:num>
  <w:num w:numId="9">
    <w:abstractNumId w:val="1"/>
  </w:num>
  <w:num w:numId="10">
    <w:abstractNumId w:val="14"/>
  </w:num>
  <w:num w:numId="11">
    <w:abstractNumId w:val="29"/>
  </w:num>
  <w:num w:numId="12">
    <w:abstractNumId w:val="13"/>
  </w:num>
  <w:num w:numId="13">
    <w:abstractNumId w:val="8"/>
  </w:num>
  <w:num w:numId="14">
    <w:abstractNumId w:val="21"/>
  </w:num>
  <w:num w:numId="15">
    <w:abstractNumId w:val="33"/>
  </w:num>
  <w:num w:numId="16">
    <w:abstractNumId w:val="30"/>
  </w:num>
  <w:num w:numId="17">
    <w:abstractNumId w:val="19"/>
  </w:num>
  <w:num w:numId="18">
    <w:abstractNumId w:val="20"/>
  </w:num>
  <w:num w:numId="19">
    <w:abstractNumId w:val="28"/>
  </w:num>
  <w:num w:numId="20">
    <w:abstractNumId w:val="17"/>
  </w:num>
  <w:num w:numId="21">
    <w:abstractNumId w:val="15"/>
  </w:num>
  <w:num w:numId="22">
    <w:abstractNumId w:val="12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4"/>
  </w:num>
  <w:num w:numId="28">
    <w:abstractNumId w:val="10"/>
  </w:num>
  <w:num w:numId="29">
    <w:abstractNumId w:val="3"/>
  </w:num>
  <w:num w:numId="30">
    <w:abstractNumId w:val="16"/>
  </w:num>
  <w:num w:numId="31">
    <w:abstractNumId w:val="5"/>
  </w:num>
  <w:num w:numId="32">
    <w:abstractNumId w:val="31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AA"/>
    <w:rsid w:val="00002566"/>
    <w:rsid w:val="00004C33"/>
    <w:rsid w:val="00012971"/>
    <w:rsid w:val="00021096"/>
    <w:rsid w:val="0005659B"/>
    <w:rsid w:val="00066889"/>
    <w:rsid w:val="000812E3"/>
    <w:rsid w:val="00086270"/>
    <w:rsid w:val="00093C23"/>
    <w:rsid w:val="00095404"/>
    <w:rsid w:val="000B1B60"/>
    <w:rsid w:val="000C0D22"/>
    <w:rsid w:val="000D1224"/>
    <w:rsid w:val="000F0FB9"/>
    <w:rsid w:val="000F4FC7"/>
    <w:rsid w:val="000F68B3"/>
    <w:rsid w:val="000F794D"/>
    <w:rsid w:val="001219D5"/>
    <w:rsid w:val="001410C6"/>
    <w:rsid w:val="00152ACA"/>
    <w:rsid w:val="00173CC7"/>
    <w:rsid w:val="001D2991"/>
    <w:rsid w:val="001D477F"/>
    <w:rsid w:val="001D6F93"/>
    <w:rsid w:val="001E5D0B"/>
    <w:rsid w:val="00210645"/>
    <w:rsid w:val="002216AB"/>
    <w:rsid w:val="00262064"/>
    <w:rsid w:val="002628AD"/>
    <w:rsid w:val="002753BE"/>
    <w:rsid w:val="00281728"/>
    <w:rsid w:val="00295E57"/>
    <w:rsid w:val="002A0F80"/>
    <w:rsid w:val="002B1D12"/>
    <w:rsid w:val="002B2A45"/>
    <w:rsid w:val="002B3081"/>
    <w:rsid w:val="002B7982"/>
    <w:rsid w:val="002C7B7F"/>
    <w:rsid w:val="002E3D9B"/>
    <w:rsid w:val="002F0958"/>
    <w:rsid w:val="00301D1A"/>
    <w:rsid w:val="003413A1"/>
    <w:rsid w:val="00354BFA"/>
    <w:rsid w:val="003570A0"/>
    <w:rsid w:val="003656CA"/>
    <w:rsid w:val="00386F09"/>
    <w:rsid w:val="0039566F"/>
    <w:rsid w:val="0039771D"/>
    <w:rsid w:val="003A59C5"/>
    <w:rsid w:val="003B1418"/>
    <w:rsid w:val="003B61E2"/>
    <w:rsid w:val="003D4B15"/>
    <w:rsid w:val="003E1E5F"/>
    <w:rsid w:val="003E22B2"/>
    <w:rsid w:val="003F2318"/>
    <w:rsid w:val="004249C4"/>
    <w:rsid w:val="00445992"/>
    <w:rsid w:val="004630B4"/>
    <w:rsid w:val="004813D6"/>
    <w:rsid w:val="00496ADC"/>
    <w:rsid w:val="004D5811"/>
    <w:rsid w:val="004D7EB4"/>
    <w:rsid w:val="004E711F"/>
    <w:rsid w:val="00513E05"/>
    <w:rsid w:val="00526080"/>
    <w:rsid w:val="0054551E"/>
    <w:rsid w:val="00560D27"/>
    <w:rsid w:val="00581146"/>
    <w:rsid w:val="00622373"/>
    <w:rsid w:val="0062442F"/>
    <w:rsid w:val="00635A3E"/>
    <w:rsid w:val="00650E0F"/>
    <w:rsid w:val="00666D73"/>
    <w:rsid w:val="00674470"/>
    <w:rsid w:val="00696610"/>
    <w:rsid w:val="006D4AB8"/>
    <w:rsid w:val="0071340B"/>
    <w:rsid w:val="007146A0"/>
    <w:rsid w:val="0072633E"/>
    <w:rsid w:val="00774E32"/>
    <w:rsid w:val="00783895"/>
    <w:rsid w:val="0078697E"/>
    <w:rsid w:val="007905E0"/>
    <w:rsid w:val="007A25FB"/>
    <w:rsid w:val="007B79C5"/>
    <w:rsid w:val="007B7CCF"/>
    <w:rsid w:val="007C025F"/>
    <w:rsid w:val="008025F3"/>
    <w:rsid w:val="008335B1"/>
    <w:rsid w:val="00856BBE"/>
    <w:rsid w:val="0086106C"/>
    <w:rsid w:val="008777BE"/>
    <w:rsid w:val="00882006"/>
    <w:rsid w:val="008976AB"/>
    <w:rsid w:val="008A138B"/>
    <w:rsid w:val="008A18B1"/>
    <w:rsid w:val="008A541E"/>
    <w:rsid w:val="008B2136"/>
    <w:rsid w:val="008F31CC"/>
    <w:rsid w:val="009115A3"/>
    <w:rsid w:val="009207DE"/>
    <w:rsid w:val="00920A6C"/>
    <w:rsid w:val="009314A3"/>
    <w:rsid w:val="00937CAF"/>
    <w:rsid w:val="00937E0F"/>
    <w:rsid w:val="00945CE9"/>
    <w:rsid w:val="00964CE8"/>
    <w:rsid w:val="009706DE"/>
    <w:rsid w:val="00973B20"/>
    <w:rsid w:val="00976573"/>
    <w:rsid w:val="009852A3"/>
    <w:rsid w:val="00986719"/>
    <w:rsid w:val="0099043C"/>
    <w:rsid w:val="009E167D"/>
    <w:rsid w:val="00A01CA5"/>
    <w:rsid w:val="00A1230E"/>
    <w:rsid w:val="00A367A9"/>
    <w:rsid w:val="00A6393F"/>
    <w:rsid w:val="00A6644D"/>
    <w:rsid w:val="00A72148"/>
    <w:rsid w:val="00A760EB"/>
    <w:rsid w:val="00A811D8"/>
    <w:rsid w:val="00A81EA0"/>
    <w:rsid w:val="00A94FBB"/>
    <w:rsid w:val="00AC004F"/>
    <w:rsid w:val="00AC241A"/>
    <w:rsid w:val="00AC6B1A"/>
    <w:rsid w:val="00B013ED"/>
    <w:rsid w:val="00B2341D"/>
    <w:rsid w:val="00B352D4"/>
    <w:rsid w:val="00B42B79"/>
    <w:rsid w:val="00B478AE"/>
    <w:rsid w:val="00B54574"/>
    <w:rsid w:val="00B54817"/>
    <w:rsid w:val="00B57A74"/>
    <w:rsid w:val="00B74118"/>
    <w:rsid w:val="00BA06D5"/>
    <w:rsid w:val="00BA1E1C"/>
    <w:rsid w:val="00BB67FA"/>
    <w:rsid w:val="00BC7F85"/>
    <w:rsid w:val="00BF2A14"/>
    <w:rsid w:val="00BF467B"/>
    <w:rsid w:val="00BF6D49"/>
    <w:rsid w:val="00C0068E"/>
    <w:rsid w:val="00C05D67"/>
    <w:rsid w:val="00C163F5"/>
    <w:rsid w:val="00C17007"/>
    <w:rsid w:val="00C3718B"/>
    <w:rsid w:val="00C422FC"/>
    <w:rsid w:val="00C45903"/>
    <w:rsid w:val="00C7064C"/>
    <w:rsid w:val="00C737C0"/>
    <w:rsid w:val="00C86AF6"/>
    <w:rsid w:val="00C94DA4"/>
    <w:rsid w:val="00CA0906"/>
    <w:rsid w:val="00CB7F92"/>
    <w:rsid w:val="00CC1700"/>
    <w:rsid w:val="00CF1A69"/>
    <w:rsid w:val="00D07834"/>
    <w:rsid w:val="00D24FA8"/>
    <w:rsid w:val="00D26BB4"/>
    <w:rsid w:val="00D4566B"/>
    <w:rsid w:val="00D63512"/>
    <w:rsid w:val="00D74BD0"/>
    <w:rsid w:val="00D74E8A"/>
    <w:rsid w:val="00D85B44"/>
    <w:rsid w:val="00D97712"/>
    <w:rsid w:val="00DB1784"/>
    <w:rsid w:val="00DF40E4"/>
    <w:rsid w:val="00DF7922"/>
    <w:rsid w:val="00E031B3"/>
    <w:rsid w:val="00E24BD2"/>
    <w:rsid w:val="00E47FA3"/>
    <w:rsid w:val="00E514E5"/>
    <w:rsid w:val="00E73723"/>
    <w:rsid w:val="00E75EF8"/>
    <w:rsid w:val="00E846C0"/>
    <w:rsid w:val="00EA3749"/>
    <w:rsid w:val="00EA57A2"/>
    <w:rsid w:val="00EB675F"/>
    <w:rsid w:val="00ED6CB6"/>
    <w:rsid w:val="00EE1EC3"/>
    <w:rsid w:val="00F039F9"/>
    <w:rsid w:val="00F04F1E"/>
    <w:rsid w:val="00F10632"/>
    <w:rsid w:val="00F15296"/>
    <w:rsid w:val="00F15D0F"/>
    <w:rsid w:val="00F223C1"/>
    <w:rsid w:val="00F25E5E"/>
    <w:rsid w:val="00F359F6"/>
    <w:rsid w:val="00F54BA7"/>
    <w:rsid w:val="00F633AD"/>
    <w:rsid w:val="00F861A8"/>
    <w:rsid w:val="00F91039"/>
    <w:rsid w:val="00FB0CF3"/>
    <w:rsid w:val="00FC51AA"/>
    <w:rsid w:val="00FD459D"/>
    <w:rsid w:val="00FD5561"/>
    <w:rsid w:val="00FD582B"/>
    <w:rsid w:val="00F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BF92"/>
  <w15:chartTrackingRefBased/>
  <w15:docId w15:val="{BDF9A223-4CF7-45A5-A68C-CB36A524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67D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CC1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A5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5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A59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1AA"/>
  </w:style>
  <w:style w:type="paragraph" w:styleId="Zpat">
    <w:name w:val="footer"/>
    <w:basedOn w:val="Normln"/>
    <w:link w:val="ZpatChar"/>
    <w:uiPriority w:val="99"/>
    <w:unhideWhenUsed/>
    <w:rsid w:val="00FC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1AA"/>
  </w:style>
  <w:style w:type="paragraph" w:styleId="Odstavecseseznamem">
    <w:name w:val="List Paragraph"/>
    <w:basedOn w:val="Normln"/>
    <w:uiPriority w:val="34"/>
    <w:qFormat/>
    <w:rsid w:val="00FC51A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A59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59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A59C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59C5"/>
    <w:rPr>
      <w:b/>
      <w:bCs/>
    </w:rPr>
  </w:style>
  <w:style w:type="character" w:styleId="Hypertextovodkaz">
    <w:name w:val="Hyperlink"/>
    <w:basedOn w:val="Standardnpsmoodstavce"/>
    <w:unhideWhenUsed/>
    <w:rsid w:val="003A59C5"/>
    <w:rPr>
      <w:color w:val="0000FF"/>
      <w:u w:val="single"/>
    </w:rPr>
  </w:style>
  <w:style w:type="paragraph" w:customStyle="1" w:styleId="small">
    <w:name w:val="small"/>
    <w:basedOn w:val="Normln"/>
    <w:rsid w:val="003A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ero-bottom">
    <w:name w:val="zero-bottom"/>
    <w:basedOn w:val="Normln"/>
    <w:rsid w:val="003A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A59C5"/>
    <w:rPr>
      <w:i/>
      <w:iCs/>
    </w:rPr>
  </w:style>
  <w:style w:type="paragraph" w:customStyle="1" w:styleId="p">
    <w:name w:val="p"/>
    <w:basedOn w:val="Normln"/>
    <w:rsid w:val="003A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ad">
    <w:name w:val="lead"/>
    <w:basedOn w:val="Normln"/>
    <w:rsid w:val="007B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54B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54BFA"/>
    <w:rPr>
      <w:rFonts w:ascii="Times New Roman" w:eastAsia="Times New Roman" w:hAnsi="Times New Roman" w:cs="Times New Roman"/>
      <w:b/>
      <w:sz w:val="40"/>
      <w:szCs w:val="20"/>
      <w:lang w:val="en-GB" w:eastAsia="cs-CZ"/>
    </w:rPr>
  </w:style>
  <w:style w:type="table" w:styleId="Mkatabulky">
    <w:name w:val="Table Grid"/>
    <w:basedOn w:val="Normlntabulka"/>
    <w:uiPriority w:val="39"/>
    <w:rsid w:val="0065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DF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922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2109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C17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heroblurb">
    <w:name w:val="hero__blurb"/>
    <w:basedOn w:val="Normln"/>
    <w:rsid w:val="00CC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npsmoodstavce"/>
    <w:rsid w:val="00973B20"/>
  </w:style>
  <w:style w:type="paragraph" w:customStyle="1" w:styleId="FR1">
    <w:name w:val="FR1"/>
    <w:rsid w:val="00DB1784"/>
    <w:pPr>
      <w:widowControl w:val="0"/>
      <w:autoSpaceDE w:val="0"/>
      <w:autoSpaceDN w:val="0"/>
      <w:adjustRightInd w:val="0"/>
      <w:spacing w:before="60" w:after="0" w:line="240" w:lineRule="auto"/>
      <w:ind w:left="80"/>
    </w:pPr>
    <w:rPr>
      <w:rFonts w:ascii="Arial" w:eastAsia="Times New Roman" w:hAnsi="Arial" w:cs="Arial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2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2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9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yperlink" Target="http://en.wikipedia.org/wiki/Vapor" TargetMode="External"/><Relationship Id="rId33" Type="http://schemas.openxmlformats.org/officeDocument/2006/relationships/image" Target="media/image23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32" Type="http://schemas.openxmlformats.org/officeDocument/2006/relationships/image" Target="media/image22.jpeg"/><Relationship Id="rId37" Type="http://schemas.openxmlformats.org/officeDocument/2006/relationships/hyperlink" Target="https://www.youtube.com/watch?v=bsshuMxcRu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en.wikipedia.org/wiki/Ventilation_%28architecture%29" TargetMode="External"/><Relationship Id="rId28" Type="http://schemas.openxmlformats.org/officeDocument/2006/relationships/image" Target="media/image18.jpeg"/><Relationship Id="rId36" Type="http://schemas.openxmlformats.org/officeDocument/2006/relationships/hyperlink" Target="https://www.thoughtco.com/how-to-set-up-distillation-apparatus-606046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03E2-CCC5-4A8B-A994-5A6A7941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Suchomelová-Polomska</dc:creator>
  <cp:keywords/>
  <dc:description/>
  <cp:lastModifiedBy>Uživatel systému Windows</cp:lastModifiedBy>
  <cp:revision>2</cp:revision>
  <cp:lastPrinted>2017-07-04T07:01:00Z</cp:lastPrinted>
  <dcterms:created xsi:type="dcterms:W3CDTF">2021-11-14T18:35:00Z</dcterms:created>
  <dcterms:modified xsi:type="dcterms:W3CDTF">2021-11-14T18:35:00Z</dcterms:modified>
</cp:coreProperties>
</file>