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3B7C" w:rsidRPr="008F64EB" w:rsidRDefault="00CA20EE" w:rsidP="008F64EB">
      <w:pPr>
        <w:ind w:left="360"/>
        <w:jc w:val="center"/>
        <w:rPr>
          <w:rFonts w:cstheme="minorHAnsi"/>
          <w:b/>
          <w:sz w:val="28"/>
          <w:szCs w:val="28"/>
        </w:rPr>
      </w:pPr>
      <w:proofErr w:type="gramStart"/>
      <w:r>
        <w:rPr>
          <w:rFonts w:cstheme="minorHAnsi"/>
          <w:b/>
          <w:sz w:val="28"/>
          <w:szCs w:val="28"/>
        </w:rPr>
        <w:t>8</w:t>
      </w:r>
      <w:proofErr w:type="gramEnd"/>
      <w:r w:rsidR="00DB3B7C" w:rsidRPr="008F64EB">
        <w:rPr>
          <w:rFonts w:cstheme="minorHAnsi"/>
          <w:sz w:val="28"/>
          <w:szCs w:val="28"/>
        </w:rPr>
        <w:t xml:space="preserve"> </w:t>
      </w:r>
      <w:r w:rsidR="00DB3B7C" w:rsidRPr="008F64EB">
        <w:rPr>
          <w:rFonts w:cstheme="minorHAnsi"/>
          <w:b/>
          <w:sz w:val="28"/>
          <w:szCs w:val="28"/>
        </w:rPr>
        <w:t>CHEMICAL BONDING</w:t>
      </w:r>
    </w:p>
    <w:p w:rsidR="00816052" w:rsidRPr="00816052" w:rsidRDefault="00816052" w:rsidP="00816052">
      <w:pPr>
        <w:spacing w:after="0"/>
        <w:rPr>
          <w:b/>
          <w:lang w:val="en-US" w:eastAsia="cs-CZ"/>
        </w:rPr>
      </w:pPr>
      <w:r>
        <w:rPr>
          <w:rFonts w:cstheme="minorHAnsi"/>
          <w:b/>
          <w:sz w:val="24"/>
          <w:szCs w:val="24"/>
        </w:rPr>
        <w:t>1</w:t>
      </w:r>
      <w:r w:rsidRPr="003C44E2">
        <w:rPr>
          <w:rFonts w:cstheme="minorHAnsi"/>
          <w:b/>
          <w:sz w:val="24"/>
          <w:szCs w:val="24"/>
        </w:rPr>
        <w:t xml:space="preserve">. </w:t>
      </w:r>
      <w:r>
        <w:rPr>
          <w:rFonts w:cstheme="minorHAnsi"/>
          <w:b/>
          <w:sz w:val="24"/>
          <w:szCs w:val="24"/>
        </w:rPr>
        <w:t xml:space="preserve"> </w:t>
      </w:r>
      <w:r w:rsidRPr="00816052">
        <w:rPr>
          <w:b/>
          <w:lang w:val="en-US" w:eastAsia="cs-CZ"/>
        </w:rPr>
        <w:t>Warm-up</w:t>
      </w:r>
    </w:p>
    <w:p w:rsidR="00816052" w:rsidRPr="00F25CD8" w:rsidRDefault="00816052" w:rsidP="00816052">
      <w:pPr>
        <w:pStyle w:val="Nadpis1"/>
        <w:numPr>
          <w:ilvl w:val="0"/>
          <w:numId w:val="15"/>
        </w:numPr>
        <w:spacing w:line="276" w:lineRule="auto"/>
        <w:ind w:left="426" w:hanging="142"/>
        <w:rPr>
          <w:rFonts w:asciiTheme="minorHAnsi" w:eastAsiaTheme="minorHAnsi" w:hAnsiTheme="minorHAnsi" w:cstheme="minorBidi"/>
          <w:bCs w:val="0"/>
          <w:sz w:val="22"/>
          <w:szCs w:val="22"/>
        </w:rPr>
      </w:pPr>
      <w:r w:rsidRPr="00F25CD8">
        <w:rPr>
          <w:rFonts w:asciiTheme="minorHAnsi" w:eastAsiaTheme="minorHAnsi" w:hAnsiTheme="minorHAnsi" w:cstheme="minorBidi"/>
          <w:bCs w:val="0"/>
          <w:sz w:val="22"/>
          <w:szCs w:val="22"/>
        </w:rPr>
        <w:t>What specific tendencies to form bonds can you predict from the position in the periodic table?</w:t>
      </w:r>
    </w:p>
    <w:p w:rsidR="00816052" w:rsidRDefault="00816052" w:rsidP="00816052">
      <w:pPr>
        <w:pStyle w:val="Odstavecseseznamem"/>
        <w:numPr>
          <w:ilvl w:val="0"/>
          <w:numId w:val="15"/>
        </w:numPr>
        <w:spacing w:after="0" w:line="276" w:lineRule="auto"/>
        <w:ind w:left="426" w:hanging="142"/>
        <w:rPr>
          <w:b/>
          <w:lang w:val="en-US" w:eastAsia="cs-CZ"/>
        </w:rPr>
      </w:pPr>
      <w:r w:rsidRPr="00BD7263">
        <w:rPr>
          <w:b/>
          <w:lang w:val="en-US" w:eastAsia="cs-CZ"/>
        </w:rPr>
        <w:t xml:space="preserve">In general, what properties do the different types of bonds lead </w:t>
      </w:r>
      <w:proofErr w:type="gramStart"/>
      <w:r w:rsidRPr="00BD7263">
        <w:rPr>
          <w:b/>
          <w:lang w:val="en-US" w:eastAsia="cs-CZ"/>
        </w:rPr>
        <w:t>to</w:t>
      </w:r>
      <w:proofErr w:type="gramEnd"/>
      <w:r w:rsidRPr="00BD7263">
        <w:rPr>
          <w:b/>
          <w:lang w:val="en-US" w:eastAsia="cs-CZ"/>
        </w:rPr>
        <w:t>?</w:t>
      </w:r>
    </w:p>
    <w:p w:rsidR="00816052" w:rsidRDefault="00816052" w:rsidP="00816052">
      <w:pPr>
        <w:pStyle w:val="Odstavecseseznamem"/>
        <w:spacing w:after="0" w:line="276" w:lineRule="auto"/>
        <w:ind w:left="426"/>
        <w:rPr>
          <w:b/>
          <w:lang w:val="en-US" w:eastAsia="cs-CZ"/>
        </w:rPr>
      </w:pPr>
    </w:p>
    <w:p w:rsidR="00816052" w:rsidRPr="00816052" w:rsidRDefault="00816052" w:rsidP="0057562B">
      <w:pPr>
        <w:spacing w:after="0" w:line="276" w:lineRule="auto"/>
        <w:ind w:left="284"/>
        <w:jc w:val="center"/>
        <w:rPr>
          <w:b/>
          <w:lang w:val="en-US" w:eastAsia="cs-CZ"/>
        </w:rPr>
      </w:pPr>
      <w:r w:rsidRPr="006239F3">
        <w:rPr>
          <w:noProof/>
          <w:lang w:eastAsia="en-GB"/>
        </w:rPr>
        <w:drawing>
          <wp:inline distT="0" distB="0" distL="0" distR="0" wp14:anchorId="3A5C9677" wp14:editId="0D053564">
            <wp:extent cx="4581525" cy="2409825"/>
            <wp:effectExtent l="0" t="0" r="9525" b="0"/>
            <wp:docPr id="21" name="Obrázek 21" descr="http://hyperphysics.phy-astr.gsu.edu/hbase/Chemical/imgche/pertabo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yperphysics.phy-astr.gsu.edu/hbase/Chemical/imgche/pertabond.gif"/>
                    <pic:cNvPicPr>
                      <a:picLocks noChangeAspect="1" noChangeArrowheads="1"/>
                    </pic:cNvPicPr>
                  </pic:nvPicPr>
                  <pic:blipFill rotWithShape="1">
                    <a:blip r:embed="rId7">
                      <a:extLst>
                        <a:ext uri="{28A0092B-C50C-407E-A947-70E740481C1C}">
                          <a14:useLocalDpi xmlns:a14="http://schemas.microsoft.com/office/drawing/2010/main" val="0"/>
                        </a:ext>
                      </a:extLst>
                    </a:blip>
                    <a:srcRect b="8333"/>
                    <a:stretch/>
                  </pic:blipFill>
                  <pic:spPr bwMode="auto">
                    <a:xfrm>
                      <a:off x="0" y="0"/>
                      <a:ext cx="4581525" cy="2409825"/>
                    </a:xfrm>
                    <a:prstGeom prst="rect">
                      <a:avLst/>
                    </a:prstGeom>
                    <a:noFill/>
                    <a:ln>
                      <a:noFill/>
                    </a:ln>
                    <a:extLst>
                      <a:ext uri="{53640926-AAD7-44D8-BBD7-CCE9431645EC}">
                        <a14:shadowObscured xmlns:a14="http://schemas.microsoft.com/office/drawing/2010/main"/>
                      </a:ext>
                    </a:extLst>
                  </pic:spPr>
                </pic:pic>
              </a:graphicData>
            </a:graphic>
          </wp:inline>
        </w:drawing>
      </w:r>
    </w:p>
    <w:p w:rsidR="00B36807" w:rsidRDefault="00B36807" w:rsidP="00B36807">
      <w:pPr>
        <w:pStyle w:val="Normlnweb"/>
        <w:spacing w:before="0" w:beforeAutospacing="0" w:after="0" w:afterAutospacing="0" w:line="276" w:lineRule="auto"/>
        <w:rPr>
          <w:rFonts w:asciiTheme="minorHAnsi" w:hAnsiTheme="minorHAnsi" w:cstheme="minorHAnsi"/>
          <w:sz w:val="22"/>
          <w:szCs w:val="22"/>
          <w:lang w:val="en-GB"/>
        </w:rPr>
      </w:pPr>
    </w:p>
    <w:p w:rsidR="00B36807" w:rsidRDefault="00E95F20" w:rsidP="00CA20EE">
      <w:pPr>
        <w:pStyle w:val="Normlnweb"/>
        <w:spacing w:before="0" w:beforeAutospacing="0" w:after="60" w:afterAutospacing="0" w:line="276" w:lineRule="auto"/>
        <w:rPr>
          <w:rFonts w:asciiTheme="minorHAnsi" w:hAnsiTheme="minorHAnsi" w:cstheme="minorHAnsi"/>
          <w:b/>
          <w:sz w:val="22"/>
          <w:szCs w:val="22"/>
          <w:lang w:val="en-GB"/>
        </w:rPr>
      </w:pPr>
      <w:r>
        <w:rPr>
          <w:rFonts w:asciiTheme="minorHAnsi" w:hAnsiTheme="minorHAnsi" w:cstheme="minorHAnsi"/>
          <w:b/>
          <w:sz w:val="22"/>
          <w:szCs w:val="22"/>
          <w:lang w:val="en-GB"/>
        </w:rPr>
        <w:t xml:space="preserve">2. </w:t>
      </w:r>
      <w:r w:rsidR="00B36807" w:rsidRPr="00B36807">
        <w:rPr>
          <w:rFonts w:asciiTheme="minorHAnsi" w:hAnsiTheme="minorHAnsi" w:cstheme="minorHAnsi"/>
          <w:b/>
          <w:sz w:val="22"/>
          <w:szCs w:val="22"/>
          <w:lang w:val="en-GB"/>
        </w:rPr>
        <w:t>Use these words to fill in the gaps 1 – 6.</w:t>
      </w:r>
    </w:p>
    <w:p w:rsidR="00B36807" w:rsidRPr="00B36807" w:rsidRDefault="00B36807" w:rsidP="00B36807">
      <w:pPr>
        <w:pStyle w:val="Normlnweb"/>
        <w:spacing w:before="0" w:beforeAutospacing="0" w:after="0" w:afterAutospacing="0" w:line="276" w:lineRule="auto"/>
        <w:rPr>
          <w:rFonts w:asciiTheme="minorHAnsi" w:hAnsiTheme="minorHAnsi" w:cstheme="minorHAnsi"/>
          <w:i/>
          <w:sz w:val="22"/>
          <w:szCs w:val="22"/>
          <w:lang w:val="en-GB"/>
        </w:rPr>
      </w:pPr>
      <w:r>
        <w:rPr>
          <w:rFonts w:asciiTheme="minorHAnsi" w:hAnsiTheme="minorHAnsi" w:cstheme="minorHAnsi"/>
          <w:b/>
          <w:sz w:val="22"/>
          <w:szCs w:val="22"/>
          <w:lang w:val="en-GB"/>
        </w:rPr>
        <w:t xml:space="preserve">     </w:t>
      </w:r>
      <w:r w:rsidRPr="00B36807">
        <w:rPr>
          <w:rFonts w:asciiTheme="minorHAnsi" w:hAnsiTheme="minorHAnsi" w:cstheme="minorHAnsi"/>
          <w:i/>
          <w:sz w:val="22"/>
          <w:szCs w:val="22"/>
          <w:lang w:val="en-GB"/>
        </w:rPr>
        <w:t xml:space="preserve">  </w:t>
      </w:r>
      <w:proofErr w:type="gramStart"/>
      <w:r w:rsidRPr="00B36807">
        <w:rPr>
          <w:rFonts w:asciiTheme="minorHAnsi" w:hAnsiTheme="minorHAnsi" w:cstheme="minorHAnsi"/>
          <w:i/>
          <w:sz w:val="22"/>
          <w:szCs w:val="22"/>
          <w:lang w:val="en-GB"/>
        </w:rPr>
        <w:t>upper</w:t>
      </w:r>
      <w:proofErr w:type="gramEnd"/>
      <w:r w:rsidRPr="00B36807">
        <w:rPr>
          <w:rFonts w:asciiTheme="minorHAnsi" w:hAnsiTheme="minorHAnsi" w:cstheme="minorHAnsi"/>
          <w:i/>
          <w:sz w:val="22"/>
          <w:szCs w:val="22"/>
          <w:lang w:val="en-GB"/>
        </w:rPr>
        <w:t xml:space="preserve"> right               stable               bottom left               electronegativity         covalent            ionic</w:t>
      </w:r>
    </w:p>
    <w:p w:rsidR="00B36807" w:rsidRPr="00CA20EE" w:rsidRDefault="00B36807" w:rsidP="00B36807">
      <w:pPr>
        <w:pStyle w:val="Normlnweb"/>
        <w:spacing w:before="0" w:beforeAutospacing="0" w:after="0" w:afterAutospacing="0" w:line="276" w:lineRule="auto"/>
        <w:rPr>
          <w:rFonts w:asciiTheme="minorHAnsi" w:hAnsiTheme="minorHAnsi" w:cstheme="minorHAnsi"/>
          <w:b/>
          <w:sz w:val="16"/>
          <w:szCs w:val="16"/>
          <w:lang w:val="en-GB"/>
        </w:rPr>
      </w:pPr>
    </w:p>
    <w:p w:rsidR="00B36807" w:rsidRPr="006239F3" w:rsidRDefault="00B36807" w:rsidP="00B36807">
      <w:pPr>
        <w:pStyle w:val="Normlnweb"/>
        <w:spacing w:before="0" w:beforeAutospacing="0" w:after="0" w:afterAutospacing="0" w:line="276" w:lineRule="auto"/>
        <w:jc w:val="both"/>
        <w:rPr>
          <w:rFonts w:asciiTheme="minorHAnsi" w:hAnsiTheme="minorHAnsi" w:cstheme="minorHAnsi"/>
          <w:sz w:val="22"/>
          <w:szCs w:val="22"/>
          <w:lang w:val="en-GB"/>
        </w:rPr>
      </w:pPr>
      <w:r w:rsidRPr="006239F3">
        <w:rPr>
          <w:rFonts w:asciiTheme="minorHAnsi" w:hAnsiTheme="minorHAnsi" w:cstheme="minorHAnsi"/>
          <w:sz w:val="22"/>
          <w:szCs w:val="22"/>
          <w:lang w:val="en-GB"/>
        </w:rPr>
        <w:t>You can anticipate some things about bonds from the positions of the constituents in the </w:t>
      </w:r>
      <w:hyperlink r:id="rId8" w:anchor="c1" w:history="1">
        <w:r w:rsidRPr="00CD4BFC">
          <w:rPr>
            <w:rFonts w:asciiTheme="minorHAnsi" w:hAnsiTheme="minorHAnsi" w:cstheme="minorHAnsi"/>
            <w:sz w:val="22"/>
            <w:szCs w:val="22"/>
            <w:lang w:val="en-GB"/>
          </w:rPr>
          <w:t>periodic table</w:t>
        </w:r>
      </w:hyperlink>
      <w:r w:rsidRPr="006239F3">
        <w:rPr>
          <w:rFonts w:asciiTheme="minorHAnsi" w:hAnsiTheme="minorHAnsi" w:cstheme="minorHAnsi"/>
          <w:sz w:val="22"/>
          <w:szCs w:val="22"/>
          <w:lang w:val="en-GB"/>
        </w:rPr>
        <w:t>. Elements from opposite ends of the periodic table will generally form</w:t>
      </w:r>
      <w:r>
        <w:rPr>
          <w:rFonts w:asciiTheme="minorHAnsi" w:hAnsiTheme="minorHAnsi" w:cstheme="minorHAnsi"/>
          <w:sz w:val="22"/>
          <w:szCs w:val="22"/>
          <w:lang w:val="en-GB"/>
        </w:rPr>
        <w:t xml:space="preserve"> </w:t>
      </w:r>
      <w:r w:rsidRPr="00B36807">
        <w:rPr>
          <w:rFonts w:asciiTheme="minorHAnsi" w:hAnsiTheme="minorHAnsi" w:cstheme="minorHAnsi"/>
          <w:b/>
          <w:sz w:val="22"/>
          <w:szCs w:val="22"/>
          <w:lang w:val="en-GB"/>
        </w:rPr>
        <w:t>1</w:t>
      </w:r>
      <w:r w:rsidR="00CB1BDC">
        <w:rPr>
          <w:rFonts w:asciiTheme="minorHAnsi" w:hAnsiTheme="minorHAnsi" w:cstheme="minorHAnsi"/>
          <w:sz w:val="22"/>
          <w:szCs w:val="22"/>
          <w:lang w:val="en-GB"/>
        </w:rPr>
        <w:t xml:space="preserve"> </w:t>
      </w:r>
      <w:proofErr w:type="gramStart"/>
      <w:r w:rsidR="00CB1BDC" w:rsidRPr="00B36807">
        <w:rPr>
          <w:rFonts w:asciiTheme="minorHAnsi" w:hAnsiTheme="minorHAnsi" w:cstheme="minorHAnsi"/>
          <w:sz w:val="22"/>
          <w:szCs w:val="22"/>
          <w:highlight w:val="green"/>
          <w:lang w:val="en-GB"/>
        </w:rPr>
        <w:t>ionic</w:t>
      </w:r>
      <w:r w:rsidRPr="006239F3">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 </w:t>
      </w:r>
      <w:r w:rsidRPr="006239F3">
        <w:rPr>
          <w:rFonts w:asciiTheme="minorHAnsi" w:hAnsiTheme="minorHAnsi" w:cstheme="minorHAnsi"/>
          <w:sz w:val="22"/>
          <w:szCs w:val="22"/>
          <w:lang w:val="en-GB"/>
        </w:rPr>
        <w:t>bonds</w:t>
      </w:r>
      <w:proofErr w:type="gramEnd"/>
      <w:r w:rsidRPr="006239F3">
        <w:rPr>
          <w:rFonts w:asciiTheme="minorHAnsi" w:hAnsiTheme="minorHAnsi" w:cstheme="minorHAnsi"/>
          <w:sz w:val="22"/>
          <w:szCs w:val="22"/>
          <w:lang w:val="en-GB"/>
        </w:rPr>
        <w:t>. They will have large differences in </w:t>
      </w:r>
      <w:proofErr w:type="gramStart"/>
      <w:r w:rsidRPr="00B36807">
        <w:rPr>
          <w:rFonts w:asciiTheme="minorHAnsi" w:hAnsiTheme="minorHAnsi" w:cstheme="minorHAnsi"/>
          <w:b/>
          <w:sz w:val="22"/>
          <w:szCs w:val="22"/>
          <w:lang w:val="en-GB"/>
        </w:rPr>
        <w:t>2</w:t>
      </w:r>
      <w:proofErr w:type="gramEnd"/>
      <w:r w:rsidR="00CB1BDC">
        <w:rPr>
          <w:rFonts w:asciiTheme="minorHAnsi" w:hAnsiTheme="minorHAnsi" w:cstheme="minorHAnsi"/>
          <w:sz w:val="22"/>
          <w:szCs w:val="22"/>
          <w:lang w:val="en-GB"/>
        </w:rPr>
        <w:t xml:space="preserve"> </w:t>
      </w:r>
      <w:hyperlink r:id="rId9" w:anchor="c3" w:history="1">
        <w:r w:rsidR="00CB1BDC" w:rsidRPr="00B36807">
          <w:rPr>
            <w:rFonts w:asciiTheme="minorHAnsi" w:hAnsiTheme="minorHAnsi" w:cstheme="minorHAnsi"/>
            <w:sz w:val="22"/>
            <w:szCs w:val="22"/>
            <w:highlight w:val="green"/>
            <w:lang w:val="en-GB"/>
          </w:rPr>
          <w:t>electronegativity</w:t>
        </w:r>
      </w:hyperlink>
      <w:r w:rsidR="00CB1BDC" w:rsidRPr="006239F3">
        <w:rPr>
          <w:rFonts w:asciiTheme="minorHAnsi" w:hAnsiTheme="minorHAnsi" w:cstheme="minorHAnsi"/>
          <w:sz w:val="22"/>
          <w:szCs w:val="22"/>
          <w:lang w:val="en-GB"/>
        </w:rPr>
        <w:t> </w:t>
      </w:r>
      <w:hyperlink r:id="rId10" w:anchor="c3" w:history="1"/>
      <w:r>
        <w:rPr>
          <w:rFonts w:asciiTheme="minorHAnsi" w:hAnsiTheme="minorHAnsi" w:cstheme="minorHAnsi"/>
          <w:sz w:val="22"/>
          <w:szCs w:val="22"/>
          <w:lang w:val="en-GB"/>
        </w:rPr>
        <w:t xml:space="preserve"> </w:t>
      </w:r>
      <w:r w:rsidRPr="006239F3">
        <w:rPr>
          <w:rFonts w:asciiTheme="minorHAnsi" w:hAnsiTheme="minorHAnsi" w:cstheme="minorHAnsi"/>
          <w:sz w:val="22"/>
          <w:szCs w:val="22"/>
          <w:lang w:val="en-GB"/>
        </w:rPr>
        <w:t xml:space="preserve"> and will usually form positive and negative ions. The elements with the largest </w:t>
      </w:r>
      <w:proofErr w:type="spellStart"/>
      <w:r w:rsidRPr="006239F3">
        <w:rPr>
          <w:rFonts w:asciiTheme="minorHAnsi" w:hAnsiTheme="minorHAnsi" w:cstheme="minorHAnsi"/>
          <w:sz w:val="22"/>
          <w:szCs w:val="22"/>
          <w:lang w:val="en-GB"/>
        </w:rPr>
        <w:t>electronegativities</w:t>
      </w:r>
      <w:proofErr w:type="spellEnd"/>
      <w:r w:rsidRPr="006239F3">
        <w:rPr>
          <w:rFonts w:asciiTheme="minorHAnsi" w:hAnsiTheme="minorHAnsi" w:cstheme="minorHAnsi"/>
          <w:sz w:val="22"/>
          <w:szCs w:val="22"/>
          <w:lang w:val="en-GB"/>
        </w:rPr>
        <w:t xml:space="preserve"> are in the</w:t>
      </w:r>
      <w:r>
        <w:rPr>
          <w:rFonts w:asciiTheme="minorHAnsi" w:hAnsiTheme="minorHAnsi" w:cstheme="minorHAnsi"/>
          <w:sz w:val="22"/>
          <w:szCs w:val="22"/>
          <w:lang w:val="en-GB"/>
        </w:rPr>
        <w:t xml:space="preserve"> </w:t>
      </w:r>
      <w:proofErr w:type="gramStart"/>
      <w:r w:rsidRPr="00B36807">
        <w:rPr>
          <w:rFonts w:asciiTheme="minorHAnsi" w:hAnsiTheme="minorHAnsi" w:cstheme="minorHAnsi"/>
          <w:b/>
          <w:sz w:val="22"/>
          <w:szCs w:val="22"/>
          <w:lang w:val="en-GB"/>
        </w:rPr>
        <w:t>3</w:t>
      </w:r>
      <w:proofErr w:type="gramEnd"/>
      <w:r w:rsidR="00CB1BDC" w:rsidRPr="00CB1BDC">
        <w:rPr>
          <w:rFonts w:asciiTheme="minorHAnsi" w:hAnsiTheme="minorHAnsi" w:cstheme="minorHAnsi"/>
          <w:sz w:val="22"/>
          <w:szCs w:val="22"/>
          <w:highlight w:val="green"/>
          <w:lang w:val="en-GB"/>
        </w:rPr>
        <w:t xml:space="preserve"> </w:t>
      </w:r>
      <w:r w:rsidR="00CB1BDC" w:rsidRPr="00B36807">
        <w:rPr>
          <w:rFonts w:asciiTheme="minorHAnsi" w:hAnsiTheme="minorHAnsi" w:cstheme="minorHAnsi"/>
          <w:sz w:val="22"/>
          <w:szCs w:val="22"/>
          <w:highlight w:val="green"/>
          <w:lang w:val="en-GB"/>
        </w:rPr>
        <w:t>upper right</w:t>
      </w:r>
      <w:r w:rsidRPr="006239F3">
        <w:rPr>
          <w:rFonts w:asciiTheme="minorHAnsi" w:hAnsiTheme="minorHAnsi" w:cstheme="minorHAnsi"/>
          <w:sz w:val="22"/>
          <w:szCs w:val="22"/>
          <w:lang w:val="en-GB"/>
        </w:rPr>
        <w:t xml:space="preserve"> </w:t>
      </w:r>
      <w:r w:rsidR="00CB1BDC">
        <w:rPr>
          <w:rFonts w:asciiTheme="minorHAnsi" w:hAnsiTheme="minorHAnsi" w:cstheme="minorHAnsi"/>
          <w:sz w:val="22"/>
          <w:szCs w:val="22"/>
          <w:lang w:val="en-GB"/>
        </w:rPr>
        <w:t>corner</w:t>
      </w:r>
      <w:r w:rsidRPr="006239F3">
        <w:rPr>
          <w:rFonts w:asciiTheme="minorHAnsi" w:hAnsiTheme="minorHAnsi" w:cstheme="minorHAnsi"/>
          <w:sz w:val="22"/>
          <w:szCs w:val="22"/>
          <w:lang w:val="en-GB"/>
        </w:rPr>
        <w:t xml:space="preserve"> of the periodic table, and the elements with the smallest </w:t>
      </w:r>
      <w:proofErr w:type="spellStart"/>
      <w:r w:rsidRPr="006239F3">
        <w:rPr>
          <w:rFonts w:asciiTheme="minorHAnsi" w:hAnsiTheme="minorHAnsi" w:cstheme="minorHAnsi"/>
          <w:sz w:val="22"/>
          <w:szCs w:val="22"/>
          <w:lang w:val="en-GB"/>
        </w:rPr>
        <w:t>electronegativities</w:t>
      </w:r>
      <w:proofErr w:type="spellEnd"/>
      <w:r w:rsidRPr="006239F3">
        <w:rPr>
          <w:rFonts w:asciiTheme="minorHAnsi" w:hAnsiTheme="minorHAnsi" w:cstheme="minorHAnsi"/>
          <w:sz w:val="22"/>
          <w:szCs w:val="22"/>
          <w:lang w:val="en-GB"/>
        </w:rPr>
        <w:t xml:space="preserve"> are on the </w:t>
      </w:r>
      <w:r w:rsidRPr="00B36807">
        <w:rPr>
          <w:rFonts w:asciiTheme="minorHAnsi" w:hAnsiTheme="minorHAnsi" w:cstheme="minorHAnsi"/>
          <w:b/>
          <w:sz w:val="22"/>
          <w:szCs w:val="22"/>
          <w:lang w:val="en-GB"/>
        </w:rPr>
        <w:t>4</w:t>
      </w:r>
      <w:r w:rsidR="00CB1BDC" w:rsidRPr="00CB1BDC">
        <w:rPr>
          <w:rFonts w:asciiTheme="minorHAnsi" w:hAnsiTheme="minorHAnsi" w:cstheme="minorHAnsi"/>
          <w:sz w:val="22"/>
          <w:szCs w:val="22"/>
          <w:highlight w:val="green"/>
          <w:lang w:val="en-GB"/>
        </w:rPr>
        <w:t xml:space="preserve"> </w:t>
      </w:r>
      <w:r w:rsidR="00CB1BDC" w:rsidRPr="00B36807">
        <w:rPr>
          <w:rFonts w:asciiTheme="minorHAnsi" w:hAnsiTheme="minorHAnsi" w:cstheme="minorHAnsi"/>
          <w:sz w:val="22"/>
          <w:szCs w:val="22"/>
          <w:highlight w:val="green"/>
          <w:lang w:val="en-GB"/>
        </w:rPr>
        <w:t>bottom left</w:t>
      </w:r>
      <w:r w:rsidR="00CB1BDC" w:rsidRPr="006239F3">
        <w:rPr>
          <w:rFonts w:asciiTheme="minorHAnsi" w:hAnsiTheme="minorHAnsi" w:cstheme="minorHAnsi"/>
          <w:sz w:val="22"/>
          <w:szCs w:val="22"/>
          <w:lang w:val="en-GB"/>
        </w:rPr>
        <w:t xml:space="preserve">. </w:t>
      </w:r>
      <w:r w:rsidRPr="006239F3">
        <w:rPr>
          <w:rFonts w:asciiTheme="minorHAnsi" w:hAnsiTheme="minorHAnsi" w:cstheme="minorHAnsi"/>
          <w:sz w:val="22"/>
          <w:szCs w:val="22"/>
          <w:lang w:val="en-GB"/>
        </w:rPr>
        <w:t xml:space="preserve">If these extremes </w:t>
      </w:r>
      <w:proofErr w:type="gramStart"/>
      <w:r w:rsidRPr="006239F3">
        <w:rPr>
          <w:rFonts w:asciiTheme="minorHAnsi" w:hAnsiTheme="minorHAnsi" w:cstheme="minorHAnsi"/>
          <w:sz w:val="22"/>
          <w:szCs w:val="22"/>
          <w:lang w:val="en-GB"/>
        </w:rPr>
        <w:t>are combined</w:t>
      </w:r>
      <w:proofErr w:type="gramEnd"/>
      <w:r w:rsidRPr="006239F3">
        <w:rPr>
          <w:rFonts w:asciiTheme="minorHAnsi" w:hAnsiTheme="minorHAnsi" w:cstheme="minorHAnsi"/>
          <w:sz w:val="22"/>
          <w:szCs w:val="22"/>
          <w:lang w:val="en-GB"/>
        </w:rPr>
        <w:t xml:space="preserve">, such as in </w:t>
      </w:r>
      <w:proofErr w:type="spellStart"/>
      <w:r w:rsidRPr="006239F3">
        <w:rPr>
          <w:rFonts w:asciiTheme="minorHAnsi" w:hAnsiTheme="minorHAnsi" w:cstheme="minorHAnsi"/>
          <w:sz w:val="22"/>
          <w:szCs w:val="22"/>
          <w:lang w:val="en-GB"/>
        </w:rPr>
        <w:t>RbF</w:t>
      </w:r>
      <w:proofErr w:type="spellEnd"/>
      <w:r w:rsidRPr="006239F3">
        <w:rPr>
          <w:rFonts w:asciiTheme="minorHAnsi" w:hAnsiTheme="minorHAnsi" w:cstheme="minorHAnsi"/>
          <w:sz w:val="22"/>
          <w:szCs w:val="22"/>
          <w:lang w:val="en-GB"/>
        </w:rPr>
        <w:t>, the </w:t>
      </w:r>
      <w:hyperlink r:id="rId11" w:anchor="c1" w:history="1">
        <w:r w:rsidRPr="00CD4BFC">
          <w:rPr>
            <w:rFonts w:asciiTheme="minorHAnsi" w:hAnsiTheme="minorHAnsi" w:cstheme="minorHAnsi"/>
            <w:sz w:val="22"/>
            <w:szCs w:val="22"/>
            <w:lang w:val="en-GB"/>
          </w:rPr>
          <w:t>dissociation energy</w:t>
        </w:r>
      </w:hyperlink>
      <w:r w:rsidRPr="006239F3">
        <w:rPr>
          <w:rFonts w:asciiTheme="minorHAnsi" w:hAnsiTheme="minorHAnsi" w:cstheme="minorHAnsi"/>
          <w:sz w:val="22"/>
          <w:szCs w:val="22"/>
          <w:lang w:val="en-GB"/>
        </w:rPr>
        <w:t xml:space="preserve"> is large. As can be </w:t>
      </w:r>
      <w:r>
        <w:rPr>
          <w:rFonts w:asciiTheme="minorHAnsi" w:hAnsiTheme="minorHAnsi" w:cstheme="minorHAnsi"/>
          <w:sz w:val="22"/>
          <w:szCs w:val="22"/>
          <w:lang w:val="en-GB"/>
        </w:rPr>
        <w:t>seen from the illustration above</w:t>
      </w:r>
      <w:r w:rsidRPr="006239F3">
        <w:rPr>
          <w:rFonts w:asciiTheme="minorHAnsi" w:hAnsiTheme="minorHAnsi" w:cstheme="minorHAnsi"/>
          <w:sz w:val="22"/>
          <w:szCs w:val="22"/>
          <w:lang w:val="en-GB"/>
        </w:rPr>
        <w:t xml:space="preserve">, hydrogen is the exception to that rule, forming </w:t>
      </w:r>
      <w:proofErr w:type="gramStart"/>
      <w:r w:rsidRPr="00B36807">
        <w:rPr>
          <w:rFonts w:asciiTheme="minorHAnsi" w:hAnsiTheme="minorHAnsi" w:cstheme="minorHAnsi"/>
          <w:b/>
          <w:sz w:val="22"/>
          <w:szCs w:val="22"/>
          <w:lang w:val="en-GB"/>
        </w:rPr>
        <w:t>5</w:t>
      </w:r>
      <w:proofErr w:type="gramEnd"/>
      <w:r w:rsidR="00CB1BDC">
        <w:rPr>
          <w:rFonts w:asciiTheme="minorHAnsi" w:hAnsiTheme="minorHAnsi" w:cstheme="minorHAnsi"/>
          <w:sz w:val="22"/>
          <w:szCs w:val="22"/>
          <w:lang w:val="en-GB"/>
        </w:rPr>
        <w:t xml:space="preserve"> </w:t>
      </w:r>
      <w:r w:rsidR="00CB1BDC" w:rsidRPr="00B36807">
        <w:rPr>
          <w:rFonts w:asciiTheme="minorHAnsi" w:hAnsiTheme="minorHAnsi" w:cstheme="minorHAnsi"/>
          <w:sz w:val="22"/>
          <w:szCs w:val="22"/>
          <w:highlight w:val="green"/>
          <w:lang w:val="en-GB"/>
        </w:rPr>
        <w:t>covalent</w:t>
      </w:r>
      <w:r w:rsidRPr="006239F3">
        <w:rPr>
          <w:rFonts w:asciiTheme="minorHAnsi" w:hAnsiTheme="minorHAnsi" w:cstheme="minorHAnsi"/>
          <w:sz w:val="22"/>
          <w:szCs w:val="22"/>
          <w:lang w:val="en-GB"/>
        </w:rPr>
        <w:t xml:space="preserve"> bonds.</w:t>
      </w:r>
      <w:r>
        <w:rPr>
          <w:rFonts w:asciiTheme="minorHAnsi" w:hAnsiTheme="minorHAnsi" w:cstheme="minorHAnsi"/>
          <w:sz w:val="22"/>
          <w:szCs w:val="22"/>
          <w:lang w:val="en-GB"/>
        </w:rPr>
        <w:t xml:space="preserve"> </w:t>
      </w:r>
      <w:proofErr w:type="gramStart"/>
      <w:r w:rsidRPr="006239F3">
        <w:rPr>
          <w:rFonts w:asciiTheme="minorHAnsi" w:hAnsiTheme="minorHAnsi" w:cstheme="minorHAnsi"/>
          <w:sz w:val="22"/>
          <w:szCs w:val="22"/>
          <w:lang w:val="en-GB"/>
        </w:rPr>
        <w:t>Elements which are close together in electronegativity</w:t>
      </w:r>
      <w:proofErr w:type="gramEnd"/>
      <w:r w:rsidRPr="006239F3">
        <w:rPr>
          <w:rFonts w:asciiTheme="minorHAnsi" w:hAnsiTheme="minorHAnsi" w:cstheme="minorHAnsi"/>
          <w:sz w:val="22"/>
          <w:szCs w:val="22"/>
          <w:lang w:val="en-GB"/>
        </w:rPr>
        <w:t xml:space="preserve"> tend to form covalent bonds and can exist as </w:t>
      </w:r>
      <w:r w:rsidRPr="00B36807">
        <w:rPr>
          <w:rFonts w:asciiTheme="minorHAnsi" w:hAnsiTheme="minorHAnsi" w:cstheme="minorHAnsi"/>
          <w:b/>
          <w:sz w:val="22"/>
          <w:szCs w:val="22"/>
          <w:lang w:val="en-GB"/>
        </w:rPr>
        <w:t>6</w:t>
      </w:r>
      <w:r w:rsidR="00CB1BDC">
        <w:rPr>
          <w:rFonts w:asciiTheme="minorHAnsi" w:hAnsiTheme="minorHAnsi" w:cstheme="minorHAnsi"/>
          <w:sz w:val="22"/>
          <w:szCs w:val="22"/>
          <w:lang w:val="en-GB"/>
        </w:rPr>
        <w:t xml:space="preserve"> </w:t>
      </w:r>
      <w:r w:rsidR="00CB1BDC" w:rsidRPr="00B36807">
        <w:rPr>
          <w:rFonts w:asciiTheme="minorHAnsi" w:hAnsiTheme="minorHAnsi" w:cstheme="minorHAnsi"/>
          <w:sz w:val="22"/>
          <w:szCs w:val="22"/>
          <w:highlight w:val="green"/>
          <w:lang w:val="en-GB"/>
        </w:rPr>
        <w:t>stable</w:t>
      </w:r>
      <w:r w:rsidRPr="006239F3">
        <w:rPr>
          <w:rFonts w:asciiTheme="minorHAnsi" w:hAnsiTheme="minorHAnsi" w:cstheme="minorHAnsi"/>
          <w:sz w:val="22"/>
          <w:szCs w:val="22"/>
          <w:lang w:val="en-GB"/>
        </w:rPr>
        <w:t xml:space="preserve"> free molecules. Carbon dioxide is a common example.</w:t>
      </w:r>
    </w:p>
    <w:p w:rsidR="00CB1BDC" w:rsidRPr="006239F3" w:rsidRDefault="00CB1BDC" w:rsidP="00CB1BDC">
      <w:pPr>
        <w:pStyle w:val="Normlnweb"/>
        <w:spacing w:before="0" w:beforeAutospacing="0" w:after="0" w:afterAutospacing="0" w:line="276" w:lineRule="auto"/>
        <w:rPr>
          <w:rFonts w:asciiTheme="minorHAnsi" w:hAnsiTheme="minorHAnsi" w:cstheme="minorHAnsi"/>
          <w:sz w:val="22"/>
          <w:szCs w:val="22"/>
          <w:lang w:val="en-GB"/>
        </w:rPr>
      </w:pPr>
      <w:r>
        <w:rPr>
          <w:rFonts w:asciiTheme="minorHAnsi" w:hAnsiTheme="minorHAnsi" w:cstheme="minorHAnsi"/>
          <w:b/>
          <w:sz w:val="22"/>
          <w:szCs w:val="22"/>
        </w:rPr>
        <w:t xml:space="preserve"> </w:t>
      </w:r>
    </w:p>
    <w:p w:rsidR="00816052" w:rsidRPr="00816052" w:rsidRDefault="00816052" w:rsidP="00B36807">
      <w:pPr>
        <w:pStyle w:val="Nadpis2"/>
        <w:ind w:left="426"/>
        <w:rPr>
          <w:rFonts w:asciiTheme="minorHAnsi" w:hAnsiTheme="minorHAnsi" w:cstheme="minorHAnsi"/>
          <w:b/>
          <w:color w:val="auto"/>
          <w:sz w:val="22"/>
          <w:szCs w:val="22"/>
        </w:rPr>
      </w:pPr>
    </w:p>
    <w:p w:rsidR="00816052" w:rsidRDefault="00E95F20" w:rsidP="0057562B">
      <w:pPr>
        <w:pStyle w:val="Nadpis2"/>
        <w:rPr>
          <w:rFonts w:asciiTheme="minorHAnsi" w:hAnsiTheme="minorHAnsi" w:cstheme="minorHAnsi"/>
          <w:b/>
          <w:color w:val="auto"/>
          <w:sz w:val="22"/>
          <w:szCs w:val="22"/>
        </w:rPr>
      </w:pPr>
      <w:r>
        <w:rPr>
          <w:rFonts w:asciiTheme="minorHAnsi" w:eastAsiaTheme="minorHAnsi" w:hAnsiTheme="minorHAnsi" w:cstheme="minorBidi"/>
          <w:b/>
          <w:color w:val="auto"/>
          <w:sz w:val="22"/>
          <w:szCs w:val="22"/>
          <w:lang w:val="en-US" w:eastAsia="cs-CZ"/>
        </w:rPr>
        <w:t xml:space="preserve">3. </w:t>
      </w:r>
      <w:r w:rsidR="00816052" w:rsidRPr="004468EF">
        <w:rPr>
          <w:rFonts w:asciiTheme="minorHAnsi" w:eastAsiaTheme="minorHAnsi" w:hAnsiTheme="minorHAnsi" w:cstheme="minorBidi"/>
          <w:b/>
          <w:color w:val="auto"/>
          <w:sz w:val="22"/>
          <w:szCs w:val="22"/>
          <w:lang w:val="en-US" w:eastAsia="cs-CZ"/>
        </w:rPr>
        <w:t>Sort out the information a-h under the right heading:</w:t>
      </w:r>
      <w:r w:rsidR="00816052">
        <w:rPr>
          <w:b/>
          <w:lang w:val="en-US" w:eastAsia="cs-CZ"/>
        </w:rPr>
        <w:t xml:space="preserve"> </w:t>
      </w:r>
      <w:r w:rsidR="00816052" w:rsidRPr="004468EF">
        <w:rPr>
          <w:rFonts w:asciiTheme="minorHAnsi" w:hAnsiTheme="minorHAnsi" w:cstheme="minorHAnsi"/>
          <w:b/>
          <w:color w:val="auto"/>
          <w:sz w:val="22"/>
          <w:szCs w:val="22"/>
        </w:rPr>
        <w:t xml:space="preserve">Ionic </w:t>
      </w:r>
      <w:proofErr w:type="gramStart"/>
      <w:r w:rsidR="00816052" w:rsidRPr="004468EF">
        <w:rPr>
          <w:rFonts w:asciiTheme="minorHAnsi" w:hAnsiTheme="minorHAnsi" w:cstheme="minorHAnsi"/>
          <w:b/>
          <w:color w:val="auto"/>
          <w:sz w:val="22"/>
          <w:szCs w:val="22"/>
        </w:rPr>
        <w:t>Compounds</w:t>
      </w:r>
      <w:r w:rsidR="00816052">
        <w:rPr>
          <w:rFonts w:asciiTheme="minorHAnsi" w:hAnsiTheme="minorHAnsi" w:cstheme="minorHAnsi"/>
          <w:b/>
          <w:color w:val="auto"/>
          <w:sz w:val="22"/>
          <w:szCs w:val="22"/>
        </w:rPr>
        <w:t xml:space="preserve">  or</w:t>
      </w:r>
      <w:proofErr w:type="gramEnd"/>
      <w:r w:rsidR="00816052">
        <w:rPr>
          <w:rFonts w:asciiTheme="minorHAnsi" w:hAnsiTheme="minorHAnsi" w:cstheme="minorHAnsi"/>
          <w:b/>
          <w:color w:val="auto"/>
          <w:sz w:val="22"/>
          <w:szCs w:val="22"/>
        </w:rPr>
        <w:t xml:space="preserve">  Covalent Compounds</w:t>
      </w:r>
    </w:p>
    <w:p w:rsidR="00816052" w:rsidRPr="004468EF" w:rsidRDefault="00816052" w:rsidP="00816052">
      <w:pPr>
        <w:spacing w:after="0"/>
        <w:rPr>
          <w:sz w:val="16"/>
          <w:szCs w:val="16"/>
        </w:rPr>
      </w:pPr>
    </w:p>
    <w:p w:rsidR="00816052" w:rsidRDefault="00816052" w:rsidP="00816052">
      <w:pPr>
        <w:numPr>
          <w:ilvl w:val="0"/>
          <w:numId w:val="14"/>
        </w:numPr>
        <w:spacing w:after="100" w:afterAutospacing="1" w:line="240" w:lineRule="auto"/>
        <w:rPr>
          <w:rFonts w:cstheme="minorHAnsi"/>
        </w:rPr>
        <w:sectPr w:rsidR="00816052" w:rsidSect="00816052">
          <w:footerReference w:type="default" r:id="rId12"/>
          <w:type w:val="continuous"/>
          <w:pgSz w:w="11906" w:h="16838"/>
          <w:pgMar w:top="1021" w:right="1134" w:bottom="709" w:left="1134" w:header="709" w:footer="159" w:gutter="0"/>
          <w:cols w:space="708"/>
          <w:docGrid w:linePitch="360"/>
        </w:sectPr>
      </w:pPr>
    </w:p>
    <w:p w:rsidR="00816052" w:rsidRPr="006239F3" w:rsidRDefault="00816052" w:rsidP="00816052">
      <w:pPr>
        <w:numPr>
          <w:ilvl w:val="0"/>
          <w:numId w:val="14"/>
        </w:numPr>
        <w:tabs>
          <w:tab w:val="clear" w:pos="720"/>
          <w:tab w:val="num" w:pos="142"/>
          <w:tab w:val="left" w:pos="426"/>
        </w:tabs>
        <w:spacing w:before="100" w:beforeAutospacing="1" w:after="100" w:afterAutospacing="1" w:line="240" w:lineRule="auto"/>
        <w:ind w:left="142" w:firstLine="0"/>
        <w:rPr>
          <w:rFonts w:cstheme="minorHAnsi"/>
        </w:rPr>
      </w:pPr>
      <w:r w:rsidRPr="006239F3">
        <w:rPr>
          <w:rFonts w:cstheme="minorHAnsi"/>
        </w:rPr>
        <w:t>Poor electrical conductors in all phases</w:t>
      </w:r>
    </w:p>
    <w:p w:rsidR="00816052" w:rsidRDefault="00816052" w:rsidP="00816052">
      <w:pPr>
        <w:numPr>
          <w:ilvl w:val="0"/>
          <w:numId w:val="14"/>
        </w:numPr>
        <w:tabs>
          <w:tab w:val="clear" w:pos="720"/>
          <w:tab w:val="num" w:pos="142"/>
          <w:tab w:val="left" w:pos="426"/>
        </w:tabs>
        <w:spacing w:before="100" w:beforeAutospacing="1" w:after="100" w:afterAutospacing="1" w:line="240" w:lineRule="auto"/>
        <w:ind w:left="142" w:firstLine="0"/>
        <w:rPr>
          <w:rFonts w:cstheme="minorHAnsi"/>
        </w:rPr>
      </w:pPr>
      <w:r w:rsidRPr="006239F3">
        <w:rPr>
          <w:rFonts w:cstheme="minorHAnsi"/>
        </w:rPr>
        <w:t>Conduct electricity when melted</w:t>
      </w:r>
    </w:p>
    <w:p w:rsidR="00816052" w:rsidRDefault="00816052" w:rsidP="00816052">
      <w:pPr>
        <w:numPr>
          <w:ilvl w:val="0"/>
          <w:numId w:val="14"/>
        </w:numPr>
        <w:tabs>
          <w:tab w:val="clear" w:pos="720"/>
          <w:tab w:val="num" w:pos="142"/>
          <w:tab w:val="left" w:pos="426"/>
        </w:tabs>
        <w:spacing w:before="100" w:beforeAutospacing="1" w:after="100" w:afterAutospacing="1" w:line="240" w:lineRule="auto"/>
        <w:ind w:left="142" w:firstLine="0"/>
        <w:rPr>
          <w:rFonts w:cstheme="minorHAnsi"/>
        </w:rPr>
      </w:pPr>
      <w:r w:rsidRPr="004468EF">
        <w:rPr>
          <w:rFonts w:cstheme="minorHAnsi"/>
        </w:rPr>
        <w:t>Many soluble in water but not in nonpolar liquid</w:t>
      </w:r>
    </w:p>
    <w:p w:rsidR="00816052" w:rsidRPr="004468EF" w:rsidRDefault="00816052" w:rsidP="00816052">
      <w:pPr>
        <w:numPr>
          <w:ilvl w:val="0"/>
          <w:numId w:val="14"/>
        </w:numPr>
        <w:tabs>
          <w:tab w:val="clear" w:pos="720"/>
          <w:tab w:val="num" w:pos="142"/>
          <w:tab w:val="left" w:pos="426"/>
        </w:tabs>
        <w:spacing w:before="100" w:beforeAutospacing="1" w:after="100" w:afterAutospacing="1" w:line="240" w:lineRule="auto"/>
        <w:ind w:left="142" w:firstLine="0"/>
        <w:rPr>
          <w:rFonts w:cstheme="minorHAnsi"/>
        </w:rPr>
      </w:pPr>
      <w:r w:rsidRPr="006239F3">
        <w:rPr>
          <w:rFonts w:cstheme="minorHAnsi"/>
        </w:rPr>
        <w:t>Many soluble in nonpolar liquids but not in water</w:t>
      </w:r>
    </w:p>
    <w:p w:rsidR="00816052" w:rsidRPr="006239F3" w:rsidRDefault="00816052" w:rsidP="00816052">
      <w:pPr>
        <w:numPr>
          <w:ilvl w:val="0"/>
          <w:numId w:val="14"/>
        </w:numPr>
        <w:tabs>
          <w:tab w:val="clear" w:pos="720"/>
          <w:tab w:val="num" w:pos="426"/>
        </w:tabs>
        <w:spacing w:after="100" w:afterAutospacing="1" w:line="240" w:lineRule="auto"/>
        <w:ind w:left="426" w:firstLine="0"/>
        <w:rPr>
          <w:rFonts w:cstheme="minorHAnsi"/>
        </w:rPr>
      </w:pPr>
      <w:r w:rsidRPr="006239F3">
        <w:rPr>
          <w:rFonts w:cstheme="minorHAnsi"/>
        </w:rPr>
        <w:t>Crystalline solids (made of ions)</w:t>
      </w:r>
    </w:p>
    <w:p w:rsidR="00816052" w:rsidRPr="006239F3" w:rsidRDefault="00816052" w:rsidP="00816052">
      <w:pPr>
        <w:numPr>
          <w:ilvl w:val="0"/>
          <w:numId w:val="14"/>
        </w:numPr>
        <w:tabs>
          <w:tab w:val="clear" w:pos="720"/>
          <w:tab w:val="num" w:pos="426"/>
        </w:tabs>
        <w:spacing w:before="100" w:beforeAutospacing="1" w:after="100" w:afterAutospacing="1" w:line="240" w:lineRule="auto"/>
        <w:ind w:left="426" w:firstLine="0"/>
        <w:rPr>
          <w:rFonts w:cstheme="minorHAnsi"/>
        </w:rPr>
      </w:pPr>
      <w:r w:rsidRPr="006239F3">
        <w:rPr>
          <w:rFonts w:cstheme="minorHAnsi"/>
        </w:rPr>
        <w:t>Low melting and boiling points</w:t>
      </w:r>
    </w:p>
    <w:p w:rsidR="00816052" w:rsidRPr="006239F3" w:rsidRDefault="00816052" w:rsidP="00816052">
      <w:pPr>
        <w:numPr>
          <w:ilvl w:val="0"/>
          <w:numId w:val="14"/>
        </w:numPr>
        <w:tabs>
          <w:tab w:val="clear" w:pos="720"/>
          <w:tab w:val="num" w:pos="426"/>
        </w:tabs>
        <w:spacing w:before="100" w:beforeAutospacing="1" w:after="100" w:afterAutospacing="1" w:line="240" w:lineRule="auto"/>
        <w:ind w:left="426" w:firstLine="0"/>
        <w:rPr>
          <w:rFonts w:cstheme="minorHAnsi"/>
        </w:rPr>
      </w:pPr>
      <w:r w:rsidRPr="006239F3">
        <w:rPr>
          <w:rFonts w:cstheme="minorHAnsi"/>
        </w:rPr>
        <w:t xml:space="preserve">High melting and boiling points </w:t>
      </w:r>
    </w:p>
    <w:p w:rsidR="00816052" w:rsidRDefault="00816052" w:rsidP="00816052">
      <w:pPr>
        <w:numPr>
          <w:ilvl w:val="0"/>
          <w:numId w:val="14"/>
        </w:numPr>
        <w:tabs>
          <w:tab w:val="clear" w:pos="720"/>
          <w:tab w:val="num" w:pos="426"/>
        </w:tabs>
        <w:spacing w:before="100" w:beforeAutospacing="1" w:after="100" w:afterAutospacing="1" w:line="240" w:lineRule="auto"/>
        <w:ind w:left="426" w:firstLine="0"/>
        <w:rPr>
          <w:b/>
          <w:lang w:val="en-US" w:eastAsia="cs-CZ"/>
        </w:rPr>
        <w:sectPr w:rsidR="00816052" w:rsidSect="004468EF">
          <w:type w:val="continuous"/>
          <w:pgSz w:w="11906" w:h="16838"/>
          <w:pgMar w:top="1021" w:right="1134" w:bottom="709" w:left="1134" w:header="709" w:footer="159" w:gutter="0"/>
          <w:cols w:num="2" w:space="282"/>
          <w:docGrid w:linePitch="360"/>
        </w:sectPr>
      </w:pPr>
      <w:r w:rsidRPr="006239F3">
        <w:rPr>
          <w:rFonts w:cstheme="minorHAnsi"/>
        </w:rPr>
        <w:t>Gases, liquids, or solids (made of molecules)</w:t>
      </w:r>
      <w:r>
        <w:rPr>
          <w:b/>
          <w:lang w:val="en-US" w:eastAsia="cs-CZ"/>
        </w:rPr>
        <w:t xml:space="preserve"> </w:t>
      </w:r>
    </w:p>
    <w:p w:rsidR="00816052" w:rsidRPr="00F25CD8" w:rsidRDefault="00816052" w:rsidP="00816052">
      <w:pPr>
        <w:spacing w:after="0"/>
        <w:rPr>
          <w:b/>
          <w:lang w:val="en-US" w:eastAsia="cs-CZ"/>
        </w:rPr>
      </w:pPr>
    </w:p>
    <w:p w:rsidR="00816052" w:rsidRPr="00867584" w:rsidRDefault="00816052" w:rsidP="00816052">
      <w:pPr>
        <w:pStyle w:val="Nadpis1"/>
        <w:jc w:val="center"/>
        <w:rPr>
          <w:rFonts w:asciiTheme="minorHAnsi" w:hAnsiTheme="minorHAnsi" w:cstheme="minorHAnsi"/>
        </w:rPr>
      </w:pPr>
      <w:r w:rsidRPr="00867584">
        <w:rPr>
          <w:rFonts w:asciiTheme="minorHAnsi" w:hAnsiTheme="minorHAnsi" w:cstheme="minorHAnsi"/>
        </w:rPr>
        <w:t>Comparison of Properties of Ionic and Covalent Compounds</w:t>
      </w:r>
    </w:p>
    <w:p w:rsidR="00816052" w:rsidRDefault="00816052" w:rsidP="00816052">
      <w:pPr>
        <w:pStyle w:val="Normlnweb"/>
        <w:spacing w:before="120" w:beforeAutospacing="0" w:after="0" w:afterAutospacing="0" w:line="276" w:lineRule="auto"/>
        <w:jc w:val="both"/>
        <w:rPr>
          <w:rFonts w:asciiTheme="minorHAnsi" w:hAnsiTheme="minorHAnsi" w:cstheme="minorHAnsi"/>
          <w:sz w:val="22"/>
          <w:szCs w:val="22"/>
          <w:lang w:val="en-GB"/>
        </w:rPr>
      </w:pPr>
      <w:r w:rsidRPr="006239F3">
        <w:rPr>
          <w:rFonts w:asciiTheme="minorHAnsi" w:hAnsiTheme="minorHAnsi" w:cstheme="minorHAnsi"/>
          <w:sz w:val="22"/>
          <w:szCs w:val="22"/>
          <w:lang w:val="en-GB"/>
        </w:rPr>
        <w:t>Because of the nature of </w:t>
      </w:r>
      <w:hyperlink r:id="rId13" w:anchor="c4" w:history="1">
        <w:r w:rsidRPr="00CD4BFC">
          <w:rPr>
            <w:rFonts w:asciiTheme="minorHAnsi" w:hAnsiTheme="minorHAnsi" w:cstheme="minorHAnsi"/>
            <w:sz w:val="22"/>
            <w:szCs w:val="22"/>
            <w:lang w:val="en-GB"/>
          </w:rPr>
          <w:t>ionic</w:t>
        </w:r>
      </w:hyperlink>
      <w:r w:rsidRPr="006239F3">
        <w:rPr>
          <w:rFonts w:asciiTheme="minorHAnsi" w:hAnsiTheme="minorHAnsi" w:cstheme="minorHAnsi"/>
          <w:sz w:val="22"/>
          <w:szCs w:val="22"/>
          <w:lang w:val="en-GB"/>
        </w:rPr>
        <w:t> and </w:t>
      </w:r>
      <w:hyperlink r:id="rId14" w:anchor="c2" w:history="1">
        <w:r w:rsidRPr="00CD4BFC">
          <w:rPr>
            <w:rFonts w:asciiTheme="minorHAnsi" w:hAnsiTheme="minorHAnsi" w:cstheme="minorHAnsi"/>
            <w:sz w:val="22"/>
            <w:szCs w:val="22"/>
            <w:lang w:val="en-GB"/>
          </w:rPr>
          <w:t>covalent</w:t>
        </w:r>
      </w:hyperlink>
      <w:r w:rsidRPr="006239F3">
        <w:rPr>
          <w:rFonts w:asciiTheme="minorHAnsi" w:hAnsiTheme="minorHAnsi" w:cstheme="minorHAnsi"/>
          <w:sz w:val="22"/>
          <w:szCs w:val="22"/>
          <w:lang w:val="en-GB"/>
        </w:rPr>
        <w:t xml:space="preserve"> bonds, the materials produced by those bonds tend to have quite different macroscopic properties. The atoms of covalent materials </w:t>
      </w:r>
      <w:proofErr w:type="gramStart"/>
      <w:r w:rsidRPr="006239F3">
        <w:rPr>
          <w:rFonts w:asciiTheme="minorHAnsi" w:hAnsiTheme="minorHAnsi" w:cstheme="minorHAnsi"/>
          <w:sz w:val="22"/>
          <w:szCs w:val="22"/>
          <w:lang w:val="en-GB"/>
        </w:rPr>
        <w:t>are bound</w:t>
      </w:r>
      <w:proofErr w:type="gramEnd"/>
      <w:r w:rsidRPr="006239F3">
        <w:rPr>
          <w:rFonts w:asciiTheme="minorHAnsi" w:hAnsiTheme="minorHAnsi" w:cstheme="minorHAnsi"/>
          <w:sz w:val="22"/>
          <w:szCs w:val="22"/>
          <w:lang w:val="en-GB"/>
        </w:rPr>
        <w:t xml:space="preserve"> tightly to each other in stable molecules, but those molecules are generally not very strongly attracted to other molecules in the material. On the other hand, the atoms (ions) in ionic materials show strong attractions to other ions in their vicinity. This generally leads to low melting points for covalent solids, and high melting points for ionic solids. For example, the molecule carbon tetrachloride is a non-polar covalent molecule, CCl</w:t>
      </w:r>
      <w:r w:rsidRPr="006239F3">
        <w:rPr>
          <w:rFonts w:asciiTheme="minorHAnsi" w:hAnsiTheme="minorHAnsi" w:cstheme="minorHAnsi"/>
          <w:sz w:val="22"/>
          <w:szCs w:val="22"/>
          <w:vertAlign w:val="subscript"/>
          <w:lang w:val="en-GB"/>
        </w:rPr>
        <w:t>4</w:t>
      </w:r>
      <w:r w:rsidRPr="006239F3">
        <w:rPr>
          <w:rFonts w:asciiTheme="minorHAnsi" w:hAnsiTheme="minorHAnsi" w:cstheme="minorHAnsi"/>
          <w:sz w:val="22"/>
          <w:szCs w:val="22"/>
          <w:lang w:val="en-GB"/>
        </w:rPr>
        <w:t xml:space="preserve">. </w:t>
      </w:r>
      <w:proofErr w:type="gramStart"/>
      <w:r w:rsidRPr="006239F3">
        <w:rPr>
          <w:rFonts w:asciiTheme="minorHAnsi" w:hAnsiTheme="minorHAnsi" w:cstheme="minorHAnsi"/>
          <w:sz w:val="22"/>
          <w:szCs w:val="22"/>
          <w:lang w:val="en-GB"/>
        </w:rPr>
        <w:t>It's</w:t>
      </w:r>
      <w:proofErr w:type="gramEnd"/>
      <w:r w:rsidRPr="006239F3">
        <w:rPr>
          <w:rFonts w:asciiTheme="minorHAnsi" w:hAnsiTheme="minorHAnsi" w:cstheme="minorHAnsi"/>
          <w:sz w:val="22"/>
          <w:szCs w:val="22"/>
          <w:lang w:val="en-GB"/>
        </w:rPr>
        <w:t xml:space="preserve"> melting point is -23°C. By contrast, the ionic solid </w:t>
      </w:r>
      <w:proofErr w:type="spellStart"/>
      <w:r w:rsidRPr="006239F3">
        <w:rPr>
          <w:rFonts w:asciiTheme="minorHAnsi" w:hAnsiTheme="minorHAnsi" w:cstheme="minorHAnsi"/>
          <w:sz w:val="22"/>
          <w:szCs w:val="22"/>
          <w:lang w:val="en-GB"/>
        </w:rPr>
        <w:t>NaCl</w:t>
      </w:r>
      <w:proofErr w:type="spellEnd"/>
      <w:r w:rsidRPr="006239F3">
        <w:rPr>
          <w:rFonts w:asciiTheme="minorHAnsi" w:hAnsiTheme="minorHAnsi" w:cstheme="minorHAnsi"/>
          <w:sz w:val="22"/>
          <w:szCs w:val="22"/>
          <w:lang w:val="en-GB"/>
        </w:rPr>
        <w:t xml:space="preserve"> has a melting point of 800°C.</w:t>
      </w:r>
    </w:p>
    <w:p w:rsidR="00816052" w:rsidRPr="00BD7263" w:rsidRDefault="00816052" w:rsidP="00816052">
      <w:pPr>
        <w:pStyle w:val="Normlnweb"/>
        <w:spacing w:before="0" w:beforeAutospacing="0" w:after="0" w:afterAutospacing="0"/>
        <w:rPr>
          <w:rFonts w:asciiTheme="minorHAnsi" w:hAnsiTheme="minorHAnsi" w:cstheme="minorHAnsi"/>
          <w:sz w:val="16"/>
          <w:szCs w:val="16"/>
          <w:lang w:val="en-GB"/>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544"/>
        <w:gridCol w:w="4394"/>
      </w:tblGrid>
      <w:tr w:rsidR="00816052" w:rsidRPr="006239F3" w:rsidTr="00621D07">
        <w:trPr>
          <w:tblCellSpacing w:w="15" w:type="dxa"/>
          <w:jc w:val="center"/>
        </w:trPr>
        <w:tc>
          <w:tcPr>
            <w:tcW w:w="3499" w:type="dxa"/>
            <w:vAlign w:val="center"/>
            <w:hideMark/>
          </w:tcPr>
          <w:p w:rsidR="00816052" w:rsidRPr="004468EF" w:rsidRDefault="00816052" w:rsidP="00621D07">
            <w:pPr>
              <w:pStyle w:val="Nadpis2"/>
              <w:jc w:val="center"/>
              <w:rPr>
                <w:rFonts w:asciiTheme="minorHAnsi" w:hAnsiTheme="minorHAnsi" w:cstheme="minorHAnsi"/>
                <w:b/>
                <w:color w:val="auto"/>
                <w:sz w:val="22"/>
                <w:szCs w:val="22"/>
              </w:rPr>
            </w:pPr>
            <w:r w:rsidRPr="004468EF">
              <w:rPr>
                <w:rFonts w:asciiTheme="minorHAnsi" w:hAnsiTheme="minorHAnsi" w:cstheme="minorHAnsi"/>
                <w:b/>
                <w:color w:val="auto"/>
                <w:sz w:val="22"/>
                <w:szCs w:val="22"/>
              </w:rPr>
              <w:t>Ionic Compounds</w:t>
            </w:r>
          </w:p>
          <w:p w:rsidR="00816052" w:rsidRPr="006239F3" w:rsidRDefault="00816052" w:rsidP="00621D07">
            <w:pPr>
              <w:spacing w:after="0"/>
              <w:rPr>
                <w:rFonts w:cstheme="minorHAnsi"/>
              </w:rPr>
            </w:pPr>
          </w:p>
          <w:p w:rsidR="00816052" w:rsidRPr="006239F3" w:rsidRDefault="00816052" w:rsidP="00621D07">
            <w:pPr>
              <w:numPr>
                <w:ilvl w:val="0"/>
                <w:numId w:val="12"/>
              </w:numPr>
              <w:spacing w:after="100" w:afterAutospacing="1" w:line="240" w:lineRule="auto"/>
              <w:rPr>
                <w:rFonts w:cstheme="minorHAnsi"/>
              </w:rPr>
            </w:pPr>
            <w:r>
              <w:rPr>
                <w:rFonts w:cstheme="minorHAnsi"/>
              </w:rPr>
              <w:t xml:space="preserve">  </w:t>
            </w:r>
            <w:r w:rsidR="00A674BE">
              <w:rPr>
                <w:rFonts w:cstheme="minorHAnsi"/>
              </w:rPr>
              <w:t>b</w:t>
            </w:r>
          </w:p>
          <w:p w:rsidR="00816052" w:rsidRPr="006239F3" w:rsidRDefault="00816052" w:rsidP="00621D07">
            <w:pPr>
              <w:numPr>
                <w:ilvl w:val="0"/>
                <w:numId w:val="12"/>
              </w:numPr>
              <w:spacing w:before="100" w:beforeAutospacing="1" w:after="100" w:afterAutospacing="1" w:line="240" w:lineRule="auto"/>
              <w:rPr>
                <w:rFonts w:cstheme="minorHAnsi"/>
              </w:rPr>
            </w:pPr>
            <w:r>
              <w:rPr>
                <w:rFonts w:cstheme="minorHAnsi"/>
              </w:rPr>
              <w:t xml:space="preserve">  </w:t>
            </w:r>
            <w:r w:rsidR="00A674BE">
              <w:rPr>
                <w:rFonts w:cstheme="minorHAnsi"/>
              </w:rPr>
              <w:t>c</w:t>
            </w:r>
            <w:r>
              <w:rPr>
                <w:rFonts w:cstheme="minorHAnsi"/>
              </w:rPr>
              <w:t xml:space="preserve"> </w:t>
            </w:r>
          </w:p>
          <w:p w:rsidR="00816052" w:rsidRPr="006239F3" w:rsidRDefault="00816052" w:rsidP="00621D07">
            <w:pPr>
              <w:numPr>
                <w:ilvl w:val="0"/>
                <w:numId w:val="12"/>
              </w:numPr>
              <w:spacing w:before="100" w:beforeAutospacing="1" w:after="100" w:afterAutospacing="1" w:line="240" w:lineRule="auto"/>
              <w:rPr>
                <w:rFonts w:cstheme="minorHAnsi"/>
              </w:rPr>
            </w:pPr>
            <w:r>
              <w:rPr>
                <w:rFonts w:cstheme="minorHAnsi"/>
              </w:rPr>
              <w:t xml:space="preserve"> </w:t>
            </w:r>
            <w:r w:rsidR="00A674BE">
              <w:rPr>
                <w:rFonts w:cstheme="minorHAnsi"/>
              </w:rPr>
              <w:t>e</w:t>
            </w:r>
          </w:p>
          <w:p w:rsidR="00816052" w:rsidRPr="006239F3" w:rsidRDefault="00816052" w:rsidP="00621D07">
            <w:pPr>
              <w:numPr>
                <w:ilvl w:val="0"/>
                <w:numId w:val="12"/>
              </w:numPr>
              <w:spacing w:before="100" w:beforeAutospacing="1" w:after="100" w:afterAutospacing="1" w:line="240" w:lineRule="auto"/>
              <w:rPr>
                <w:rFonts w:cstheme="minorHAnsi"/>
              </w:rPr>
            </w:pPr>
            <w:r>
              <w:rPr>
                <w:rFonts w:cstheme="minorHAnsi"/>
              </w:rPr>
              <w:t xml:space="preserve">  </w:t>
            </w:r>
            <w:r w:rsidR="00A674BE">
              <w:rPr>
                <w:rFonts w:cstheme="minorHAnsi"/>
              </w:rPr>
              <w:t>g</w:t>
            </w:r>
          </w:p>
        </w:tc>
        <w:tc>
          <w:tcPr>
            <w:tcW w:w="4349" w:type="dxa"/>
            <w:vAlign w:val="center"/>
            <w:hideMark/>
          </w:tcPr>
          <w:p w:rsidR="00816052" w:rsidRPr="004468EF" w:rsidRDefault="00816052" w:rsidP="00621D07">
            <w:pPr>
              <w:pStyle w:val="Nadpis2"/>
              <w:ind w:left="1250" w:right="-24"/>
              <w:jc w:val="center"/>
              <w:rPr>
                <w:rFonts w:asciiTheme="minorHAnsi" w:hAnsiTheme="minorHAnsi" w:cstheme="minorHAnsi"/>
                <w:b/>
                <w:color w:val="auto"/>
                <w:sz w:val="22"/>
                <w:szCs w:val="22"/>
              </w:rPr>
            </w:pPr>
            <w:r w:rsidRPr="004468EF">
              <w:rPr>
                <w:rFonts w:asciiTheme="minorHAnsi" w:hAnsiTheme="minorHAnsi" w:cstheme="minorHAnsi"/>
                <w:b/>
                <w:color w:val="auto"/>
                <w:sz w:val="22"/>
                <w:szCs w:val="22"/>
              </w:rPr>
              <w:t>Covalent Compounds</w:t>
            </w:r>
          </w:p>
          <w:p w:rsidR="00816052" w:rsidRPr="006239F3" w:rsidRDefault="00816052" w:rsidP="00621D07">
            <w:pPr>
              <w:spacing w:after="0"/>
              <w:ind w:left="1250" w:right="-24"/>
              <w:rPr>
                <w:rFonts w:cstheme="minorHAnsi"/>
              </w:rPr>
            </w:pPr>
          </w:p>
          <w:p w:rsidR="00816052" w:rsidRPr="006239F3" w:rsidRDefault="00A674BE" w:rsidP="00621D07">
            <w:pPr>
              <w:numPr>
                <w:ilvl w:val="0"/>
                <w:numId w:val="13"/>
              </w:numPr>
              <w:spacing w:after="100" w:afterAutospacing="1" w:line="240" w:lineRule="auto"/>
              <w:ind w:left="1250" w:right="-24"/>
              <w:rPr>
                <w:rFonts w:cstheme="minorHAnsi"/>
              </w:rPr>
            </w:pPr>
            <w:r>
              <w:rPr>
                <w:rFonts w:cstheme="minorHAnsi"/>
              </w:rPr>
              <w:t>a</w:t>
            </w:r>
            <w:r w:rsidR="00816052">
              <w:rPr>
                <w:rFonts w:cstheme="minorHAnsi"/>
              </w:rPr>
              <w:t xml:space="preserve">   </w:t>
            </w:r>
          </w:p>
          <w:p w:rsidR="00816052" w:rsidRPr="006239F3" w:rsidRDefault="00816052" w:rsidP="00621D07">
            <w:pPr>
              <w:numPr>
                <w:ilvl w:val="0"/>
                <w:numId w:val="13"/>
              </w:numPr>
              <w:spacing w:before="100" w:beforeAutospacing="1" w:after="100" w:afterAutospacing="1" w:line="240" w:lineRule="auto"/>
              <w:ind w:left="1250" w:right="-24"/>
              <w:rPr>
                <w:rFonts w:cstheme="minorHAnsi"/>
              </w:rPr>
            </w:pPr>
            <w:r>
              <w:rPr>
                <w:rFonts w:cstheme="minorHAnsi"/>
              </w:rPr>
              <w:t xml:space="preserve"> </w:t>
            </w:r>
            <w:r w:rsidR="00A674BE">
              <w:rPr>
                <w:rFonts w:cstheme="minorHAnsi"/>
              </w:rPr>
              <w:t>d</w:t>
            </w:r>
            <w:r>
              <w:rPr>
                <w:rFonts w:cstheme="minorHAnsi"/>
              </w:rPr>
              <w:t xml:space="preserve">  </w:t>
            </w:r>
          </w:p>
          <w:p w:rsidR="00816052" w:rsidRPr="006239F3" w:rsidRDefault="00816052" w:rsidP="00621D07">
            <w:pPr>
              <w:numPr>
                <w:ilvl w:val="0"/>
                <w:numId w:val="13"/>
              </w:numPr>
              <w:spacing w:before="100" w:beforeAutospacing="1" w:after="100" w:afterAutospacing="1" w:line="240" w:lineRule="auto"/>
              <w:ind w:left="1250" w:right="-24"/>
              <w:rPr>
                <w:rFonts w:cstheme="minorHAnsi"/>
              </w:rPr>
            </w:pPr>
            <w:r>
              <w:rPr>
                <w:rFonts w:cstheme="minorHAnsi"/>
              </w:rPr>
              <w:t xml:space="preserve"> </w:t>
            </w:r>
            <w:r w:rsidR="00A674BE">
              <w:rPr>
                <w:rFonts w:cstheme="minorHAnsi"/>
              </w:rPr>
              <w:t>h</w:t>
            </w:r>
          </w:p>
          <w:p w:rsidR="00816052" w:rsidRPr="006239F3" w:rsidRDefault="00816052" w:rsidP="00621D07">
            <w:pPr>
              <w:numPr>
                <w:ilvl w:val="0"/>
                <w:numId w:val="13"/>
              </w:numPr>
              <w:spacing w:before="100" w:beforeAutospacing="1" w:after="100" w:afterAutospacing="1" w:line="240" w:lineRule="auto"/>
              <w:ind w:left="1250" w:right="-24"/>
              <w:rPr>
                <w:rFonts w:cstheme="minorHAnsi"/>
              </w:rPr>
            </w:pPr>
            <w:r>
              <w:rPr>
                <w:rFonts w:cstheme="minorHAnsi"/>
              </w:rPr>
              <w:t xml:space="preserve">  </w:t>
            </w:r>
            <w:r w:rsidR="00A674BE">
              <w:rPr>
                <w:rFonts w:cstheme="minorHAnsi"/>
              </w:rPr>
              <w:t>f</w:t>
            </w:r>
          </w:p>
        </w:tc>
      </w:tr>
    </w:tbl>
    <w:p w:rsidR="00816052" w:rsidRDefault="00816052" w:rsidP="00816052">
      <w:pPr>
        <w:pStyle w:val="Normlnweb"/>
        <w:spacing w:before="0" w:beforeAutospacing="0" w:after="0" w:afterAutospacing="0"/>
        <w:rPr>
          <w:rFonts w:asciiTheme="minorHAnsi" w:hAnsiTheme="minorHAnsi" w:cstheme="minorHAnsi"/>
          <w:sz w:val="22"/>
          <w:szCs w:val="22"/>
          <w:lang w:val="en-GB"/>
        </w:rPr>
      </w:pPr>
    </w:p>
    <w:p w:rsidR="00816052" w:rsidRPr="006239F3" w:rsidRDefault="00913D79" w:rsidP="00816052">
      <w:pPr>
        <w:pStyle w:val="Normlnweb"/>
        <w:spacing w:before="0" w:beforeAutospacing="0" w:after="0" w:afterAutospacing="0"/>
        <w:jc w:val="right"/>
        <w:rPr>
          <w:rFonts w:asciiTheme="minorHAnsi" w:hAnsiTheme="minorHAnsi" w:cstheme="minorHAnsi"/>
          <w:sz w:val="22"/>
          <w:szCs w:val="22"/>
          <w:lang w:val="en-GB"/>
        </w:rPr>
      </w:pPr>
      <w:hyperlink r:id="rId15" w:anchor="c1" w:history="1">
        <w:r w:rsidR="00816052" w:rsidRPr="003C44E2">
          <w:rPr>
            <w:rStyle w:val="Hypertextovodkaz"/>
            <w:sz w:val="18"/>
            <w:szCs w:val="18"/>
          </w:rPr>
          <w:t>http://hyperphysics.phy-astr.gsu.edu/hbase/Chemical/bond2.html#c1</w:t>
        </w:r>
      </w:hyperlink>
    </w:p>
    <w:p w:rsidR="00816052" w:rsidRPr="006239F3" w:rsidRDefault="00816052" w:rsidP="00816052">
      <w:pPr>
        <w:jc w:val="center"/>
        <w:rPr>
          <w:rFonts w:cstheme="minorHAnsi"/>
        </w:rPr>
      </w:pPr>
    </w:p>
    <w:p w:rsidR="00234064" w:rsidRDefault="00E95F20" w:rsidP="009E2FDC">
      <w:pPr>
        <w:tabs>
          <w:tab w:val="left" w:pos="900"/>
          <w:tab w:val="left" w:pos="3780"/>
          <w:tab w:val="left" w:pos="5040"/>
          <w:tab w:val="left" w:pos="6840"/>
        </w:tabs>
        <w:spacing w:after="60"/>
        <w:rPr>
          <w:rFonts w:cstheme="minorHAnsi"/>
        </w:rPr>
      </w:pPr>
      <w:r w:rsidRPr="00863A9D">
        <w:rPr>
          <w:rFonts w:cstheme="minorHAnsi"/>
          <w:b/>
        </w:rPr>
        <w:t>4</w:t>
      </w:r>
      <w:r w:rsidR="00131503" w:rsidRPr="00863A9D">
        <w:rPr>
          <w:rFonts w:cstheme="minorHAnsi"/>
          <w:b/>
        </w:rPr>
        <w:t>. Listen and</w:t>
      </w:r>
      <w:r w:rsidR="00234064" w:rsidRPr="00863A9D">
        <w:rPr>
          <w:rFonts w:cstheme="minorHAnsi"/>
        </w:rPr>
        <w:t xml:space="preserve"> </w:t>
      </w:r>
      <w:r w:rsidRPr="00863A9D">
        <w:rPr>
          <w:rFonts w:cstheme="minorHAnsi"/>
          <w:b/>
        </w:rPr>
        <w:t>take notes</w:t>
      </w:r>
      <w:r w:rsidR="00131503" w:rsidRPr="00863A9D">
        <w:rPr>
          <w:rFonts w:cstheme="minorHAnsi"/>
          <w:b/>
        </w:rPr>
        <w:t>.</w:t>
      </w:r>
      <w:r w:rsidR="00131503" w:rsidRPr="00863A9D">
        <w:t xml:space="preserve"> </w:t>
      </w:r>
      <w:hyperlink r:id="rId16" w:history="1">
        <w:r w:rsidR="00131503" w:rsidRPr="00863A9D">
          <w:rPr>
            <w:rStyle w:val="Hypertextovodkaz"/>
            <w:rFonts w:cstheme="minorHAnsi"/>
          </w:rPr>
          <w:t>https://www.youtube.com/watch?v=7DjsD7Hcd9U</w:t>
        </w:r>
      </w:hyperlink>
      <w:r w:rsidR="00131503">
        <w:rPr>
          <w:rFonts w:cstheme="minorHAnsi"/>
          <w:sz w:val="20"/>
          <w:szCs w:val="20"/>
        </w:rPr>
        <w:t xml:space="preserve"> 0.20 - 1.52</w:t>
      </w:r>
      <w:r w:rsidR="00234064" w:rsidRPr="0058411A">
        <w:rPr>
          <w:rFonts w:cstheme="minorHAnsi"/>
        </w:rPr>
        <w:t xml:space="preserve"> </w:t>
      </w:r>
    </w:p>
    <w:p w:rsidR="00867584" w:rsidRPr="00E95F20" w:rsidRDefault="00E95F20" w:rsidP="009E2FDC">
      <w:pPr>
        <w:tabs>
          <w:tab w:val="left" w:pos="900"/>
          <w:tab w:val="left" w:pos="3780"/>
          <w:tab w:val="left" w:pos="5040"/>
          <w:tab w:val="left" w:pos="6840"/>
        </w:tabs>
        <w:spacing w:after="60"/>
        <w:rPr>
          <w:rFonts w:cstheme="minorHAnsi"/>
        </w:rPr>
      </w:pPr>
      <w:r w:rsidRPr="00E95F20">
        <w:rPr>
          <w:rFonts w:cstheme="minorHAnsi"/>
        </w:rPr>
        <w:t>A</w:t>
      </w:r>
      <w:r>
        <w:rPr>
          <w:rFonts w:cstheme="minorHAnsi"/>
        </w:rPr>
        <w:t>) C</w:t>
      </w:r>
      <w:r w:rsidRPr="00E95F20">
        <w:rPr>
          <w:rFonts w:cstheme="minorHAnsi"/>
        </w:rPr>
        <w:t>omplete the gaps in the diagram</w:t>
      </w:r>
    </w:p>
    <w:p w:rsidR="00A674BE" w:rsidRPr="00E95F20" w:rsidRDefault="00A674BE" w:rsidP="00A674BE">
      <w:pPr>
        <w:tabs>
          <w:tab w:val="left" w:pos="1080"/>
          <w:tab w:val="left" w:pos="4680"/>
          <w:tab w:val="left" w:pos="5040"/>
          <w:tab w:val="left" w:pos="7200"/>
        </w:tabs>
        <w:spacing w:after="0" w:line="240" w:lineRule="auto"/>
        <w:rPr>
          <w:rFonts w:cstheme="minorHAnsi"/>
          <w:i/>
        </w:rPr>
      </w:pPr>
      <w:r w:rsidRPr="0058411A">
        <w:rPr>
          <w:rFonts w:cstheme="minorHAnsi"/>
        </w:rPr>
        <w:tab/>
      </w:r>
      <w:r w:rsidRPr="00E95F20">
        <w:rPr>
          <w:rFonts w:cstheme="minorHAnsi"/>
          <w:i/>
        </w:rPr>
        <w:tab/>
      </w:r>
      <w:r w:rsidRPr="00E95F20">
        <w:rPr>
          <w:rFonts w:cstheme="minorHAnsi"/>
          <w:i/>
        </w:rPr>
        <w:tab/>
        <w:t xml:space="preserve">             </w:t>
      </w:r>
      <w:proofErr w:type="gramStart"/>
      <w:r w:rsidRPr="00E95F20">
        <w:rPr>
          <w:rFonts w:cstheme="minorHAnsi"/>
          <w:i/>
        </w:rPr>
        <w:t>polar</w:t>
      </w:r>
      <w:proofErr w:type="gramEnd"/>
      <w:r w:rsidRPr="00E95F20">
        <w:rPr>
          <w:rFonts w:cstheme="minorHAnsi"/>
          <w:i/>
        </w:rPr>
        <w:tab/>
        <w:t xml:space="preserve">electrons shared </w:t>
      </w:r>
      <w:r>
        <w:rPr>
          <w:rFonts w:cstheme="minorHAnsi"/>
          <w:i/>
        </w:rPr>
        <w:t>un</w:t>
      </w:r>
      <w:r w:rsidRPr="00E95F20">
        <w:rPr>
          <w:rFonts w:cstheme="minorHAnsi"/>
          <w:i/>
        </w:rPr>
        <w:t>equally</w:t>
      </w:r>
      <w:r w:rsidRPr="00E95F20">
        <w:rPr>
          <w:rFonts w:cstheme="minorHAnsi"/>
          <w:i/>
          <w:noProof/>
          <w:lang w:val="cs-CZ" w:eastAsia="cs-CZ"/>
        </w:rPr>
        <w:t xml:space="preserve"> </w:t>
      </w:r>
      <w:r w:rsidRPr="00E95F20">
        <w:rPr>
          <w:rFonts w:cstheme="minorHAnsi"/>
          <w:i/>
        </w:rPr>
        <w:t xml:space="preserve">            </w:t>
      </w:r>
    </w:p>
    <w:p w:rsidR="00A674BE" w:rsidRPr="00E95F20" w:rsidRDefault="00A674BE" w:rsidP="00A674BE">
      <w:pPr>
        <w:tabs>
          <w:tab w:val="left" w:pos="1080"/>
          <w:tab w:val="left" w:pos="3119"/>
          <w:tab w:val="left" w:pos="5040"/>
          <w:tab w:val="left" w:pos="6840"/>
        </w:tabs>
        <w:rPr>
          <w:rFonts w:cstheme="minorHAnsi"/>
          <w:i/>
        </w:rPr>
      </w:pPr>
      <w:r w:rsidRPr="00E95F20">
        <w:rPr>
          <w:rFonts w:cstheme="minorHAnsi"/>
          <w:i/>
          <w:noProof/>
          <w:lang w:eastAsia="en-GB"/>
        </w:rPr>
        <mc:AlternateContent>
          <mc:Choice Requires="wps">
            <w:drawing>
              <wp:anchor distT="0" distB="0" distL="114300" distR="114300" simplePos="0" relativeHeight="251706880" behindDoc="0" locked="0" layoutInCell="1" allowOverlap="1" wp14:anchorId="5845364F" wp14:editId="72414984">
                <wp:simplePos x="0" y="0"/>
                <wp:positionH relativeFrom="column">
                  <wp:posOffset>3166110</wp:posOffset>
                </wp:positionH>
                <wp:positionV relativeFrom="paragraph">
                  <wp:posOffset>157480</wp:posOffset>
                </wp:positionV>
                <wp:extent cx="203200" cy="114300"/>
                <wp:effectExtent l="0" t="0" r="25400" b="19050"/>
                <wp:wrapNone/>
                <wp:docPr id="8" name="Přímá spojnic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0F464" id="Přímá spojnice 8"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3pt,12.4pt" to="265.3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"/>
            </w:pict>
          </mc:Fallback>
        </mc:AlternateContent>
      </w:r>
      <w:r w:rsidRPr="00E95F20">
        <w:rPr>
          <w:rFonts w:cstheme="minorHAnsi"/>
          <w:i/>
          <w:noProof/>
          <w:lang w:eastAsia="en-GB"/>
        </w:rPr>
        <mc:AlternateContent>
          <mc:Choice Requires="wps">
            <w:drawing>
              <wp:anchor distT="0" distB="0" distL="114300" distR="114300" simplePos="0" relativeHeight="251705856" behindDoc="0" locked="0" layoutInCell="1" allowOverlap="1" wp14:anchorId="4DAE3E78" wp14:editId="309F62A1">
                <wp:simplePos x="0" y="0"/>
                <wp:positionH relativeFrom="column">
                  <wp:posOffset>3153410</wp:posOffset>
                </wp:positionH>
                <wp:positionV relativeFrom="paragraph">
                  <wp:posOffset>11430</wp:posOffset>
                </wp:positionV>
                <wp:extent cx="330200" cy="76200"/>
                <wp:effectExtent l="0" t="0" r="31750" b="19050"/>
                <wp:wrapNone/>
                <wp:docPr id="16" name="Přímá spojnic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2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8499E" id="Přímá spojnice 16" o:spid="_x0000_s1026" style="position:absolute;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3pt,.9pt" to="274.3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"/>
            </w:pict>
          </mc:Fallback>
        </mc:AlternateContent>
      </w:r>
      <w:r w:rsidRPr="00E95F20">
        <w:rPr>
          <w:rFonts w:cstheme="minorHAnsi"/>
          <w:i/>
          <w:noProof/>
          <w:lang w:eastAsia="en-GB"/>
        </w:rPr>
        <mc:AlternateContent>
          <mc:Choice Requires="wps">
            <w:drawing>
              <wp:anchor distT="0" distB="0" distL="114300" distR="114300" simplePos="0" relativeHeight="251701760" behindDoc="0" locked="0" layoutInCell="1" allowOverlap="1" wp14:anchorId="6D977694" wp14:editId="66ACFF87">
                <wp:simplePos x="0" y="0"/>
                <wp:positionH relativeFrom="column">
                  <wp:posOffset>1917700</wp:posOffset>
                </wp:positionH>
                <wp:positionV relativeFrom="paragraph">
                  <wp:posOffset>73660</wp:posOffset>
                </wp:positionV>
                <wp:extent cx="228600" cy="0"/>
                <wp:effectExtent l="5715" t="55880" r="22860" b="58420"/>
                <wp:wrapNone/>
                <wp:docPr id="17" name="Přímá spojnic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48A81" id="Přímá spojnice 17"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pt,5.8pt" to="169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">
                <v:stroke endarrow="block"/>
              </v:line>
            </w:pict>
          </mc:Fallback>
        </mc:AlternateContent>
      </w:r>
      <w:r w:rsidRPr="00E95F20">
        <w:rPr>
          <w:rFonts w:cstheme="minorHAnsi"/>
          <w:i/>
          <w:noProof/>
          <w:lang w:eastAsia="en-GB"/>
        </w:rPr>
        <mc:AlternateContent>
          <mc:Choice Requires="wps">
            <w:drawing>
              <wp:anchor distT="0" distB="0" distL="114300" distR="114300" simplePos="0" relativeHeight="251704832" behindDoc="0" locked="0" layoutInCell="1" allowOverlap="1" wp14:anchorId="15D3D050" wp14:editId="79EB409C">
                <wp:simplePos x="0" y="0"/>
                <wp:positionH relativeFrom="column">
                  <wp:posOffset>426085</wp:posOffset>
                </wp:positionH>
                <wp:positionV relativeFrom="paragraph">
                  <wp:posOffset>193040</wp:posOffset>
                </wp:positionV>
                <wp:extent cx="276225" cy="228600"/>
                <wp:effectExtent l="0" t="38100" r="47625" b="19050"/>
                <wp:wrapNone/>
                <wp:docPr id="22" name="Přímá spojnic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44169" id="Přímá spojnice 22" o:spid="_x0000_s1026" style="position:absolute;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5pt,15.2pt" to="55.3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">
                <v:stroke endarrow="block"/>
              </v:line>
            </w:pict>
          </mc:Fallback>
        </mc:AlternateContent>
      </w:r>
      <w:r w:rsidRPr="00E95F20">
        <w:rPr>
          <w:rFonts w:cstheme="minorHAnsi"/>
          <w:i/>
        </w:rPr>
        <w:tab/>
        <w:t xml:space="preserve">   </w:t>
      </w:r>
      <w:proofErr w:type="gramStart"/>
      <w:r>
        <w:rPr>
          <w:rFonts w:cstheme="minorHAnsi"/>
          <w:i/>
        </w:rPr>
        <w:t>electrons</w:t>
      </w:r>
      <w:proofErr w:type="gramEnd"/>
      <w:r>
        <w:rPr>
          <w:rFonts w:cstheme="minorHAnsi"/>
          <w:i/>
        </w:rPr>
        <w:t xml:space="preserve"> are shared</w:t>
      </w:r>
      <w:r w:rsidRPr="00E95F20">
        <w:rPr>
          <w:rFonts w:cstheme="minorHAnsi"/>
          <w:i/>
        </w:rPr>
        <w:tab/>
        <w:t xml:space="preserve">       covalent bonds</w:t>
      </w:r>
    </w:p>
    <w:p w:rsidR="00A674BE" w:rsidRPr="00E95F20" w:rsidRDefault="00A674BE" w:rsidP="00A674BE">
      <w:pPr>
        <w:pStyle w:val="Zkladntext2"/>
        <w:tabs>
          <w:tab w:val="left" w:pos="5245"/>
          <w:tab w:val="left" w:pos="7371"/>
        </w:tabs>
        <w:spacing w:after="0" w:line="240" w:lineRule="auto"/>
        <w:rPr>
          <w:rFonts w:cstheme="minorHAnsi"/>
          <w:i/>
        </w:rPr>
      </w:pPr>
      <w:r w:rsidRPr="00E95F20">
        <w:rPr>
          <w:rFonts w:cstheme="minorHAnsi"/>
          <w:i/>
          <w:noProof/>
          <w:lang w:eastAsia="en-GB"/>
        </w:rPr>
        <mc:AlternateContent>
          <mc:Choice Requires="wps">
            <w:drawing>
              <wp:anchor distT="0" distB="0" distL="114300" distR="114300" simplePos="0" relativeHeight="251702784" behindDoc="0" locked="0" layoutInCell="1" allowOverlap="1" wp14:anchorId="511A9FAD" wp14:editId="056C8532">
                <wp:simplePos x="0" y="0"/>
                <wp:positionH relativeFrom="column">
                  <wp:posOffset>4394200</wp:posOffset>
                </wp:positionH>
                <wp:positionV relativeFrom="paragraph">
                  <wp:posOffset>61595</wp:posOffset>
                </wp:positionV>
                <wp:extent cx="228600" cy="0"/>
                <wp:effectExtent l="5715" t="55880" r="22860" b="58420"/>
                <wp:wrapNone/>
                <wp:docPr id="23" name="Přímá spojnic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66BFB" id="Přímá spojnice 23"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pt,4.85pt" to="364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">
                <v:stroke endarrow="block"/>
              </v:line>
            </w:pict>
          </mc:Fallback>
        </mc:AlternateContent>
      </w:r>
      <w:r w:rsidRPr="00E95F20">
        <w:rPr>
          <w:rFonts w:cstheme="minorHAnsi"/>
          <w:i/>
        </w:rPr>
        <w:tab/>
      </w:r>
      <w:r>
        <w:rPr>
          <w:rFonts w:cstheme="minorHAnsi"/>
          <w:i/>
        </w:rPr>
        <w:t xml:space="preserve"> </w:t>
      </w:r>
      <w:proofErr w:type="gramStart"/>
      <w:r>
        <w:rPr>
          <w:rFonts w:cstheme="minorHAnsi"/>
          <w:i/>
        </w:rPr>
        <w:t>non-polar</w:t>
      </w:r>
      <w:proofErr w:type="gramEnd"/>
      <w:r w:rsidRPr="00E95F20">
        <w:rPr>
          <w:rFonts w:cstheme="minorHAnsi"/>
          <w:i/>
        </w:rPr>
        <w:tab/>
        <w:t>electrons shared equally</w:t>
      </w:r>
      <w:r w:rsidRPr="00E95F20">
        <w:rPr>
          <w:rFonts w:cstheme="minorHAnsi"/>
          <w:i/>
          <w:noProof/>
          <w:lang w:val="cs-CZ" w:eastAsia="cs-CZ"/>
        </w:rPr>
        <w:t xml:space="preserve"> </w:t>
      </w:r>
      <w:r w:rsidRPr="00E95F20">
        <w:rPr>
          <w:rFonts w:cstheme="minorHAnsi"/>
          <w:i/>
        </w:rPr>
        <w:t xml:space="preserve">            </w:t>
      </w:r>
    </w:p>
    <w:p w:rsidR="00A674BE" w:rsidRPr="00E95F20" w:rsidRDefault="00A674BE" w:rsidP="00A674BE">
      <w:pPr>
        <w:spacing w:after="0"/>
        <w:jc w:val="both"/>
        <w:rPr>
          <w:rFonts w:cstheme="minorHAnsi"/>
          <w:i/>
        </w:rPr>
      </w:pPr>
      <w:r w:rsidRPr="00E95F20">
        <w:rPr>
          <w:rFonts w:cstheme="minorHAnsi"/>
          <w:i/>
          <w:noProof/>
          <w:lang w:eastAsia="en-GB"/>
        </w:rPr>
        <mc:AlternateContent>
          <mc:Choice Requires="wps">
            <w:drawing>
              <wp:anchor distT="0" distB="0" distL="114300" distR="114300" simplePos="0" relativeHeight="251703808" behindDoc="0" locked="0" layoutInCell="1" allowOverlap="1" wp14:anchorId="2F3E7E5F" wp14:editId="0B82C6A0">
                <wp:simplePos x="0" y="0"/>
                <wp:positionH relativeFrom="column">
                  <wp:posOffset>448310</wp:posOffset>
                </wp:positionH>
                <wp:positionV relativeFrom="paragraph">
                  <wp:posOffset>120015</wp:posOffset>
                </wp:positionV>
                <wp:extent cx="215900" cy="101600"/>
                <wp:effectExtent l="0" t="0" r="69850" b="50800"/>
                <wp:wrapNone/>
                <wp:docPr id="24" name="Přímá spojnic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10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7E956" id="Přímá spojnice 24"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pt,9.45pt" to="52.3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">
                <v:stroke endarrow="block"/>
              </v:line>
            </w:pict>
          </mc:Fallback>
        </mc:AlternateContent>
      </w:r>
      <w:r w:rsidRPr="00E95F20">
        <w:rPr>
          <w:rFonts w:cstheme="minorHAnsi"/>
          <w:i/>
        </w:rPr>
        <w:t>ATOMS</w:t>
      </w:r>
    </w:p>
    <w:p w:rsidR="00A674BE" w:rsidRPr="00E95F20" w:rsidRDefault="00A674BE" w:rsidP="00A674BE">
      <w:pPr>
        <w:tabs>
          <w:tab w:val="left" w:pos="1134"/>
        </w:tabs>
        <w:spacing w:after="0"/>
        <w:rPr>
          <w:rFonts w:cstheme="minorHAnsi"/>
          <w:b/>
          <w:i/>
        </w:rPr>
      </w:pPr>
      <w:r w:rsidRPr="00E95F20">
        <w:rPr>
          <w:rFonts w:cstheme="minorHAnsi"/>
          <w:i/>
          <w:noProof/>
          <w:lang w:eastAsia="en-GB"/>
        </w:rPr>
        <mc:AlternateContent>
          <mc:Choice Requires="wps">
            <w:drawing>
              <wp:anchor distT="0" distB="0" distL="114300" distR="114300" simplePos="0" relativeHeight="251707904" behindDoc="0" locked="0" layoutInCell="1" allowOverlap="1" wp14:anchorId="330A9FDF" wp14:editId="39A40D3F">
                <wp:simplePos x="0" y="0"/>
                <wp:positionH relativeFrom="column">
                  <wp:posOffset>2327910</wp:posOffset>
                </wp:positionH>
                <wp:positionV relativeFrom="paragraph">
                  <wp:posOffset>88265</wp:posOffset>
                </wp:positionV>
                <wp:extent cx="279400" cy="12700"/>
                <wp:effectExtent l="0" t="76200" r="25400" b="82550"/>
                <wp:wrapNone/>
                <wp:docPr id="25" name="Přímá spojnic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9400" cy="1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8F2E4" id="Přímá spojnice 25"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3pt,6.95pt" to="205.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">
                <v:stroke endarrow="block"/>
              </v:line>
            </w:pict>
          </mc:Fallback>
        </mc:AlternateContent>
      </w:r>
      <w:r w:rsidRPr="00E95F20">
        <w:rPr>
          <w:rFonts w:cstheme="minorHAnsi"/>
          <w:i/>
          <w:noProof/>
          <w:lang w:eastAsia="en-GB"/>
        </w:rPr>
        <mc:AlternateContent>
          <mc:Choice Requires="wps">
            <w:drawing>
              <wp:anchor distT="0" distB="0" distL="114300" distR="114300" simplePos="0" relativeHeight="251708928" behindDoc="0" locked="0" layoutInCell="1" allowOverlap="1" wp14:anchorId="659CFE8E" wp14:editId="52DE712A">
                <wp:simplePos x="0" y="0"/>
                <wp:positionH relativeFrom="column">
                  <wp:posOffset>432435</wp:posOffset>
                </wp:positionH>
                <wp:positionV relativeFrom="paragraph">
                  <wp:posOffset>81280</wp:posOffset>
                </wp:positionV>
                <wp:extent cx="317500" cy="355600"/>
                <wp:effectExtent l="0" t="0" r="63500" b="63500"/>
                <wp:wrapNone/>
                <wp:docPr id="26" name="Přímá spojnic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355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97C53" id="Přímá spojnice 26"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5pt,6.4pt" to="59.0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">
                <v:stroke endarrow="block"/>
              </v:line>
            </w:pict>
          </mc:Fallback>
        </mc:AlternateContent>
      </w:r>
      <w:r w:rsidRPr="00E95F20">
        <w:rPr>
          <w:rFonts w:cstheme="minorHAnsi"/>
          <w:b/>
          <w:i/>
        </w:rPr>
        <w:tab/>
      </w:r>
      <w:proofErr w:type="gramStart"/>
      <w:r w:rsidRPr="00E95F20">
        <w:rPr>
          <w:rFonts w:cstheme="minorHAnsi"/>
          <w:i/>
        </w:rPr>
        <w:t>electrons</w:t>
      </w:r>
      <w:proofErr w:type="gramEnd"/>
      <w:r w:rsidRPr="00E95F20">
        <w:rPr>
          <w:rFonts w:cstheme="minorHAnsi"/>
          <w:i/>
        </w:rPr>
        <w:t xml:space="preserve"> are transferred</w:t>
      </w:r>
      <w:r w:rsidRPr="00E95F20">
        <w:rPr>
          <w:rFonts w:cstheme="minorHAnsi"/>
          <w:i/>
        </w:rPr>
        <w:tab/>
        <w:t xml:space="preserve">                   </w:t>
      </w:r>
      <w:r>
        <w:rPr>
          <w:rFonts w:cstheme="minorHAnsi"/>
          <w:i/>
        </w:rPr>
        <w:t>ionic</w:t>
      </w:r>
    </w:p>
    <w:p w:rsidR="00A674BE" w:rsidRPr="00E95F20" w:rsidRDefault="00A674BE" w:rsidP="00A674BE">
      <w:pPr>
        <w:tabs>
          <w:tab w:val="left" w:pos="1276"/>
          <w:tab w:val="left" w:pos="4395"/>
        </w:tabs>
        <w:spacing w:after="0"/>
        <w:rPr>
          <w:rFonts w:cstheme="minorHAnsi"/>
          <w:b/>
          <w:i/>
        </w:rPr>
      </w:pPr>
      <w:r w:rsidRPr="00E95F20">
        <w:rPr>
          <w:rFonts w:cstheme="minorHAnsi"/>
          <w:b/>
          <w:i/>
        </w:rPr>
        <w:tab/>
      </w:r>
    </w:p>
    <w:p w:rsidR="00A674BE" w:rsidRPr="00E95F20" w:rsidRDefault="00A674BE" w:rsidP="00A674BE">
      <w:pPr>
        <w:tabs>
          <w:tab w:val="left" w:pos="1276"/>
          <w:tab w:val="left" w:pos="4820"/>
        </w:tabs>
        <w:spacing w:after="0"/>
        <w:rPr>
          <w:rFonts w:cstheme="minorHAnsi"/>
          <w:i/>
        </w:rPr>
      </w:pPr>
      <w:r w:rsidRPr="00E95F20">
        <w:rPr>
          <w:rFonts w:cstheme="minorHAnsi"/>
          <w:i/>
          <w:noProof/>
          <w:lang w:eastAsia="en-GB"/>
        </w:rPr>
        <mc:AlternateContent>
          <mc:Choice Requires="wps">
            <w:drawing>
              <wp:anchor distT="0" distB="0" distL="114300" distR="114300" simplePos="0" relativeHeight="251709952" behindDoc="0" locked="0" layoutInCell="1" allowOverlap="1" wp14:anchorId="3AA84175" wp14:editId="63E4003D">
                <wp:simplePos x="0" y="0"/>
                <wp:positionH relativeFrom="column">
                  <wp:posOffset>2667000</wp:posOffset>
                </wp:positionH>
                <wp:positionV relativeFrom="paragraph">
                  <wp:posOffset>88265</wp:posOffset>
                </wp:positionV>
                <wp:extent cx="228600" cy="0"/>
                <wp:effectExtent l="0" t="76200" r="19050" b="95250"/>
                <wp:wrapNone/>
                <wp:docPr id="27" name="Přímá spojnic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F8620" id="Přímá spojnice 27"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6.95pt" to="228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">
                <v:stroke endarrow="block"/>
              </v:line>
            </w:pict>
          </mc:Fallback>
        </mc:AlternateContent>
      </w:r>
      <w:r w:rsidRPr="00E95F20">
        <w:rPr>
          <w:rFonts w:cstheme="minorHAnsi"/>
          <w:b/>
          <w:i/>
        </w:rPr>
        <w:tab/>
      </w:r>
      <w:proofErr w:type="gramStart"/>
      <w:r w:rsidRPr="00E95F20">
        <w:rPr>
          <w:rFonts w:cstheme="minorHAnsi"/>
          <w:i/>
        </w:rPr>
        <w:t>electrons</w:t>
      </w:r>
      <w:proofErr w:type="gramEnd"/>
      <w:r w:rsidRPr="00E95F20">
        <w:rPr>
          <w:rFonts w:cstheme="minorHAnsi"/>
          <w:i/>
        </w:rPr>
        <w:t xml:space="preserve"> ‘collectively’ shared  </w:t>
      </w:r>
      <w:r w:rsidRPr="00E95F20">
        <w:rPr>
          <w:rFonts w:cstheme="minorHAnsi"/>
          <w:i/>
        </w:rPr>
        <w:tab/>
      </w:r>
      <w:r>
        <w:rPr>
          <w:rFonts w:cstheme="minorHAnsi"/>
          <w:i/>
        </w:rPr>
        <w:t>metallic</w:t>
      </w:r>
    </w:p>
    <w:p w:rsidR="00A674BE" w:rsidRDefault="00A674BE" w:rsidP="00A674BE">
      <w:pPr>
        <w:spacing w:after="0"/>
        <w:rPr>
          <w:rFonts w:cstheme="minorHAnsi"/>
          <w:b/>
          <w:sz w:val="24"/>
          <w:szCs w:val="24"/>
        </w:rPr>
      </w:pPr>
    </w:p>
    <w:p w:rsidR="00234064" w:rsidRPr="00E95F20" w:rsidRDefault="00A674BE" w:rsidP="00A674BE">
      <w:pPr>
        <w:tabs>
          <w:tab w:val="left" w:pos="1080"/>
          <w:tab w:val="left" w:pos="4680"/>
          <w:tab w:val="left" w:pos="5040"/>
          <w:tab w:val="left" w:pos="7200"/>
        </w:tabs>
        <w:spacing w:after="0" w:line="240" w:lineRule="auto"/>
        <w:rPr>
          <w:rFonts w:cstheme="minorHAnsi"/>
          <w:i/>
        </w:rPr>
      </w:pPr>
      <w:r>
        <w:rPr>
          <w:rFonts w:cstheme="minorHAnsi"/>
        </w:rPr>
        <w:t xml:space="preserve"> </w:t>
      </w:r>
    </w:p>
    <w:p w:rsidR="00E127E6" w:rsidRDefault="00E127E6" w:rsidP="00B438B4">
      <w:pPr>
        <w:spacing w:after="0"/>
        <w:rPr>
          <w:rFonts w:cstheme="minorHAnsi"/>
          <w:b/>
          <w:sz w:val="24"/>
          <w:szCs w:val="24"/>
        </w:rPr>
      </w:pPr>
    </w:p>
    <w:p w:rsidR="00E95F20" w:rsidRDefault="00E95F20" w:rsidP="00E95F20">
      <w:pPr>
        <w:tabs>
          <w:tab w:val="left" w:pos="900"/>
          <w:tab w:val="left" w:pos="3780"/>
          <w:tab w:val="left" w:pos="5040"/>
          <w:tab w:val="left" w:pos="6840"/>
        </w:tabs>
        <w:spacing w:after="60"/>
        <w:rPr>
          <w:rFonts w:cstheme="minorHAnsi"/>
        </w:rPr>
      </w:pPr>
    </w:p>
    <w:p w:rsidR="00E95F20" w:rsidRDefault="00E95F20" w:rsidP="00E95F20">
      <w:pPr>
        <w:tabs>
          <w:tab w:val="left" w:pos="900"/>
          <w:tab w:val="left" w:pos="3780"/>
          <w:tab w:val="left" w:pos="5040"/>
          <w:tab w:val="left" w:pos="6840"/>
        </w:tabs>
        <w:spacing w:after="60"/>
        <w:rPr>
          <w:rFonts w:cstheme="minorHAnsi"/>
        </w:rPr>
      </w:pPr>
      <w:r w:rsidRPr="00E95F20">
        <w:rPr>
          <w:rFonts w:cstheme="minorHAnsi"/>
        </w:rPr>
        <w:t>B)</w:t>
      </w:r>
      <w:r>
        <w:rPr>
          <w:rFonts w:cstheme="minorHAnsi"/>
        </w:rPr>
        <w:t xml:space="preserve"> Explain how you identify the type of bond</w:t>
      </w:r>
      <w:r w:rsidRPr="00E95F20">
        <w:rPr>
          <w:rFonts w:cstheme="minorHAnsi"/>
        </w:rPr>
        <w:t xml:space="preserve"> </w:t>
      </w:r>
      <w:r>
        <w:rPr>
          <w:rFonts w:cstheme="minorHAnsi"/>
        </w:rPr>
        <w:t xml:space="preserve">and give examples </w:t>
      </w:r>
      <w:r w:rsidRPr="00E95F20">
        <w:rPr>
          <w:rFonts w:cstheme="minorHAnsi"/>
          <w:sz w:val="20"/>
          <w:szCs w:val="20"/>
        </w:rPr>
        <w:t>4.00 – 8.26</w:t>
      </w:r>
    </w:p>
    <w:p w:rsidR="00A674BE" w:rsidRPr="00E95F20" w:rsidRDefault="00A674BE" w:rsidP="00A674BE">
      <w:pPr>
        <w:tabs>
          <w:tab w:val="left" w:pos="900"/>
          <w:tab w:val="left" w:pos="3780"/>
          <w:tab w:val="left" w:pos="5040"/>
          <w:tab w:val="left" w:pos="6840"/>
        </w:tabs>
        <w:spacing w:after="0" w:line="240" w:lineRule="auto"/>
        <w:ind w:firstLine="426"/>
        <w:rPr>
          <w:rFonts w:cstheme="minorHAnsi"/>
          <w:i/>
        </w:rPr>
      </w:pPr>
      <w:r>
        <w:rPr>
          <w:rFonts w:cstheme="minorHAnsi"/>
          <w:i/>
        </w:rPr>
        <w:t xml:space="preserve"> </w:t>
      </w:r>
      <w:r w:rsidRPr="00E95F20">
        <w:rPr>
          <w:rFonts w:cstheme="minorHAnsi"/>
          <w:i/>
        </w:rPr>
        <w:t>Non-polar</w:t>
      </w:r>
      <w:r>
        <w:rPr>
          <w:rFonts w:cstheme="minorHAnsi"/>
          <w:i/>
        </w:rPr>
        <w:t xml:space="preserve">    0 – 0.5 difference in electronegativity of the elements   diesel </w:t>
      </w:r>
      <w:proofErr w:type="gramStart"/>
      <w:r>
        <w:rPr>
          <w:rFonts w:cstheme="minorHAnsi"/>
          <w:i/>
        </w:rPr>
        <w:t>fuel  C</w:t>
      </w:r>
      <w:r w:rsidRPr="00C24D11">
        <w:rPr>
          <w:rFonts w:cstheme="minorHAnsi"/>
          <w:i/>
          <w:vertAlign w:val="subscript"/>
        </w:rPr>
        <w:t>16</w:t>
      </w:r>
      <w:r>
        <w:rPr>
          <w:rFonts w:cstheme="minorHAnsi"/>
          <w:i/>
        </w:rPr>
        <w:t>H</w:t>
      </w:r>
      <w:r w:rsidRPr="00C24D11">
        <w:rPr>
          <w:rFonts w:cstheme="minorHAnsi"/>
          <w:i/>
          <w:vertAlign w:val="subscript"/>
        </w:rPr>
        <w:t>34</w:t>
      </w:r>
      <w:proofErr w:type="gramEnd"/>
    </w:p>
    <w:p w:rsidR="00A674BE" w:rsidRPr="00E95F20" w:rsidRDefault="00A674BE" w:rsidP="00A674BE">
      <w:pPr>
        <w:tabs>
          <w:tab w:val="left" w:pos="900"/>
          <w:tab w:val="left" w:pos="3780"/>
          <w:tab w:val="left" w:pos="5040"/>
          <w:tab w:val="left" w:pos="6840"/>
        </w:tabs>
        <w:spacing w:after="0" w:line="240" w:lineRule="auto"/>
        <w:ind w:firstLine="426"/>
        <w:rPr>
          <w:rFonts w:cstheme="minorHAnsi"/>
          <w:i/>
        </w:rPr>
      </w:pPr>
    </w:p>
    <w:p w:rsidR="00A674BE" w:rsidRPr="00E95F20" w:rsidRDefault="00A674BE" w:rsidP="00A674BE">
      <w:pPr>
        <w:tabs>
          <w:tab w:val="left" w:pos="900"/>
          <w:tab w:val="left" w:pos="3780"/>
          <w:tab w:val="left" w:pos="5040"/>
          <w:tab w:val="left" w:pos="6840"/>
        </w:tabs>
        <w:spacing w:after="0" w:line="240" w:lineRule="auto"/>
        <w:ind w:firstLine="426"/>
        <w:rPr>
          <w:rFonts w:cstheme="minorHAnsi"/>
          <w:i/>
        </w:rPr>
      </w:pPr>
      <w:r w:rsidRPr="00E95F20">
        <w:rPr>
          <w:rFonts w:cstheme="minorHAnsi"/>
          <w:i/>
        </w:rPr>
        <w:t>Polar</w:t>
      </w:r>
      <w:r>
        <w:rPr>
          <w:rFonts w:cstheme="minorHAnsi"/>
          <w:i/>
        </w:rPr>
        <w:t xml:space="preserve">     0.5 – 1.7    H</w:t>
      </w:r>
      <w:r w:rsidRPr="00C24D11">
        <w:rPr>
          <w:rFonts w:cstheme="minorHAnsi"/>
          <w:i/>
          <w:vertAlign w:val="subscript"/>
        </w:rPr>
        <w:t>2</w:t>
      </w:r>
      <w:r>
        <w:rPr>
          <w:rFonts w:cstheme="minorHAnsi"/>
          <w:i/>
        </w:rPr>
        <w:t>O</w:t>
      </w:r>
    </w:p>
    <w:p w:rsidR="00A674BE" w:rsidRPr="00E95F20" w:rsidRDefault="00A674BE" w:rsidP="00A674BE">
      <w:pPr>
        <w:tabs>
          <w:tab w:val="left" w:pos="900"/>
          <w:tab w:val="left" w:pos="3780"/>
          <w:tab w:val="left" w:pos="5040"/>
          <w:tab w:val="left" w:pos="6840"/>
        </w:tabs>
        <w:spacing w:after="0" w:line="240" w:lineRule="auto"/>
        <w:ind w:firstLine="426"/>
        <w:rPr>
          <w:rFonts w:cstheme="minorHAnsi"/>
          <w:i/>
        </w:rPr>
      </w:pPr>
    </w:p>
    <w:p w:rsidR="00A674BE" w:rsidRPr="00E95F20" w:rsidRDefault="00A674BE" w:rsidP="00A674BE">
      <w:pPr>
        <w:tabs>
          <w:tab w:val="left" w:pos="900"/>
          <w:tab w:val="left" w:pos="3780"/>
          <w:tab w:val="left" w:pos="5040"/>
          <w:tab w:val="left" w:pos="6840"/>
        </w:tabs>
        <w:spacing w:after="0" w:line="240" w:lineRule="auto"/>
        <w:ind w:firstLine="426"/>
        <w:rPr>
          <w:rFonts w:cstheme="minorHAnsi"/>
          <w:i/>
        </w:rPr>
      </w:pPr>
      <w:r w:rsidRPr="00E95F20">
        <w:rPr>
          <w:rFonts w:cstheme="minorHAnsi"/>
          <w:i/>
        </w:rPr>
        <w:t>Ionic</w:t>
      </w:r>
      <w:r>
        <w:rPr>
          <w:rFonts w:cstheme="minorHAnsi"/>
          <w:i/>
        </w:rPr>
        <w:t xml:space="preserve"> more than    1.7   Na Cl</w:t>
      </w:r>
    </w:p>
    <w:p w:rsidR="00867584" w:rsidRDefault="00867584" w:rsidP="004F54CF">
      <w:pPr>
        <w:autoSpaceDE w:val="0"/>
        <w:autoSpaceDN w:val="0"/>
        <w:adjustRightInd w:val="0"/>
        <w:spacing w:after="0" w:line="240" w:lineRule="auto"/>
        <w:rPr>
          <w:rFonts w:cstheme="minorHAnsi"/>
          <w:b/>
        </w:rPr>
      </w:pPr>
    </w:p>
    <w:p w:rsidR="00C816DB" w:rsidRPr="00863A9D" w:rsidRDefault="00E95F20" w:rsidP="0086398F">
      <w:pPr>
        <w:autoSpaceDE w:val="0"/>
        <w:autoSpaceDN w:val="0"/>
        <w:adjustRightInd w:val="0"/>
        <w:spacing w:after="0" w:line="240" w:lineRule="auto"/>
        <w:rPr>
          <w:rFonts w:cstheme="minorHAnsi"/>
          <w:bCs/>
          <w:lang w:val="en-US"/>
        </w:rPr>
      </w:pPr>
      <w:r w:rsidRPr="00863A9D">
        <w:rPr>
          <w:rFonts w:cstheme="minorHAnsi"/>
          <w:b/>
          <w:bCs/>
          <w:lang w:val="en-US"/>
        </w:rPr>
        <w:t>5</w:t>
      </w:r>
      <w:r w:rsidR="0086398F" w:rsidRPr="00863A9D">
        <w:rPr>
          <w:rFonts w:cstheme="minorHAnsi"/>
          <w:b/>
          <w:bCs/>
          <w:lang w:val="en-US"/>
        </w:rPr>
        <w:t>. Ionic bond</w:t>
      </w:r>
    </w:p>
    <w:p w:rsidR="009E0E9E" w:rsidRPr="0058411A" w:rsidRDefault="009E0E9E" w:rsidP="00C816DB">
      <w:pPr>
        <w:pStyle w:val="Odstavecseseznamem"/>
        <w:numPr>
          <w:ilvl w:val="0"/>
          <w:numId w:val="7"/>
        </w:numPr>
        <w:autoSpaceDE w:val="0"/>
        <w:autoSpaceDN w:val="0"/>
        <w:adjustRightInd w:val="0"/>
        <w:rPr>
          <w:rFonts w:cstheme="minorHAnsi"/>
          <w:bCs/>
          <w:lang w:val="en-US"/>
        </w:rPr>
      </w:pPr>
      <w:r w:rsidRPr="0058411A">
        <w:rPr>
          <w:rFonts w:cstheme="minorHAnsi"/>
          <w:bCs/>
          <w:lang w:val="en-US"/>
        </w:rPr>
        <w:t>What happens when sodium reacts with chlorine?</w:t>
      </w:r>
    </w:p>
    <w:p w:rsidR="009E0E9E" w:rsidRDefault="009E0E9E" w:rsidP="00E95F20">
      <w:pPr>
        <w:autoSpaceDE w:val="0"/>
        <w:autoSpaceDN w:val="0"/>
        <w:adjustRightInd w:val="0"/>
        <w:ind w:left="-284"/>
        <w:rPr>
          <w:rFonts w:cstheme="minorHAnsi"/>
          <w:b/>
          <w:bCs/>
          <w:lang w:val="en-US"/>
        </w:rPr>
      </w:pPr>
      <w:r w:rsidRPr="0058411A">
        <w:rPr>
          <w:rFonts w:cstheme="minorHAnsi"/>
          <w:b/>
          <w:bCs/>
          <w:lang w:val="en-US"/>
        </w:rPr>
        <w:t xml:space="preserve">        </w:t>
      </w:r>
      <w:r w:rsidRPr="0058411A">
        <w:rPr>
          <w:rFonts w:cstheme="minorHAnsi"/>
          <w:b/>
          <w:noProof/>
          <w:lang w:eastAsia="en-GB"/>
        </w:rPr>
        <w:drawing>
          <wp:inline distT="0" distB="0" distL="0" distR="0">
            <wp:extent cx="2743200" cy="1747684"/>
            <wp:effectExtent l="0" t="0" r="0" b="508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17899" t="4756" r="13654" b="64641"/>
                    <a:stretch>
                      <a:fillRect/>
                    </a:stretch>
                  </pic:blipFill>
                  <pic:spPr bwMode="auto">
                    <a:xfrm>
                      <a:off x="0" y="0"/>
                      <a:ext cx="2749288" cy="1751562"/>
                    </a:xfrm>
                    <a:prstGeom prst="rect">
                      <a:avLst/>
                    </a:prstGeom>
                    <a:noFill/>
                    <a:ln>
                      <a:noFill/>
                    </a:ln>
                  </pic:spPr>
                </pic:pic>
              </a:graphicData>
            </a:graphic>
          </wp:inline>
        </w:drawing>
      </w:r>
      <w:r w:rsidRPr="0058411A">
        <w:rPr>
          <w:rFonts w:cstheme="minorHAnsi"/>
          <w:b/>
          <w:bCs/>
          <w:lang w:val="en-US"/>
        </w:rPr>
        <w:t xml:space="preserve">           </w:t>
      </w:r>
      <w:r w:rsidRPr="0058411A">
        <w:rPr>
          <w:rFonts w:cstheme="minorHAnsi"/>
          <w:b/>
          <w:noProof/>
          <w:lang w:eastAsia="en-GB"/>
        </w:rPr>
        <w:drawing>
          <wp:inline distT="0" distB="0" distL="0" distR="0">
            <wp:extent cx="2912479" cy="1743075"/>
            <wp:effectExtent l="0" t="0" r="254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l="14294" t="42532" r="13652" b="27339"/>
                    <a:stretch>
                      <a:fillRect/>
                    </a:stretch>
                  </pic:blipFill>
                  <pic:spPr bwMode="auto">
                    <a:xfrm>
                      <a:off x="0" y="0"/>
                      <a:ext cx="2914385" cy="1744216"/>
                    </a:xfrm>
                    <a:prstGeom prst="rect">
                      <a:avLst/>
                    </a:prstGeom>
                    <a:noFill/>
                    <a:ln>
                      <a:noFill/>
                    </a:ln>
                  </pic:spPr>
                </pic:pic>
              </a:graphicData>
            </a:graphic>
          </wp:inline>
        </w:drawing>
      </w:r>
    </w:p>
    <w:p w:rsidR="008316B7" w:rsidRPr="00783632" w:rsidRDefault="008316B7" w:rsidP="008316B7">
      <w:pPr>
        <w:numPr>
          <w:ilvl w:val="0"/>
          <w:numId w:val="16"/>
        </w:numPr>
        <w:autoSpaceDE w:val="0"/>
        <w:autoSpaceDN w:val="0"/>
        <w:adjustRightInd w:val="0"/>
        <w:spacing w:after="0" w:line="240" w:lineRule="auto"/>
        <w:ind w:left="426"/>
        <w:rPr>
          <w:rFonts w:ascii="Calibri" w:hAnsi="Calibri"/>
          <w:lang w:val="en-US"/>
        </w:rPr>
      </w:pPr>
      <w:r w:rsidRPr="00783632">
        <w:rPr>
          <w:rFonts w:ascii="Calibri" w:hAnsi="Calibri"/>
          <w:lang w:val="en-US"/>
        </w:rPr>
        <w:t xml:space="preserve">The first thing that happens in the formation of an ionic bond is that the sodium atom </w:t>
      </w:r>
      <w:r w:rsidR="00D21523">
        <w:rPr>
          <w:rFonts w:ascii="Calibri" w:hAnsi="Calibri"/>
          <w:lang w:val="en-US"/>
        </w:rPr>
        <w:t>loses an electron.</w:t>
      </w:r>
    </w:p>
    <w:p w:rsidR="008316B7" w:rsidRPr="00783632" w:rsidRDefault="008316B7" w:rsidP="008316B7">
      <w:pPr>
        <w:numPr>
          <w:ilvl w:val="0"/>
          <w:numId w:val="16"/>
        </w:numPr>
        <w:autoSpaceDE w:val="0"/>
        <w:autoSpaceDN w:val="0"/>
        <w:adjustRightInd w:val="0"/>
        <w:spacing w:after="0" w:line="240" w:lineRule="auto"/>
        <w:ind w:left="426"/>
        <w:rPr>
          <w:rFonts w:ascii="Calibri" w:hAnsi="Calibri"/>
          <w:lang w:val="en-US"/>
        </w:rPr>
      </w:pPr>
      <w:r w:rsidRPr="00783632">
        <w:rPr>
          <w:rFonts w:ascii="Calibri" w:hAnsi="Calibri"/>
          <w:lang w:val="en-US"/>
        </w:rPr>
        <w:t xml:space="preserve">In the next </w:t>
      </w:r>
      <w:proofErr w:type="gramStart"/>
      <w:r w:rsidRPr="00783632">
        <w:rPr>
          <w:rFonts w:ascii="Calibri" w:hAnsi="Calibri"/>
          <w:lang w:val="en-US"/>
        </w:rPr>
        <w:t>step</w:t>
      </w:r>
      <w:proofErr w:type="gramEnd"/>
      <w:r w:rsidRPr="00783632">
        <w:rPr>
          <w:rFonts w:ascii="Calibri" w:hAnsi="Calibri"/>
          <w:lang w:val="en-US"/>
        </w:rPr>
        <w:t xml:space="preserve"> sodium lost an e</w:t>
      </w:r>
      <w:r w:rsidR="00D21523">
        <w:rPr>
          <w:rFonts w:ascii="Calibri" w:hAnsi="Calibri"/>
          <w:lang w:val="en-US"/>
        </w:rPr>
        <w:t>lectron, that’s why it has a positive charge.</w:t>
      </w:r>
    </w:p>
    <w:p w:rsidR="008316B7" w:rsidRPr="00783632" w:rsidRDefault="008316B7" w:rsidP="008316B7">
      <w:pPr>
        <w:autoSpaceDE w:val="0"/>
        <w:autoSpaceDN w:val="0"/>
        <w:adjustRightInd w:val="0"/>
        <w:spacing w:after="0"/>
        <w:ind w:left="426"/>
        <w:rPr>
          <w:rFonts w:ascii="Calibri" w:hAnsi="Calibri"/>
          <w:lang w:val="en-US"/>
        </w:rPr>
      </w:pPr>
    </w:p>
    <w:p w:rsidR="008316B7" w:rsidRPr="00783632" w:rsidRDefault="008316B7" w:rsidP="008316B7">
      <w:pPr>
        <w:numPr>
          <w:ilvl w:val="0"/>
          <w:numId w:val="16"/>
        </w:numPr>
        <w:autoSpaceDE w:val="0"/>
        <w:autoSpaceDN w:val="0"/>
        <w:adjustRightInd w:val="0"/>
        <w:spacing w:after="0" w:line="240" w:lineRule="auto"/>
        <w:ind w:left="426"/>
        <w:rPr>
          <w:rFonts w:ascii="Calibri" w:hAnsi="Calibri"/>
          <w:lang w:val="en-US"/>
        </w:rPr>
      </w:pPr>
      <w:r w:rsidRPr="00783632">
        <w:rPr>
          <w:rFonts w:ascii="Calibri" w:hAnsi="Calibri"/>
          <w:lang w:val="en-US"/>
        </w:rPr>
        <w:t xml:space="preserve">The two atoms take on </w:t>
      </w:r>
      <w:proofErr w:type="gramStart"/>
      <w:r w:rsidRPr="00783632">
        <w:rPr>
          <w:rFonts w:ascii="Calibri" w:hAnsi="Calibri"/>
          <w:lang w:val="en-US"/>
        </w:rPr>
        <w:t xml:space="preserve">electrical  </w:t>
      </w:r>
      <w:r w:rsidR="00D21523">
        <w:rPr>
          <w:rFonts w:ascii="Calibri" w:hAnsi="Calibri"/>
          <w:lang w:val="en-US"/>
        </w:rPr>
        <w:t>charges</w:t>
      </w:r>
      <w:proofErr w:type="gramEnd"/>
      <w:r w:rsidRPr="00783632">
        <w:rPr>
          <w:rFonts w:ascii="Calibri" w:hAnsi="Calibri"/>
          <w:lang w:val="en-US"/>
        </w:rPr>
        <w:t xml:space="preserve">   and are called   </w:t>
      </w:r>
      <w:r w:rsidR="00D21523">
        <w:rPr>
          <w:rFonts w:ascii="Calibri" w:hAnsi="Calibri"/>
          <w:lang w:val="en-US"/>
        </w:rPr>
        <w:t>ions.</w:t>
      </w:r>
    </w:p>
    <w:p w:rsidR="008316B7" w:rsidRPr="00783632" w:rsidRDefault="008316B7" w:rsidP="008316B7">
      <w:pPr>
        <w:autoSpaceDE w:val="0"/>
        <w:autoSpaceDN w:val="0"/>
        <w:adjustRightInd w:val="0"/>
        <w:spacing w:after="0"/>
        <w:ind w:left="426"/>
        <w:rPr>
          <w:rFonts w:ascii="Calibri" w:hAnsi="Calibri"/>
          <w:lang w:val="en-US"/>
        </w:rPr>
      </w:pPr>
    </w:p>
    <w:p w:rsidR="008316B7" w:rsidRPr="00783632" w:rsidRDefault="008316B7" w:rsidP="008316B7">
      <w:pPr>
        <w:numPr>
          <w:ilvl w:val="0"/>
          <w:numId w:val="16"/>
        </w:numPr>
        <w:autoSpaceDE w:val="0"/>
        <w:autoSpaceDN w:val="0"/>
        <w:adjustRightInd w:val="0"/>
        <w:spacing w:after="0" w:line="240" w:lineRule="auto"/>
        <w:ind w:left="426"/>
        <w:rPr>
          <w:rFonts w:ascii="Calibri" w:hAnsi="Calibri"/>
          <w:lang w:val="en-US"/>
        </w:rPr>
      </w:pPr>
      <w:r w:rsidRPr="00783632">
        <w:rPr>
          <w:rFonts w:ascii="Calibri" w:hAnsi="Calibri"/>
          <w:lang w:val="en-US"/>
        </w:rPr>
        <w:t xml:space="preserve">Neutral Cl atom is called   </w:t>
      </w:r>
      <w:r w:rsidR="00D21523">
        <w:rPr>
          <w:rFonts w:ascii="Calibri" w:hAnsi="Calibri"/>
          <w:lang w:val="en-US"/>
        </w:rPr>
        <w:t xml:space="preserve">chlorine </w:t>
      </w:r>
      <w:r w:rsidRPr="00783632">
        <w:rPr>
          <w:rFonts w:ascii="Calibri" w:hAnsi="Calibri"/>
          <w:lang w:val="en-US"/>
        </w:rPr>
        <w:t xml:space="preserve">but after it has received an </w:t>
      </w:r>
      <w:proofErr w:type="gramStart"/>
      <w:r w:rsidRPr="00783632">
        <w:rPr>
          <w:rFonts w:ascii="Calibri" w:hAnsi="Calibri"/>
          <w:lang w:val="en-US"/>
        </w:rPr>
        <w:t>ele</w:t>
      </w:r>
      <w:r w:rsidR="00D21523">
        <w:rPr>
          <w:rFonts w:ascii="Calibri" w:hAnsi="Calibri"/>
          <w:lang w:val="en-US"/>
        </w:rPr>
        <w:t>ctron</w:t>
      </w:r>
      <w:proofErr w:type="gramEnd"/>
      <w:r w:rsidR="00D21523">
        <w:rPr>
          <w:rFonts w:ascii="Calibri" w:hAnsi="Calibri"/>
          <w:lang w:val="en-US"/>
        </w:rPr>
        <w:t xml:space="preserve"> it becomes Cl-, called chlor</w:t>
      </w:r>
      <w:r w:rsidR="00D21523" w:rsidRPr="00D21523">
        <w:rPr>
          <w:rFonts w:ascii="Calibri" w:hAnsi="Calibri"/>
          <w:highlight w:val="yellow"/>
          <w:lang w:val="en-US"/>
        </w:rPr>
        <w:t>ide.</w:t>
      </w:r>
    </w:p>
    <w:p w:rsidR="008316B7" w:rsidRDefault="008316B7" w:rsidP="008316B7">
      <w:pPr>
        <w:autoSpaceDE w:val="0"/>
        <w:autoSpaceDN w:val="0"/>
        <w:adjustRightInd w:val="0"/>
        <w:spacing w:after="0" w:line="240" w:lineRule="auto"/>
        <w:rPr>
          <w:rFonts w:ascii="Calibri" w:hAnsi="Calibri" w:cs="Calibri"/>
          <w:bCs/>
          <w:sz w:val="20"/>
          <w:szCs w:val="20"/>
        </w:rPr>
      </w:pPr>
    </w:p>
    <w:p w:rsidR="008316B7" w:rsidRDefault="008316B7" w:rsidP="008316B7">
      <w:pPr>
        <w:autoSpaceDE w:val="0"/>
        <w:autoSpaceDN w:val="0"/>
        <w:adjustRightInd w:val="0"/>
        <w:spacing w:after="0" w:line="240" w:lineRule="auto"/>
        <w:rPr>
          <w:rFonts w:ascii="Calibri" w:hAnsi="Calibri" w:cs="Calibri"/>
          <w:sz w:val="20"/>
          <w:szCs w:val="20"/>
        </w:rPr>
      </w:pPr>
      <w:r w:rsidRPr="008316B7">
        <w:rPr>
          <w:rFonts w:ascii="Calibri" w:hAnsi="Calibri" w:cs="Calibri"/>
          <w:bCs/>
          <w:sz w:val="20"/>
          <w:szCs w:val="20"/>
        </w:rPr>
        <w:lastRenderedPageBreak/>
        <w:t>3.30 – 5.19 Ionic Bonding Introduction by Tyler DeWitt</w:t>
      </w:r>
      <w:r>
        <w:rPr>
          <w:rFonts w:ascii="Calibri" w:hAnsi="Calibri" w:cs="Calibri"/>
          <w:bCs/>
          <w:sz w:val="20"/>
          <w:szCs w:val="20"/>
        </w:rPr>
        <w:t xml:space="preserve">  </w:t>
      </w:r>
      <w:hyperlink r:id="rId18" w:history="1"/>
      <w:r>
        <w:t xml:space="preserve"> </w:t>
      </w:r>
      <w:hyperlink r:id="rId19" w:history="1"/>
      <w:r w:rsidRPr="008316B7">
        <w:rPr>
          <w:rFonts w:ascii="Calibri" w:hAnsi="Calibri" w:cs="Calibri"/>
        </w:rPr>
        <w:t xml:space="preserve"> </w:t>
      </w:r>
      <w:hyperlink r:id="rId20" w:history="1">
        <w:r w:rsidRPr="008316B7">
          <w:rPr>
            <w:rStyle w:val="Hypertextovodkaz"/>
            <w:rFonts w:ascii="Calibri" w:hAnsi="Calibri" w:cs="Calibri"/>
            <w:sz w:val="20"/>
            <w:szCs w:val="20"/>
          </w:rPr>
          <w:t>https://www.youtube.com/watch?v=Qf07-8Jhhpc</w:t>
        </w:r>
      </w:hyperlink>
    </w:p>
    <w:p w:rsidR="008316B7" w:rsidRPr="008316B7" w:rsidRDefault="008316B7" w:rsidP="008316B7">
      <w:pPr>
        <w:autoSpaceDE w:val="0"/>
        <w:autoSpaceDN w:val="0"/>
        <w:adjustRightInd w:val="0"/>
        <w:spacing w:after="0" w:line="240" w:lineRule="auto"/>
        <w:rPr>
          <w:rFonts w:cstheme="minorHAnsi"/>
          <w:b/>
          <w:bCs/>
          <w:lang w:val="en-US"/>
        </w:rPr>
      </w:pPr>
    </w:p>
    <w:p w:rsidR="009E0E9E" w:rsidRPr="0058411A" w:rsidRDefault="009E0E9E" w:rsidP="00C816DB">
      <w:pPr>
        <w:pStyle w:val="Odstavecseseznamem"/>
        <w:numPr>
          <w:ilvl w:val="0"/>
          <w:numId w:val="7"/>
        </w:numPr>
        <w:autoSpaceDE w:val="0"/>
        <w:autoSpaceDN w:val="0"/>
        <w:adjustRightInd w:val="0"/>
        <w:rPr>
          <w:rFonts w:cstheme="minorHAnsi"/>
          <w:bCs/>
          <w:lang w:val="en-US"/>
        </w:rPr>
      </w:pPr>
      <w:r w:rsidRPr="0058411A">
        <w:rPr>
          <w:rFonts w:cstheme="minorHAnsi"/>
          <w:bCs/>
          <w:lang w:val="en-US"/>
        </w:rPr>
        <w:t>What happens while dissolving sodium chloride in water?</w:t>
      </w:r>
    </w:p>
    <w:p w:rsidR="009E0E9E" w:rsidRPr="0058411A" w:rsidRDefault="009E0E9E" w:rsidP="009E0E9E">
      <w:pPr>
        <w:autoSpaceDE w:val="0"/>
        <w:autoSpaceDN w:val="0"/>
        <w:adjustRightInd w:val="0"/>
        <w:rPr>
          <w:rFonts w:cstheme="minorHAnsi"/>
          <w:b/>
          <w:bCs/>
          <w:lang w:val="en-US"/>
        </w:rPr>
      </w:pPr>
      <w:r w:rsidRPr="0058411A">
        <w:rPr>
          <w:rFonts w:cstheme="minorHAnsi"/>
          <w:b/>
          <w:bCs/>
          <w:lang w:val="en-US"/>
        </w:rPr>
        <w:t xml:space="preserve">              </w:t>
      </w:r>
      <w:r w:rsidRPr="0058411A">
        <w:rPr>
          <w:rFonts w:cstheme="minorHAnsi"/>
          <w:b/>
          <w:noProof/>
          <w:lang w:eastAsia="en-GB"/>
        </w:rPr>
        <w:drawing>
          <wp:inline distT="0" distB="0" distL="0" distR="0">
            <wp:extent cx="5959083" cy="2124075"/>
            <wp:effectExtent l="0" t="0" r="381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74817"/>
                    <a:stretch/>
                  </pic:blipFill>
                  <pic:spPr bwMode="auto">
                    <a:xfrm>
                      <a:off x="0" y="0"/>
                      <a:ext cx="5968965" cy="2127598"/>
                    </a:xfrm>
                    <a:prstGeom prst="rect">
                      <a:avLst/>
                    </a:prstGeom>
                    <a:noFill/>
                    <a:ln>
                      <a:noFill/>
                    </a:ln>
                    <a:extLst>
                      <a:ext uri="{53640926-AAD7-44D8-BBD7-CCE9431645EC}">
                        <a14:shadowObscured xmlns:a14="http://schemas.microsoft.com/office/drawing/2010/main"/>
                      </a:ext>
                    </a:extLst>
                  </pic:spPr>
                </pic:pic>
              </a:graphicData>
            </a:graphic>
          </wp:inline>
        </w:drawing>
      </w:r>
    </w:p>
    <w:p w:rsidR="007B59B7" w:rsidRDefault="007B59B7" w:rsidP="0086398F">
      <w:pPr>
        <w:autoSpaceDE w:val="0"/>
        <w:autoSpaceDN w:val="0"/>
        <w:adjustRightInd w:val="0"/>
        <w:spacing w:after="0" w:line="240" w:lineRule="auto"/>
        <w:rPr>
          <w:rFonts w:cstheme="minorHAnsi"/>
          <w:b/>
          <w:bCs/>
          <w:lang w:val="en-US"/>
        </w:rPr>
      </w:pPr>
    </w:p>
    <w:p w:rsidR="007B59B7" w:rsidRDefault="007B59B7" w:rsidP="0086398F">
      <w:pPr>
        <w:autoSpaceDE w:val="0"/>
        <w:autoSpaceDN w:val="0"/>
        <w:adjustRightInd w:val="0"/>
        <w:spacing w:after="0" w:line="240" w:lineRule="auto"/>
        <w:rPr>
          <w:rFonts w:cstheme="minorHAnsi"/>
          <w:b/>
          <w:bCs/>
          <w:lang w:val="en-US"/>
        </w:rPr>
      </w:pPr>
    </w:p>
    <w:p w:rsidR="0086398F" w:rsidRPr="0058411A" w:rsidRDefault="0086398F" w:rsidP="0086398F">
      <w:pPr>
        <w:autoSpaceDE w:val="0"/>
        <w:autoSpaceDN w:val="0"/>
        <w:adjustRightInd w:val="0"/>
        <w:spacing w:after="0" w:line="240" w:lineRule="auto"/>
        <w:rPr>
          <w:rFonts w:cstheme="minorHAnsi"/>
          <w:b/>
          <w:bCs/>
          <w:lang w:val="en-US"/>
        </w:rPr>
      </w:pPr>
      <w:r w:rsidRPr="0058411A">
        <w:rPr>
          <w:rFonts w:cstheme="minorHAnsi"/>
          <w:b/>
          <w:bCs/>
          <w:lang w:val="en-US"/>
        </w:rPr>
        <w:t>Pronounce the words correctly:</w:t>
      </w:r>
    </w:p>
    <w:p w:rsidR="0086398F" w:rsidRPr="0058411A" w:rsidRDefault="0086398F" w:rsidP="0086398F">
      <w:pPr>
        <w:pStyle w:val="Odstavecseseznamem"/>
        <w:autoSpaceDE w:val="0"/>
        <w:autoSpaceDN w:val="0"/>
        <w:adjustRightInd w:val="0"/>
        <w:spacing w:after="0" w:line="240" w:lineRule="auto"/>
        <w:ind w:left="284"/>
        <w:rPr>
          <w:rFonts w:cstheme="minorHAnsi"/>
          <w:bCs/>
          <w:lang w:val="en-US"/>
        </w:rPr>
      </w:pPr>
      <w:proofErr w:type="gramStart"/>
      <w:r>
        <w:rPr>
          <w:rFonts w:cstheme="minorHAnsi"/>
          <w:bCs/>
          <w:lang w:val="en-US"/>
        </w:rPr>
        <w:t>electronegativity</w:t>
      </w:r>
      <w:proofErr w:type="gramEnd"/>
      <w:r>
        <w:rPr>
          <w:rFonts w:cstheme="minorHAnsi"/>
          <w:bCs/>
          <w:lang w:val="en-US"/>
        </w:rPr>
        <w:t xml:space="preserve">     chlorine    loosely     ions  </w:t>
      </w:r>
      <w:r w:rsidRPr="0058411A">
        <w:rPr>
          <w:rFonts w:cstheme="minorHAnsi"/>
          <w:bCs/>
          <w:lang w:val="en-US"/>
        </w:rPr>
        <w:t xml:space="preserve">   </w:t>
      </w:r>
      <w:r>
        <w:rPr>
          <w:rFonts w:cstheme="minorHAnsi"/>
          <w:bCs/>
          <w:lang w:val="en-US"/>
        </w:rPr>
        <w:t xml:space="preserve">cation     anion  </w:t>
      </w:r>
      <w:r w:rsidRPr="0058411A">
        <w:rPr>
          <w:rFonts w:cstheme="minorHAnsi"/>
          <w:bCs/>
          <w:lang w:val="en-US"/>
        </w:rPr>
        <w:t xml:space="preserve">   partial charges      </w:t>
      </w:r>
      <w:r>
        <w:rPr>
          <w:rFonts w:cstheme="minorHAnsi"/>
          <w:bCs/>
          <w:lang w:val="en-US"/>
        </w:rPr>
        <w:t xml:space="preserve">dissolve    </w:t>
      </w:r>
      <w:r w:rsidRPr="0058411A">
        <w:rPr>
          <w:rFonts w:cstheme="minorHAnsi"/>
          <w:bCs/>
          <w:lang w:val="en-US"/>
        </w:rPr>
        <w:t xml:space="preserve">  sphere</w:t>
      </w:r>
    </w:p>
    <w:p w:rsidR="0086398F" w:rsidRPr="0058411A" w:rsidRDefault="0086398F" w:rsidP="0086398F">
      <w:pPr>
        <w:pStyle w:val="Odstavecseseznamem"/>
        <w:autoSpaceDE w:val="0"/>
        <w:autoSpaceDN w:val="0"/>
        <w:adjustRightInd w:val="0"/>
        <w:spacing w:after="0" w:line="240" w:lineRule="auto"/>
        <w:rPr>
          <w:rFonts w:cstheme="minorHAnsi"/>
          <w:bCs/>
          <w:lang w:val="en-US"/>
        </w:rPr>
      </w:pPr>
    </w:p>
    <w:p w:rsidR="00EB4353" w:rsidRPr="0058411A" w:rsidRDefault="009E0E9E" w:rsidP="00EB4353">
      <w:pPr>
        <w:rPr>
          <w:rFonts w:cstheme="minorHAnsi"/>
          <w:b/>
        </w:rPr>
      </w:pPr>
      <w:r w:rsidRPr="0058411A">
        <w:rPr>
          <w:rFonts w:cstheme="minorHAnsi"/>
          <w:b/>
        </w:rPr>
        <w:t xml:space="preserve"> </w:t>
      </w:r>
    </w:p>
    <w:p w:rsidR="00EB4353" w:rsidRPr="0058411A" w:rsidRDefault="007B59B7" w:rsidP="00EB4353">
      <w:pPr>
        <w:pStyle w:val="Zkladntext"/>
        <w:rPr>
          <w:rFonts w:asciiTheme="minorHAnsi" w:hAnsiTheme="minorHAnsi" w:cstheme="minorHAnsi"/>
          <w:bCs/>
          <w:szCs w:val="22"/>
        </w:rPr>
      </w:pPr>
      <w:r>
        <w:rPr>
          <w:rFonts w:asciiTheme="minorHAnsi" w:hAnsiTheme="minorHAnsi" w:cstheme="minorHAnsi"/>
          <w:b/>
          <w:bCs/>
          <w:sz w:val="24"/>
          <w:szCs w:val="24"/>
        </w:rPr>
        <w:t>6</w:t>
      </w:r>
      <w:r w:rsidR="0086398F" w:rsidRPr="00F25CD8">
        <w:rPr>
          <w:rFonts w:asciiTheme="minorHAnsi" w:hAnsiTheme="minorHAnsi" w:cstheme="minorHAnsi"/>
          <w:b/>
          <w:bCs/>
          <w:sz w:val="24"/>
          <w:szCs w:val="24"/>
        </w:rPr>
        <w:t xml:space="preserve">. </w:t>
      </w:r>
      <w:r w:rsidR="00C816DB" w:rsidRPr="00F25CD8">
        <w:rPr>
          <w:rFonts w:asciiTheme="minorHAnsi" w:hAnsiTheme="minorHAnsi" w:cstheme="minorHAnsi"/>
          <w:b/>
          <w:bCs/>
          <w:sz w:val="24"/>
          <w:szCs w:val="24"/>
        </w:rPr>
        <w:t xml:space="preserve">Covalent bond: </w:t>
      </w:r>
      <w:r w:rsidR="00EB4353" w:rsidRPr="0058411A">
        <w:rPr>
          <w:rFonts w:asciiTheme="minorHAnsi" w:hAnsiTheme="minorHAnsi" w:cstheme="minorHAnsi"/>
          <w:b/>
          <w:bCs/>
          <w:szCs w:val="22"/>
        </w:rPr>
        <w:t xml:space="preserve">Read the text and suggest a word for each gap, then listen and compare.  </w:t>
      </w:r>
    </w:p>
    <w:p w:rsidR="00EB4353" w:rsidRPr="0058411A" w:rsidRDefault="00EB4353" w:rsidP="00EB4353">
      <w:pPr>
        <w:pStyle w:val="Zkladntext"/>
        <w:rPr>
          <w:rFonts w:asciiTheme="minorHAnsi" w:hAnsiTheme="minorHAnsi" w:cstheme="minorHAnsi"/>
          <w:bCs/>
          <w:szCs w:val="22"/>
        </w:rPr>
      </w:pPr>
    </w:p>
    <w:p w:rsidR="00EB4353" w:rsidRPr="0058411A" w:rsidRDefault="00EB4353" w:rsidP="00EB4353">
      <w:pPr>
        <w:pStyle w:val="Zkladntext"/>
        <w:rPr>
          <w:rFonts w:asciiTheme="minorHAnsi" w:eastAsiaTheme="minorHAnsi" w:hAnsiTheme="minorHAnsi" w:cstheme="minorHAnsi"/>
          <w:szCs w:val="22"/>
          <w:lang w:val="en-GB" w:eastAsia="en-US"/>
        </w:rPr>
      </w:pPr>
      <w:r w:rsidRPr="0058411A">
        <w:rPr>
          <w:rFonts w:asciiTheme="minorHAnsi" w:eastAsiaTheme="minorHAnsi" w:hAnsiTheme="minorHAnsi" w:cstheme="minorHAnsi"/>
          <w:szCs w:val="22"/>
          <w:lang w:val="en-GB" w:eastAsia="en-US"/>
        </w:rPr>
        <w:t>A covalent bond results when two atoms</w:t>
      </w:r>
      <w:r w:rsidR="00C816DB" w:rsidRPr="0058411A">
        <w:rPr>
          <w:rFonts w:asciiTheme="minorHAnsi" w:eastAsiaTheme="minorHAnsi" w:hAnsiTheme="minorHAnsi" w:cstheme="minorHAnsi"/>
          <w:szCs w:val="22"/>
          <w:lang w:val="en-GB" w:eastAsia="en-US"/>
        </w:rPr>
        <w:t xml:space="preserve"> </w:t>
      </w:r>
      <w:r w:rsidR="00C816DB" w:rsidRPr="00B256B3">
        <w:rPr>
          <w:rFonts w:asciiTheme="minorHAnsi" w:eastAsiaTheme="minorHAnsi" w:hAnsiTheme="minorHAnsi" w:cstheme="minorHAnsi"/>
          <w:i/>
          <w:szCs w:val="22"/>
          <w:highlight w:val="yellow"/>
          <w:lang w:val="en-GB" w:eastAsia="en-US"/>
        </w:rPr>
        <w:t>s</w:t>
      </w:r>
      <w:r w:rsidR="00B256B3" w:rsidRPr="00B256B3">
        <w:rPr>
          <w:rFonts w:asciiTheme="minorHAnsi" w:eastAsiaTheme="minorHAnsi" w:hAnsiTheme="minorHAnsi" w:cstheme="minorHAnsi"/>
          <w:szCs w:val="22"/>
          <w:highlight w:val="yellow"/>
          <w:lang w:val="en-GB" w:eastAsia="en-US"/>
        </w:rPr>
        <w:t>hare</w:t>
      </w:r>
      <w:r w:rsidR="00B256B3">
        <w:rPr>
          <w:rFonts w:asciiTheme="minorHAnsi" w:eastAsiaTheme="minorHAnsi" w:hAnsiTheme="minorHAnsi" w:cstheme="minorHAnsi"/>
          <w:szCs w:val="22"/>
          <w:lang w:val="en-GB" w:eastAsia="en-US"/>
        </w:rPr>
        <w:t xml:space="preserve"> </w:t>
      </w:r>
      <w:r w:rsidRPr="0058411A">
        <w:rPr>
          <w:rFonts w:asciiTheme="minorHAnsi" w:eastAsiaTheme="minorHAnsi" w:hAnsiTheme="minorHAnsi" w:cstheme="minorHAnsi"/>
          <w:szCs w:val="22"/>
          <w:lang w:val="en-GB" w:eastAsia="en-US"/>
        </w:rPr>
        <w:t>electrons. In the case of two hydrogen atoms, each share</w:t>
      </w:r>
      <w:r w:rsidR="00184A76">
        <w:rPr>
          <w:rFonts w:asciiTheme="minorHAnsi" w:eastAsiaTheme="minorHAnsi" w:hAnsiTheme="minorHAnsi" w:cstheme="minorHAnsi"/>
          <w:szCs w:val="22"/>
          <w:lang w:val="en-GB" w:eastAsia="en-US"/>
        </w:rPr>
        <w:t>s</w:t>
      </w:r>
      <w:r w:rsidRPr="0058411A">
        <w:rPr>
          <w:rFonts w:asciiTheme="minorHAnsi" w:eastAsiaTheme="minorHAnsi" w:hAnsiTheme="minorHAnsi" w:cstheme="minorHAnsi"/>
          <w:szCs w:val="22"/>
          <w:lang w:val="en-GB" w:eastAsia="en-US"/>
        </w:rPr>
        <w:t xml:space="preserve"> its single electron with the other. This sharing allows each to fill its electron </w:t>
      </w:r>
      <w:r w:rsidR="00C816DB" w:rsidRPr="00B256B3">
        <w:rPr>
          <w:rFonts w:asciiTheme="minorHAnsi" w:eastAsiaTheme="minorHAnsi" w:hAnsiTheme="minorHAnsi" w:cstheme="minorHAnsi"/>
          <w:i/>
          <w:szCs w:val="22"/>
          <w:highlight w:val="yellow"/>
          <w:lang w:val="en-GB" w:eastAsia="en-US"/>
        </w:rPr>
        <w:t>s</w:t>
      </w:r>
      <w:r w:rsidR="00B256B3" w:rsidRPr="00B256B3">
        <w:rPr>
          <w:rFonts w:asciiTheme="minorHAnsi" w:eastAsiaTheme="minorHAnsi" w:hAnsiTheme="minorHAnsi" w:cstheme="minorHAnsi"/>
          <w:szCs w:val="22"/>
          <w:highlight w:val="yellow"/>
          <w:lang w:val="en-GB" w:eastAsia="en-US"/>
        </w:rPr>
        <w:t>hell</w:t>
      </w:r>
      <w:r w:rsidR="00B256B3">
        <w:rPr>
          <w:rFonts w:asciiTheme="minorHAnsi" w:eastAsiaTheme="minorHAnsi" w:hAnsiTheme="minorHAnsi" w:cstheme="minorHAnsi"/>
          <w:szCs w:val="22"/>
          <w:lang w:val="en-GB" w:eastAsia="en-US"/>
        </w:rPr>
        <w:t xml:space="preserve"> </w:t>
      </w:r>
      <w:r w:rsidRPr="0058411A">
        <w:rPr>
          <w:rFonts w:asciiTheme="minorHAnsi" w:eastAsiaTheme="minorHAnsi" w:hAnsiTheme="minorHAnsi" w:cstheme="minorHAnsi"/>
          <w:szCs w:val="22"/>
          <w:lang w:val="en-GB" w:eastAsia="en-US"/>
        </w:rPr>
        <w:t xml:space="preserve">with two electrons. The pair of shared </w:t>
      </w:r>
      <w:proofErr w:type="gramStart"/>
      <w:r w:rsidRPr="0058411A">
        <w:rPr>
          <w:rFonts w:asciiTheme="minorHAnsi" w:eastAsiaTheme="minorHAnsi" w:hAnsiTheme="minorHAnsi" w:cstheme="minorHAnsi"/>
          <w:szCs w:val="22"/>
          <w:lang w:val="en-GB" w:eastAsia="en-US"/>
        </w:rPr>
        <w:t>electrons  constitutes</w:t>
      </w:r>
      <w:proofErr w:type="gramEnd"/>
      <w:r w:rsidRPr="0058411A">
        <w:rPr>
          <w:rFonts w:asciiTheme="minorHAnsi" w:eastAsiaTheme="minorHAnsi" w:hAnsiTheme="minorHAnsi" w:cstheme="minorHAnsi"/>
          <w:szCs w:val="22"/>
          <w:lang w:val="en-GB" w:eastAsia="en-US"/>
        </w:rPr>
        <w:t xml:space="preserve"> a covalent</w:t>
      </w:r>
      <w:r w:rsidR="00C816DB" w:rsidRPr="0058411A">
        <w:rPr>
          <w:rFonts w:asciiTheme="minorHAnsi" w:eastAsiaTheme="minorHAnsi" w:hAnsiTheme="minorHAnsi" w:cstheme="minorHAnsi"/>
          <w:szCs w:val="22"/>
          <w:lang w:val="en-GB" w:eastAsia="en-US"/>
        </w:rPr>
        <w:t xml:space="preserve"> </w:t>
      </w:r>
      <w:r w:rsidR="00C816DB" w:rsidRPr="00B256B3">
        <w:rPr>
          <w:rFonts w:asciiTheme="minorHAnsi" w:eastAsiaTheme="minorHAnsi" w:hAnsiTheme="minorHAnsi" w:cstheme="minorHAnsi"/>
          <w:i/>
          <w:szCs w:val="22"/>
          <w:highlight w:val="yellow"/>
          <w:lang w:val="en-GB" w:eastAsia="en-US"/>
        </w:rPr>
        <w:t>s</w:t>
      </w:r>
      <w:r w:rsidR="00B256B3" w:rsidRPr="00B256B3">
        <w:rPr>
          <w:rFonts w:asciiTheme="minorHAnsi" w:eastAsiaTheme="minorHAnsi" w:hAnsiTheme="minorHAnsi" w:cstheme="minorHAnsi"/>
          <w:i/>
          <w:szCs w:val="22"/>
          <w:highlight w:val="yellow"/>
          <w:lang w:val="en-GB" w:eastAsia="en-US"/>
        </w:rPr>
        <w:t>ingle</w:t>
      </w:r>
      <w:r w:rsidRPr="0058411A">
        <w:rPr>
          <w:rFonts w:asciiTheme="minorHAnsi" w:eastAsiaTheme="minorHAnsi" w:hAnsiTheme="minorHAnsi" w:cstheme="minorHAnsi"/>
          <w:szCs w:val="22"/>
          <w:lang w:val="en-GB" w:eastAsia="en-US"/>
        </w:rPr>
        <w:t xml:space="preserve"> bond.</w:t>
      </w:r>
    </w:p>
    <w:p w:rsidR="00EB4353" w:rsidRPr="0058411A" w:rsidRDefault="00EB4353" w:rsidP="00EB4353">
      <w:pPr>
        <w:pStyle w:val="Zkladntext"/>
        <w:rPr>
          <w:rFonts w:asciiTheme="minorHAnsi" w:eastAsiaTheme="minorHAnsi" w:hAnsiTheme="minorHAnsi" w:cstheme="minorHAnsi"/>
          <w:szCs w:val="22"/>
          <w:lang w:val="en-GB" w:eastAsia="en-US"/>
        </w:rPr>
      </w:pPr>
    </w:p>
    <w:p w:rsidR="00EB4353" w:rsidRPr="0058411A" w:rsidRDefault="00EB4353" w:rsidP="00EB4353">
      <w:pPr>
        <w:jc w:val="both"/>
        <w:rPr>
          <w:rFonts w:cstheme="minorHAnsi"/>
        </w:rPr>
      </w:pPr>
      <w:proofErr w:type="gramStart"/>
      <w:r w:rsidRPr="0058411A">
        <w:rPr>
          <w:rFonts w:cstheme="minorHAnsi"/>
        </w:rPr>
        <w:t>Let’s</w:t>
      </w:r>
      <w:proofErr w:type="gramEnd"/>
      <w:r w:rsidRPr="0058411A">
        <w:rPr>
          <w:rFonts w:cstheme="minorHAnsi"/>
        </w:rPr>
        <w:t xml:space="preserve"> now consider oxygen, an atom with eight electrons. Two electrons fill the </w:t>
      </w:r>
      <w:r w:rsidR="00C816DB" w:rsidRPr="00B256B3">
        <w:rPr>
          <w:rFonts w:cstheme="minorHAnsi"/>
          <w:i/>
          <w:highlight w:val="yellow"/>
        </w:rPr>
        <w:t>i</w:t>
      </w:r>
      <w:r w:rsidR="00B256B3" w:rsidRPr="00B256B3">
        <w:rPr>
          <w:rFonts w:cstheme="minorHAnsi"/>
          <w:i/>
          <w:highlight w:val="yellow"/>
        </w:rPr>
        <w:t>nner</w:t>
      </w:r>
      <w:r w:rsidRPr="0058411A">
        <w:rPr>
          <w:rFonts w:cstheme="minorHAnsi"/>
        </w:rPr>
        <w:t xml:space="preserve"> shell, and the other six electrons reside in the next shell. This outer shell needs two more electrons to</w:t>
      </w:r>
      <w:r w:rsidRPr="008B2729">
        <w:rPr>
          <w:rFonts w:cstheme="minorHAnsi"/>
          <w:i/>
        </w:rPr>
        <w:t xml:space="preserve"> </w:t>
      </w:r>
      <w:r w:rsidR="00C816DB" w:rsidRPr="00B256B3">
        <w:rPr>
          <w:rFonts w:cstheme="minorHAnsi"/>
          <w:i/>
          <w:highlight w:val="yellow"/>
        </w:rPr>
        <w:t>c</w:t>
      </w:r>
      <w:r w:rsidR="00B256B3" w:rsidRPr="00B256B3">
        <w:rPr>
          <w:rFonts w:cstheme="minorHAnsi"/>
          <w:highlight w:val="yellow"/>
        </w:rPr>
        <w:t>omplete</w:t>
      </w:r>
      <w:r w:rsidRPr="0058411A">
        <w:rPr>
          <w:rFonts w:cstheme="minorHAnsi"/>
        </w:rPr>
        <w:t xml:space="preserve"> it (the octet rule). Two oxygen atoms form a covalent </w:t>
      </w:r>
      <w:r w:rsidR="00C816DB" w:rsidRPr="00B256B3">
        <w:rPr>
          <w:rFonts w:cstheme="minorHAnsi"/>
          <w:i/>
          <w:highlight w:val="yellow"/>
        </w:rPr>
        <w:t>d</w:t>
      </w:r>
      <w:r w:rsidR="00B256B3" w:rsidRPr="00B256B3">
        <w:rPr>
          <w:rFonts w:cstheme="minorHAnsi"/>
          <w:highlight w:val="yellow"/>
        </w:rPr>
        <w:t>ouble</w:t>
      </w:r>
      <w:r w:rsidRPr="0058411A">
        <w:rPr>
          <w:rFonts w:cstheme="minorHAnsi"/>
        </w:rPr>
        <w:t xml:space="preserve"> bond by sharing two electron pairs from their outer shells.</w:t>
      </w:r>
    </w:p>
    <w:p w:rsidR="00EB4353" w:rsidRPr="0058411A" w:rsidRDefault="00EB4353" w:rsidP="00EB4353">
      <w:pPr>
        <w:jc w:val="both"/>
        <w:rPr>
          <w:rFonts w:cstheme="minorHAnsi"/>
        </w:rPr>
      </w:pPr>
      <w:r w:rsidRPr="0058411A">
        <w:rPr>
          <w:rFonts w:cstheme="minorHAnsi"/>
        </w:rPr>
        <w:t xml:space="preserve">Carbon is perhaps the most versatile element on Earth, in large part because it contains only four electrons in a shell that can </w:t>
      </w:r>
      <w:r w:rsidR="00C816DB" w:rsidRPr="00B256B3">
        <w:rPr>
          <w:rFonts w:cstheme="minorHAnsi"/>
          <w:i/>
          <w:highlight w:val="yellow"/>
        </w:rPr>
        <w:t>h</w:t>
      </w:r>
      <w:r w:rsidR="00B256B3" w:rsidRPr="00B256B3">
        <w:rPr>
          <w:rFonts w:cstheme="minorHAnsi"/>
          <w:highlight w:val="yellow"/>
        </w:rPr>
        <w:t>old</w:t>
      </w:r>
      <w:r w:rsidR="00C816DB" w:rsidRPr="0058411A">
        <w:rPr>
          <w:rFonts w:cstheme="minorHAnsi"/>
        </w:rPr>
        <w:t xml:space="preserve"> </w:t>
      </w:r>
      <w:r w:rsidRPr="0058411A">
        <w:rPr>
          <w:rFonts w:cstheme="minorHAnsi"/>
        </w:rPr>
        <w:t>eight. To fill its outer shell, carbon forms four covalent bonds with up to four other atoms.</w:t>
      </w:r>
    </w:p>
    <w:p w:rsidR="00EB4353" w:rsidRPr="0058411A" w:rsidRDefault="00EB4353" w:rsidP="00EB4353">
      <w:pPr>
        <w:jc w:val="both"/>
        <w:rPr>
          <w:rFonts w:cstheme="minorHAnsi"/>
        </w:rPr>
      </w:pPr>
      <w:r w:rsidRPr="0058411A">
        <w:rPr>
          <w:rFonts w:cstheme="minorHAnsi"/>
        </w:rPr>
        <w:t xml:space="preserve">In a molecule </w:t>
      </w:r>
      <w:proofErr w:type="gramStart"/>
      <w:r w:rsidRPr="0058411A">
        <w:rPr>
          <w:rFonts w:cstheme="minorHAnsi"/>
        </w:rPr>
        <w:t xml:space="preserve">of  </w:t>
      </w:r>
      <w:r w:rsidR="00C816DB" w:rsidRPr="00B256B3">
        <w:rPr>
          <w:rFonts w:cstheme="minorHAnsi"/>
          <w:i/>
          <w:highlight w:val="yellow"/>
        </w:rPr>
        <w:t>m</w:t>
      </w:r>
      <w:r w:rsidR="00B256B3" w:rsidRPr="00B256B3">
        <w:rPr>
          <w:rFonts w:cstheme="minorHAnsi"/>
          <w:highlight w:val="yellow"/>
        </w:rPr>
        <w:t>ethane</w:t>
      </w:r>
      <w:proofErr w:type="gramEnd"/>
      <w:r w:rsidRPr="0058411A">
        <w:rPr>
          <w:rFonts w:cstheme="minorHAnsi"/>
        </w:rPr>
        <w:t xml:space="preserve">, carbon shares electrons with hydrogen atoms, forming four covalent single bonds. Although this molecule is relatively simple, carbon often forms the </w:t>
      </w:r>
      <w:r w:rsidR="00C816DB" w:rsidRPr="00B256B3">
        <w:rPr>
          <w:rFonts w:cstheme="minorHAnsi"/>
          <w:i/>
          <w:highlight w:val="yellow"/>
        </w:rPr>
        <w:t>b</w:t>
      </w:r>
      <w:r w:rsidR="00B256B3" w:rsidRPr="00B256B3">
        <w:rPr>
          <w:rFonts w:cstheme="minorHAnsi"/>
          <w:highlight w:val="yellow"/>
        </w:rPr>
        <w:t>ackbone</w:t>
      </w:r>
      <w:r w:rsidRPr="0058411A">
        <w:rPr>
          <w:rFonts w:cstheme="minorHAnsi"/>
        </w:rPr>
        <w:t xml:space="preserve"> of large, complex molecules. With each carbon atom able to bond to four other atoms, carbon-based </w:t>
      </w:r>
      <w:r w:rsidR="00C816DB" w:rsidRPr="00B256B3">
        <w:rPr>
          <w:rFonts w:cstheme="minorHAnsi"/>
          <w:i/>
          <w:highlight w:val="yellow"/>
        </w:rPr>
        <w:t>m</w:t>
      </w:r>
      <w:r w:rsidR="00B256B3" w:rsidRPr="00B256B3">
        <w:rPr>
          <w:rFonts w:cstheme="minorHAnsi"/>
          <w:highlight w:val="yellow"/>
        </w:rPr>
        <w:t>olecules</w:t>
      </w:r>
      <w:r w:rsidRPr="0058411A">
        <w:rPr>
          <w:rFonts w:cstheme="minorHAnsi"/>
        </w:rPr>
        <w:t xml:space="preserve"> are incredibly diverse.</w:t>
      </w:r>
    </w:p>
    <w:p w:rsidR="00EB4353" w:rsidRPr="0058411A" w:rsidRDefault="00EB4353" w:rsidP="00EB4353">
      <w:pPr>
        <w:jc w:val="both"/>
        <w:rPr>
          <w:rFonts w:cstheme="minorHAnsi"/>
        </w:rPr>
      </w:pPr>
      <w:r w:rsidRPr="0058411A">
        <w:rPr>
          <w:rFonts w:cstheme="minorHAnsi"/>
        </w:rPr>
        <w:t xml:space="preserve">Triple bonds are rare, but nitrogen gas molecules (the most </w:t>
      </w:r>
      <w:r w:rsidR="00C816DB" w:rsidRPr="00B256B3">
        <w:rPr>
          <w:rFonts w:cstheme="minorHAnsi"/>
          <w:i/>
          <w:highlight w:val="yellow"/>
        </w:rPr>
        <w:t>a</w:t>
      </w:r>
      <w:r w:rsidR="00B256B3" w:rsidRPr="00B256B3">
        <w:rPr>
          <w:rFonts w:cstheme="minorHAnsi"/>
          <w:highlight w:val="yellow"/>
        </w:rPr>
        <w:t>bundant</w:t>
      </w:r>
      <w:r w:rsidR="0084469F" w:rsidRPr="0058411A">
        <w:rPr>
          <w:rFonts w:cstheme="minorHAnsi"/>
        </w:rPr>
        <w:t xml:space="preserve"> </w:t>
      </w:r>
      <w:r w:rsidRPr="0058411A">
        <w:rPr>
          <w:rFonts w:cstheme="minorHAnsi"/>
        </w:rPr>
        <w:t xml:space="preserve">molecule in the air we breathe) form triple bonds. The two nitrogen atoms share three pairs of electrons, allowing each to have eight electrons in its </w:t>
      </w:r>
      <w:r w:rsidR="0084469F" w:rsidRPr="00B256B3">
        <w:rPr>
          <w:rFonts w:cstheme="minorHAnsi"/>
          <w:i/>
          <w:highlight w:val="yellow"/>
        </w:rPr>
        <w:t>o</w:t>
      </w:r>
      <w:r w:rsidR="00B256B3" w:rsidRPr="00B256B3">
        <w:rPr>
          <w:rFonts w:cstheme="minorHAnsi"/>
          <w:highlight w:val="yellow"/>
        </w:rPr>
        <w:t>uter</w:t>
      </w:r>
      <w:r w:rsidRPr="0058411A">
        <w:rPr>
          <w:rFonts w:cstheme="minorHAnsi"/>
        </w:rPr>
        <w:t xml:space="preserve"> electron shell.  </w:t>
      </w:r>
    </w:p>
    <w:p w:rsidR="0086398F" w:rsidRDefault="0086398F" w:rsidP="009F7901">
      <w:pPr>
        <w:spacing w:after="0"/>
        <w:jc w:val="both"/>
        <w:rPr>
          <w:rFonts w:eastAsia="Times New Roman" w:cstheme="minorHAnsi"/>
          <w:b/>
          <w:bCs/>
          <w:lang w:val="en-US" w:eastAsia="cs-CZ"/>
        </w:rPr>
      </w:pPr>
    </w:p>
    <w:p w:rsidR="00E95F20" w:rsidRPr="00863A9D" w:rsidRDefault="0057150E" w:rsidP="00E95F20">
      <w:pPr>
        <w:autoSpaceDE w:val="0"/>
        <w:autoSpaceDN w:val="0"/>
        <w:adjustRightInd w:val="0"/>
        <w:spacing w:after="0" w:line="240" w:lineRule="auto"/>
        <w:rPr>
          <w:rFonts w:cstheme="minorHAnsi"/>
          <w:b/>
        </w:rPr>
      </w:pPr>
      <w:r w:rsidRPr="00863A9D">
        <w:rPr>
          <w:rFonts w:cstheme="minorHAnsi"/>
          <w:b/>
        </w:rPr>
        <w:t>7</w:t>
      </w:r>
      <w:r w:rsidR="00E95F20" w:rsidRPr="00863A9D">
        <w:rPr>
          <w:rFonts w:cstheme="minorHAnsi"/>
          <w:b/>
        </w:rPr>
        <w:t xml:space="preserve">. </w:t>
      </w:r>
      <w:r w:rsidR="00542C21" w:rsidRPr="00863A9D">
        <w:rPr>
          <w:rFonts w:cstheme="minorHAnsi"/>
          <w:b/>
        </w:rPr>
        <w:t>What is specific</w:t>
      </w:r>
      <w:r w:rsidR="00E95F20" w:rsidRPr="00863A9D">
        <w:rPr>
          <w:rFonts w:cstheme="minorHAnsi"/>
          <w:b/>
        </w:rPr>
        <w:t xml:space="preserve"> for the types of bonds in the pictures</w:t>
      </w:r>
      <w:r w:rsidR="00542C21" w:rsidRPr="00863A9D">
        <w:rPr>
          <w:rFonts w:cstheme="minorHAnsi"/>
          <w:b/>
        </w:rPr>
        <w:t xml:space="preserve"> below?</w:t>
      </w:r>
    </w:p>
    <w:p w:rsidR="00E95F20" w:rsidRDefault="00E95F20" w:rsidP="00E95F20">
      <w:pPr>
        <w:autoSpaceDE w:val="0"/>
        <w:autoSpaceDN w:val="0"/>
        <w:adjustRightInd w:val="0"/>
        <w:spacing w:after="0" w:line="240" w:lineRule="auto"/>
        <w:rPr>
          <w:rFonts w:cstheme="minorHAnsi"/>
          <w:b/>
        </w:rPr>
      </w:pPr>
    </w:p>
    <w:p w:rsidR="00E95F20" w:rsidRDefault="00E95F20" w:rsidP="00E95F20">
      <w:pPr>
        <w:autoSpaceDE w:val="0"/>
        <w:autoSpaceDN w:val="0"/>
        <w:adjustRightInd w:val="0"/>
        <w:spacing w:after="0" w:line="240" w:lineRule="auto"/>
        <w:rPr>
          <w:rFonts w:cstheme="minorHAnsi"/>
          <w:b/>
        </w:rPr>
      </w:pPr>
      <w:r>
        <w:rPr>
          <w:rFonts w:cstheme="minorHAnsi"/>
          <w:b/>
        </w:rPr>
        <w:t xml:space="preserve">You can use </w:t>
      </w:r>
      <w:r w:rsidR="00542C21">
        <w:rPr>
          <w:rFonts w:cstheme="minorHAnsi"/>
          <w:b/>
        </w:rPr>
        <w:t>this</w:t>
      </w:r>
      <w:r>
        <w:rPr>
          <w:rFonts w:cstheme="minorHAnsi"/>
          <w:b/>
        </w:rPr>
        <w:t xml:space="preserve"> vocabulary</w:t>
      </w:r>
      <w:r w:rsidR="00542C21">
        <w:rPr>
          <w:rFonts w:cstheme="minorHAnsi"/>
          <w:b/>
        </w:rPr>
        <w:t>:</w:t>
      </w:r>
    </w:p>
    <w:p w:rsidR="00E95F20" w:rsidRDefault="00E95F20" w:rsidP="00E95F20">
      <w:pPr>
        <w:autoSpaceDE w:val="0"/>
        <w:autoSpaceDN w:val="0"/>
        <w:adjustRightInd w:val="0"/>
        <w:spacing w:after="0" w:line="360" w:lineRule="auto"/>
        <w:rPr>
          <w:rFonts w:cstheme="minorHAnsi"/>
        </w:rPr>
      </w:pPr>
      <w:r w:rsidRPr="00B32947">
        <w:rPr>
          <w:rFonts w:cstheme="minorHAnsi"/>
        </w:rPr>
        <w:t>Interaction of positive and negative ions</w:t>
      </w:r>
      <w:r>
        <w:rPr>
          <w:rFonts w:cstheme="minorHAnsi"/>
        </w:rPr>
        <w:t>, attraction between (the constituents), result in electrical neutrality, achieve noble gas configuration, involve sharing of one, two, or three pairs of electrons, form of dipole interaction, cloud of delocalized electrons, structure of positively charged ions</w:t>
      </w:r>
    </w:p>
    <w:p w:rsidR="00E95F20" w:rsidRPr="0058411A" w:rsidRDefault="00E95F20" w:rsidP="00E95F20">
      <w:pPr>
        <w:autoSpaceDE w:val="0"/>
        <w:autoSpaceDN w:val="0"/>
        <w:adjustRightInd w:val="0"/>
        <w:spacing w:after="200" w:line="276" w:lineRule="auto"/>
        <w:jc w:val="center"/>
        <w:rPr>
          <w:rFonts w:cstheme="minorHAnsi"/>
          <w:lang w:val="en-US"/>
        </w:rPr>
      </w:pPr>
      <w:r w:rsidRPr="0058411A">
        <w:rPr>
          <w:rFonts w:cstheme="minorHAnsi"/>
          <w:noProof/>
          <w:lang w:eastAsia="en-GB"/>
        </w:rPr>
        <w:lastRenderedPageBreak/>
        <w:drawing>
          <wp:inline distT="0" distB="0" distL="0" distR="0" wp14:anchorId="4857FE13" wp14:editId="72BB01E1">
            <wp:extent cx="4772025" cy="374276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8670" cy="3747977"/>
                    </a:xfrm>
                    <a:prstGeom prst="rect">
                      <a:avLst/>
                    </a:prstGeom>
                    <a:noFill/>
                    <a:ln>
                      <a:noFill/>
                    </a:ln>
                  </pic:spPr>
                </pic:pic>
              </a:graphicData>
            </a:graphic>
          </wp:inline>
        </w:drawing>
      </w:r>
    </w:p>
    <w:p w:rsidR="009F7901" w:rsidRPr="00863A9D" w:rsidRDefault="00542C21" w:rsidP="00AF75D4">
      <w:pPr>
        <w:spacing w:after="60"/>
        <w:jc w:val="both"/>
        <w:rPr>
          <w:rFonts w:eastAsia="Times New Roman" w:cstheme="minorHAnsi"/>
          <w:b/>
          <w:bCs/>
          <w:lang w:val="en-US" w:eastAsia="cs-CZ"/>
        </w:rPr>
      </w:pPr>
      <w:r w:rsidRPr="00863A9D">
        <w:rPr>
          <w:rFonts w:eastAsia="Times New Roman" w:cstheme="minorHAnsi"/>
          <w:b/>
          <w:bCs/>
          <w:lang w:val="en-US" w:eastAsia="cs-CZ"/>
        </w:rPr>
        <w:t>8</w:t>
      </w:r>
      <w:r w:rsidR="00AB3A90" w:rsidRPr="00863A9D">
        <w:rPr>
          <w:rFonts w:eastAsia="Times New Roman" w:cstheme="minorHAnsi"/>
          <w:b/>
          <w:bCs/>
          <w:lang w:val="en-US" w:eastAsia="cs-CZ"/>
        </w:rPr>
        <w:t xml:space="preserve">. </w:t>
      </w:r>
      <w:r w:rsidRPr="00863A9D">
        <w:rPr>
          <w:rFonts w:cstheme="minorHAnsi"/>
          <w:b/>
          <w:color w:val="000000"/>
          <w:shd w:val="clear" w:color="auto" w:fill="FFFFFF"/>
        </w:rPr>
        <w:t xml:space="preserve">Use the pictures and explain why graphite and diamond have different properties. </w:t>
      </w:r>
      <w:r w:rsidRPr="00863A9D">
        <w:rPr>
          <w:rFonts w:eastAsia="Times New Roman" w:cstheme="minorHAnsi"/>
          <w:b/>
          <w:bCs/>
          <w:lang w:val="en-US" w:eastAsia="cs-CZ"/>
        </w:rPr>
        <w:t xml:space="preserve"> </w:t>
      </w:r>
    </w:p>
    <w:p w:rsidR="00542C21" w:rsidRPr="0058411A" w:rsidRDefault="00542C21" w:rsidP="00542C21">
      <w:pPr>
        <w:spacing w:after="0"/>
        <w:ind w:right="-427"/>
        <w:rPr>
          <w:rFonts w:cstheme="minorHAnsi"/>
        </w:rPr>
      </w:pPr>
      <w:r w:rsidRPr="0058411A">
        <w:rPr>
          <w:rFonts w:cstheme="minorHAnsi"/>
          <w:noProof/>
          <w:lang w:eastAsia="en-GB"/>
        </w:rPr>
        <w:drawing>
          <wp:inline distT="0" distB="0" distL="0" distR="0" wp14:anchorId="174E27CA" wp14:editId="2C5936BE">
            <wp:extent cx="2457450" cy="1534652"/>
            <wp:effectExtent l="0" t="0" r="0" b="8890"/>
            <wp:docPr id="3" name="obrázek 1" descr="DIAMOND &amp; GRAPHITE&#10;Allotropes are different physical forms of the same element. Allotropes have the same&#10;chemical prope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MOND &amp; GRAPHITE&#10;Allotropes are different physical forms of the same element. Allotropes have the same&#10;chemical properti..."/>
                    <pic:cNvPicPr>
                      <a:picLocks noChangeAspect="1" noChangeArrowheads="1"/>
                    </pic:cNvPicPr>
                  </pic:nvPicPr>
                  <pic:blipFill rotWithShape="1">
                    <a:blip r:embed="rId22">
                      <a:extLst>
                        <a:ext uri="{28A0092B-C50C-407E-A947-70E740481C1C}">
                          <a14:useLocalDpi xmlns:a14="http://schemas.microsoft.com/office/drawing/2010/main" val="0"/>
                        </a:ext>
                      </a:extLst>
                    </a:blip>
                    <a:srcRect l="2193" t="41212" r="59405" b="27879"/>
                    <a:stretch/>
                  </pic:blipFill>
                  <pic:spPr bwMode="auto">
                    <a:xfrm>
                      <a:off x="0" y="0"/>
                      <a:ext cx="2459672" cy="1536039"/>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noProof/>
          <w:lang w:val="cs-CZ" w:eastAsia="cs-CZ"/>
        </w:rPr>
        <w:t xml:space="preserve">  </w:t>
      </w:r>
      <w:r w:rsidRPr="0058411A">
        <w:rPr>
          <w:rFonts w:cstheme="minorHAnsi"/>
          <w:noProof/>
          <w:lang w:val="cs-CZ" w:eastAsia="cs-CZ"/>
        </w:rPr>
        <w:t xml:space="preserve">       </w:t>
      </w:r>
      <w:r w:rsidRPr="0058411A">
        <w:rPr>
          <w:rFonts w:cstheme="minorHAnsi"/>
          <w:noProof/>
          <w:lang w:eastAsia="en-GB"/>
        </w:rPr>
        <w:drawing>
          <wp:inline distT="0" distB="0" distL="0" distR="0" wp14:anchorId="7595E000" wp14:editId="11BF5D0F">
            <wp:extent cx="3589020" cy="1561895"/>
            <wp:effectExtent l="0" t="0" r="0" b="635"/>
            <wp:docPr id="1" name="obrázek 1" descr="DIAMOND &amp; GRAPHITE&#10;Allotropes are different physical forms of the same element. Allotropes have the same&#10;chemical prope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MOND &amp; GRAPHITE&#10;Allotropes are different physical forms of the same element. Allotropes have the same&#10;chemical properti..."/>
                    <pic:cNvPicPr>
                      <a:picLocks noChangeAspect="1" noChangeArrowheads="1"/>
                    </pic:cNvPicPr>
                  </pic:nvPicPr>
                  <pic:blipFill rotWithShape="1">
                    <a:blip r:embed="rId22">
                      <a:extLst>
                        <a:ext uri="{28A0092B-C50C-407E-A947-70E740481C1C}">
                          <a14:useLocalDpi xmlns:a14="http://schemas.microsoft.com/office/drawing/2010/main" val="0"/>
                        </a:ext>
                      </a:extLst>
                    </a:blip>
                    <a:srcRect l="42790" t="37171" r="1881" b="32929"/>
                    <a:stretch/>
                  </pic:blipFill>
                  <pic:spPr bwMode="auto">
                    <a:xfrm>
                      <a:off x="0" y="0"/>
                      <a:ext cx="3598536" cy="1566036"/>
                    </a:xfrm>
                    <a:prstGeom prst="rect">
                      <a:avLst/>
                    </a:prstGeom>
                    <a:noFill/>
                    <a:ln>
                      <a:noFill/>
                    </a:ln>
                    <a:extLst>
                      <a:ext uri="{53640926-AAD7-44D8-BBD7-CCE9431645EC}">
                        <a14:shadowObscured xmlns:a14="http://schemas.microsoft.com/office/drawing/2010/main"/>
                      </a:ext>
                    </a:extLst>
                  </pic:spPr>
                </pic:pic>
              </a:graphicData>
            </a:graphic>
          </wp:inline>
        </w:drawing>
      </w:r>
    </w:p>
    <w:p w:rsidR="00542C21" w:rsidRPr="0058411A" w:rsidRDefault="00542C21" w:rsidP="00AF75D4">
      <w:pPr>
        <w:jc w:val="right"/>
        <w:rPr>
          <w:rFonts w:cstheme="minorHAnsi"/>
        </w:rPr>
      </w:pPr>
      <w:r w:rsidRPr="00AB3A90">
        <w:rPr>
          <w:rFonts w:asciiTheme="majorHAnsi" w:eastAsia="Times New Roman" w:hAnsiTheme="majorHAnsi" w:cstheme="majorHAnsi"/>
          <w:sz w:val="18"/>
          <w:szCs w:val="18"/>
          <w:lang w:val="en-US" w:eastAsia="cs-CZ"/>
        </w:rPr>
        <w:t>http://www.slideshare.net/matcol/carbon-chemistry</w:t>
      </w:r>
    </w:p>
    <w:p w:rsidR="00316F85" w:rsidRPr="0058411A" w:rsidRDefault="00F90303" w:rsidP="00AF75D4">
      <w:pPr>
        <w:spacing w:after="0" w:line="360" w:lineRule="auto"/>
        <w:ind w:left="142" w:right="-427"/>
        <w:rPr>
          <w:rFonts w:cstheme="minorHAnsi"/>
          <w:b/>
          <w:color w:val="000000"/>
          <w:shd w:val="clear" w:color="auto" w:fill="FFFFFF"/>
        </w:rPr>
      </w:pPr>
      <w:r w:rsidRPr="0058411A">
        <w:rPr>
          <w:rFonts w:cstheme="minorHAnsi"/>
          <w:b/>
          <w:color w:val="000000"/>
          <w:shd w:val="clear" w:color="auto" w:fill="FFFFFF"/>
        </w:rPr>
        <w:t>Complete the text with the adjectives and nouns</w:t>
      </w:r>
      <w:r w:rsidR="00184A76">
        <w:rPr>
          <w:rFonts w:cstheme="minorHAnsi"/>
          <w:b/>
          <w:color w:val="000000"/>
          <w:shd w:val="clear" w:color="auto" w:fill="FFFFFF"/>
        </w:rPr>
        <w:t xml:space="preserve"> from the box</w:t>
      </w:r>
      <w:r w:rsidRPr="0058411A">
        <w:rPr>
          <w:rFonts w:cstheme="minorHAnsi"/>
          <w:b/>
          <w:color w:val="000000"/>
          <w:shd w:val="clear" w:color="auto" w:fill="FFFFFF"/>
        </w:rPr>
        <w:t>.</w:t>
      </w:r>
    </w:p>
    <w:p w:rsidR="00316F85" w:rsidRPr="0058411A" w:rsidRDefault="00AB3A90" w:rsidP="00184A76">
      <w:pPr>
        <w:spacing w:after="60"/>
        <w:jc w:val="center"/>
        <w:rPr>
          <w:rFonts w:cstheme="minorHAnsi"/>
          <w:color w:val="000000"/>
          <w:shd w:val="clear" w:color="auto" w:fill="FFFFFF"/>
        </w:rPr>
      </w:pPr>
      <w:r>
        <w:rPr>
          <w:noProof/>
          <w:lang w:eastAsia="en-GB"/>
        </w:rPr>
        <w:drawing>
          <wp:inline distT="0" distB="0" distL="0" distR="0" wp14:anchorId="7C07D523" wp14:editId="2AAF98FD">
            <wp:extent cx="1854200" cy="1157594"/>
            <wp:effectExtent l="0" t="0" r="0" b="508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127" t="47194" r="31314" b="16667"/>
                    <a:stretch/>
                  </pic:blipFill>
                  <pic:spPr bwMode="auto">
                    <a:xfrm>
                      <a:off x="0" y="0"/>
                      <a:ext cx="1877969" cy="1172433"/>
                    </a:xfrm>
                    <a:prstGeom prst="rect">
                      <a:avLst/>
                    </a:prstGeom>
                    <a:ln>
                      <a:noFill/>
                    </a:ln>
                    <a:extLst>
                      <a:ext uri="{53640926-AAD7-44D8-BBD7-CCE9431645EC}">
                        <a14:shadowObscured xmlns:a14="http://schemas.microsoft.com/office/drawing/2010/main"/>
                      </a:ext>
                    </a:extLst>
                  </pic:spPr>
                </pic:pic>
              </a:graphicData>
            </a:graphic>
          </wp:inline>
        </w:drawing>
      </w:r>
    </w:p>
    <w:p w:rsidR="00A80940" w:rsidRPr="00AB3A90" w:rsidRDefault="00B54B82" w:rsidP="00AF75D4">
      <w:pPr>
        <w:spacing w:after="40" w:line="276" w:lineRule="auto"/>
        <w:jc w:val="both"/>
        <w:rPr>
          <w:rFonts w:asciiTheme="majorHAnsi" w:eastAsia="Times New Roman" w:hAnsiTheme="majorHAnsi" w:cstheme="majorHAnsi"/>
          <w:sz w:val="18"/>
          <w:szCs w:val="18"/>
          <w:lang w:val="en-US" w:eastAsia="cs-CZ"/>
        </w:rPr>
      </w:pPr>
      <w:r w:rsidRPr="0058411A">
        <w:rPr>
          <w:rFonts w:cstheme="minorHAnsi"/>
          <w:color w:val="000000"/>
          <w:shd w:val="clear" w:color="auto" w:fill="FFFFFF"/>
        </w:rPr>
        <w:t>In</w:t>
      </w:r>
      <w:r w:rsidRPr="0058411A">
        <w:rPr>
          <w:rFonts w:cstheme="minorHAnsi"/>
        </w:rPr>
        <w:t> </w:t>
      </w:r>
      <w:bookmarkStart w:id="0" w:name="ref506366"/>
      <w:bookmarkEnd w:id="0"/>
      <w:r w:rsidRPr="0058411A">
        <w:rPr>
          <w:rFonts w:cstheme="minorHAnsi"/>
          <w:color w:val="000000"/>
          <w:shd w:val="clear" w:color="auto" w:fill="FFFFFF"/>
        </w:rPr>
        <w:fldChar w:fldCharType="begin"/>
      </w:r>
      <w:r w:rsidRPr="0058411A">
        <w:rPr>
          <w:rFonts w:cstheme="minorHAnsi"/>
          <w:color w:val="000000"/>
          <w:shd w:val="clear" w:color="auto" w:fill="FFFFFF"/>
        </w:rPr>
        <w:instrText xml:space="preserve"> HYPERLINK "https://www.britannica.com/science/graphite-carbon" </w:instrText>
      </w:r>
      <w:r w:rsidRPr="0058411A">
        <w:rPr>
          <w:rFonts w:cstheme="minorHAnsi"/>
          <w:color w:val="000000"/>
          <w:shd w:val="clear" w:color="auto" w:fill="FFFFFF"/>
        </w:rPr>
        <w:fldChar w:fldCharType="separate"/>
      </w:r>
      <w:r w:rsidRPr="0058411A">
        <w:rPr>
          <w:rFonts w:cstheme="minorHAnsi"/>
          <w:color w:val="000000"/>
          <w:shd w:val="clear" w:color="auto" w:fill="FFFFFF"/>
        </w:rPr>
        <w:t>graphite</w:t>
      </w:r>
      <w:r w:rsidRPr="0058411A">
        <w:rPr>
          <w:rFonts w:cstheme="minorHAnsi"/>
          <w:color w:val="000000"/>
          <w:shd w:val="clear" w:color="auto" w:fill="FFFFFF"/>
        </w:rPr>
        <w:fldChar w:fldCharType="end"/>
      </w:r>
      <w:r w:rsidRPr="0058411A">
        <w:rPr>
          <w:rFonts w:cstheme="minorHAnsi"/>
        </w:rPr>
        <w:t> </w:t>
      </w:r>
      <w:r w:rsidRPr="0058411A">
        <w:rPr>
          <w:rFonts w:cstheme="minorHAnsi"/>
          <w:color w:val="000000"/>
          <w:shd w:val="clear" w:color="auto" w:fill="FFFFFF"/>
        </w:rPr>
        <w:t>t</w:t>
      </w:r>
      <w:r w:rsidR="00F03C3A" w:rsidRPr="0058411A">
        <w:rPr>
          <w:rFonts w:cstheme="minorHAnsi"/>
          <w:color w:val="000000"/>
          <w:shd w:val="clear" w:color="auto" w:fill="FFFFFF"/>
        </w:rPr>
        <w:t xml:space="preserve">he carbon atoms are arranged in </w:t>
      </w:r>
      <w:proofErr w:type="gramStart"/>
      <w:r w:rsidR="00F03C3A" w:rsidRPr="0058411A">
        <w:rPr>
          <w:rFonts w:cstheme="minorHAnsi"/>
          <w:color w:val="000000"/>
          <w:shd w:val="clear" w:color="auto" w:fill="FFFFFF"/>
        </w:rPr>
        <w:t>1</w:t>
      </w:r>
      <w:proofErr w:type="gramEnd"/>
      <w:r w:rsidR="00443450">
        <w:rPr>
          <w:rFonts w:cstheme="minorHAnsi"/>
          <w:color w:val="000000"/>
          <w:shd w:val="clear" w:color="auto" w:fill="FFFFFF"/>
        </w:rPr>
        <w:t xml:space="preserve"> </w:t>
      </w:r>
      <w:r w:rsidR="00443450" w:rsidRPr="00443450">
        <w:rPr>
          <w:rFonts w:cstheme="minorHAnsi"/>
          <w:color w:val="000000"/>
          <w:highlight w:val="yellow"/>
          <w:shd w:val="clear" w:color="auto" w:fill="FFFFFF"/>
        </w:rPr>
        <w:t>parallel</w:t>
      </w:r>
      <w:r w:rsidRPr="0058411A">
        <w:rPr>
          <w:rFonts w:cstheme="minorHAnsi"/>
          <w:color w:val="000000"/>
          <w:shd w:val="clear" w:color="auto" w:fill="FFFFFF"/>
        </w:rPr>
        <w:t xml:space="preserve"> sheets, and each atom has only three near neighbo</w:t>
      </w:r>
      <w:r w:rsidR="00F03C3A" w:rsidRPr="0058411A">
        <w:rPr>
          <w:rFonts w:cstheme="minorHAnsi"/>
          <w:color w:val="000000"/>
          <w:shd w:val="clear" w:color="auto" w:fill="FFFFFF"/>
        </w:rPr>
        <w:t xml:space="preserve">urs. The covalent bonds between </w:t>
      </w:r>
      <w:proofErr w:type="gramStart"/>
      <w:r w:rsidR="00F03C3A" w:rsidRPr="0058411A">
        <w:rPr>
          <w:rFonts w:cstheme="minorHAnsi"/>
          <w:color w:val="000000"/>
          <w:shd w:val="clear" w:color="auto" w:fill="FFFFFF"/>
        </w:rPr>
        <w:t>2</w:t>
      </w:r>
      <w:proofErr w:type="gramEnd"/>
      <w:r w:rsidR="00443450">
        <w:rPr>
          <w:rFonts w:cstheme="minorHAnsi"/>
          <w:color w:val="000000"/>
          <w:shd w:val="clear" w:color="auto" w:fill="FFFFFF"/>
        </w:rPr>
        <w:t xml:space="preserve"> </w:t>
      </w:r>
      <w:r w:rsidR="00443450" w:rsidRPr="00443450">
        <w:rPr>
          <w:rFonts w:cstheme="minorHAnsi"/>
          <w:color w:val="000000"/>
          <w:highlight w:val="yellow"/>
          <w:shd w:val="clear" w:color="auto" w:fill="FFFFFF"/>
        </w:rPr>
        <w:t>adjacent</w:t>
      </w:r>
      <w:r w:rsidR="00F03C3A" w:rsidRPr="0058411A">
        <w:rPr>
          <w:rFonts w:cstheme="minorHAnsi"/>
          <w:color w:val="000000"/>
          <w:shd w:val="clear" w:color="auto" w:fill="FFFFFF"/>
        </w:rPr>
        <w:t xml:space="preserve"> </w:t>
      </w:r>
      <w:r w:rsidRPr="0058411A">
        <w:rPr>
          <w:rFonts w:cstheme="minorHAnsi"/>
          <w:color w:val="000000"/>
          <w:shd w:val="clear" w:color="auto" w:fill="FFFFFF"/>
        </w:rPr>
        <w:t>carbons within each layer are quite strong and are called</w:t>
      </w:r>
      <w:r w:rsidRPr="0058411A">
        <w:rPr>
          <w:rFonts w:cstheme="minorHAnsi"/>
        </w:rPr>
        <w:t> </w:t>
      </w:r>
      <w:bookmarkStart w:id="1" w:name="ref506367"/>
      <w:bookmarkEnd w:id="1"/>
      <w:r w:rsidRPr="0058411A">
        <w:rPr>
          <w:rFonts w:cstheme="minorHAnsi"/>
          <w:color w:val="000000"/>
          <w:shd w:val="clear" w:color="auto" w:fill="FFFFFF"/>
        </w:rPr>
        <w:fldChar w:fldCharType="begin"/>
      </w:r>
      <w:r w:rsidRPr="0058411A">
        <w:rPr>
          <w:rFonts w:cstheme="minorHAnsi"/>
          <w:color w:val="000000"/>
          <w:shd w:val="clear" w:color="auto" w:fill="FFFFFF"/>
        </w:rPr>
        <w:instrText xml:space="preserve"> HYPERLINK "https://www.britannica.com/science/sigma-bond" </w:instrText>
      </w:r>
      <w:r w:rsidRPr="0058411A">
        <w:rPr>
          <w:rFonts w:cstheme="minorHAnsi"/>
          <w:color w:val="000000"/>
          <w:shd w:val="clear" w:color="auto" w:fill="FFFFFF"/>
        </w:rPr>
        <w:fldChar w:fldCharType="separate"/>
      </w:r>
      <w:r w:rsidRPr="0058411A">
        <w:rPr>
          <w:rFonts w:cstheme="minorHAnsi"/>
          <w:color w:val="000000"/>
          <w:shd w:val="clear" w:color="auto" w:fill="FFFFFF"/>
        </w:rPr>
        <w:t>σ</w:t>
      </w:r>
      <w:r w:rsidRPr="0058411A">
        <w:rPr>
          <w:rFonts w:cstheme="minorHAnsi"/>
          <w:color w:val="000000"/>
          <w:shd w:val="clear" w:color="auto" w:fill="FFFFFF"/>
        </w:rPr>
        <w:fldChar w:fldCharType="end"/>
      </w:r>
      <w:r w:rsidRPr="0058411A">
        <w:rPr>
          <w:rFonts w:cstheme="minorHAnsi"/>
        </w:rPr>
        <w:t> </w:t>
      </w:r>
      <w:r w:rsidRPr="0058411A">
        <w:rPr>
          <w:rFonts w:cstheme="minorHAnsi"/>
          <w:color w:val="000000"/>
          <w:shd w:val="clear" w:color="auto" w:fill="FFFFFF"/>
        </w:rPr>
        <w:t>bonds. The fourth valence ele</w:t>
      </w:r>
      <w:r w:rsidR="00F03C3A" w:rsidRPr="0058411A">
        <w:rPr>
          <w:rFonts w:cstheme="minorHAnsi"/>
          <w:color w:val="000000"/>
          <w:shd w:val="clear" w:color="auto" w:fill="FFFFFF"/>
        </w:rPr>
        <w:t xml:space="preserve">ctron in carbon has its orbital </w:t>
      </w:r>
      <w:proofErr w:type="gramStart"/>
      <w:r w:rsidR="00F03C3A" w:rsidRPr="0058411A">
        <w:rPr>
          <w:rFonts w:cstheme="minorHAnsi"/>
          <w:color w:val="000000"/>
          <w:shd w:val="clear" w:color="auto" w:fill="FFFFFF"/>
        </w:rPr>
        <w:t>3</w:t>
      </w:r>
      <w:proofErr w:type="gramEnd"/>
      <w:r w:rsidR="00443450">
        <w:rPr>
          <w:rFonts w:cstheme="minorHAnsi"/>
          <w:color w:val="000000"/>
          <w:shd w:val="clear" w:color="auto" w:fill="FFFFFF"/>
        </w:rPr>
        <w:t xml:space="preserve"> </w:t>
      </w:r>
      <w:r w:rsidR="00443450" w:rsidRPr="00443450">
        <w:rPr>
          <w:rFonts w:cstheme="minorHAnsi"/>
          <w:color w:val="000000"/>
          <w:highlight w:val="yellow"/>
          <w:shd w:val="clear" w:color="auto" w:fill="FFFFFF"/>
        </w:rPr>
        <w:t>perpendicular</w:t>
      </w:r>
      <w:r w:rsidR="00F03C3A" w:rsidRPr="0058411A">
        <w:rPr>
          <w:rFonts w:cstheme="minorHAnsi"/>
          <w:color w:val="000000"/>
          <w:shd w:val="clear" w:color="auto" w:fill="FFFFFF"/>
        </w:rPr>
        <w:t xml:space="preserve"> to the plane. </w:t>
      </w:r>
      <w:proofErr w:type="gramStart"/>
      <w:r w:rsidR="00F03C3A" w:rsidRPr="0058411A">
        <w:rPr>
          <w:rFonts w:cstheme="minorHAnsi"/>
          <w:color w:val="000000"/>
          <w:shd w:val="clear" w:color="auto" w:fill="FFFFFF"/>
        </w:rPr>
        <w:t xml:space="preserve">This </w:t>
      </w:r>
      <w:r w:rsidRPr="0058411A">
        <w:rPr>
          <w:rFonts w:cstheme="minorHAnsi"/>
          <w:color w:val="000000"/>
          <w:shd w:val="clear" w:color="auto" w:fill="FFFFFF"/>
        </w:rPr>
        <w:t>orbital bonds</w:t>
      </w:r>
      <w:proofErr w:type="gramEnd"/>
      <w:r w:rsidRPr="0058411A">
        <w:rPr>
          <w:rFonts w:cstheme="minorHAnsi"/>
          <w:color w:val="000000"/>
          <w:shd w:val="clear" w:color="auto" w:fill="FFFFFF"/>
        </w:rPr>
        <w:t xml:space="preserve"> weakly with the similar orbitals on all three neighbours, forming</w:t>
      </w:r>
      <w:r w:rsidRPr="0058411A">
        <w:rPr>
          <w:rFonts w:cstheme="minorHAnsi"/>
        </w:rPr>
        <w:t> </w:t>
      </w:r>
      <w:bookmarkStart w:id="2" w:name="ref506368"/>
      <w:bookmarkEnd w:id="2"/>
      <w:r w:rsidRPr="0058411A">
        <w:rPr>
          <w:rFonts w:cstheme="minorHAnsi"/>
          <w:color w:val="000000"/>
          <w:shd w:val="clear" w:color="auto" w:fill="FFFFFF"/>
        </w:rPr>
        <w:fldChar w:fldCharType="begin"/>
      </w:r>
      <w:r w:rsidRPr="0058411A">
        <w:rPr>
          <w:rFonts w:cstheme="minorHAnsi"/>
          <w:color w:val="000000"/>
          <w:shd w:val="clear" w:color="auto" w:fill="FFFFFF"/>
        </w:rPr>
        <w:instrText xml:space="preserve"> HYPERLINK "https://www.britannica.com/science/pi-bond" </w:instrText>
      </w:r>
      <w:r w:rsidRPr="0058411A">
        <w:rPr>
          <w:rFonts w:cstheme="minorHAnsi"/>
          <w:color w:val="000000"/>
          <w:shd w:val="clear" w:color="auto" w:fill="FFFFFF"/>
        </w:rPr>
        <w:fldChar w:fldCharType="separate"/>
      </w:r>
      <w:r w:rsidRPr="0058411A">
        <w:rPr>
          <w:rFonts w:cstheme="minorHAnsi"/>
          <w:color w:val="000000"/>
          <w:shd w:val="clear" w:color="auto" w:fill="FFFFFF"/>
        </w:rPr>
        <w:t>π</w:t>
      </w:r>
      <w:r w:rsidRPr="0058411A">
        <w:rPr>
          <w:rFonts w:cstheme="minorHAnsi"/>
          <w:color w:val="000000"/>
          <w:shd w:val="clear" w:color="auto" w:fill="FFFFFF"/>
        </w:rPr>
        <w:fldChar w:fldCharType="end"/>
      </w:r>
      <w:r w:rsidRPr="0058411A">
        <w:rPr>
          <w:rFonts w:cstheme="minorHAnsi"/>
        </w:rPr>
        <w:t> </w:t>
      </w:r>
      <w:r w:rsidRPr="0058411A">
        <w:rPr>
          <w:rFonts w:cstheme="minorHAnsi"/>
          <w:color w:val="000000"/>
          <w:shd w:val="clear" w:color="auto" w:fill="FFFFFF"/>
        </w:rPr>
        <w:t xml:space="preserve">bonds. The four bonds for each carbon atom in the graphite structure are not arranged in </w:t>
      </w:r>
      <w:proofErr w:type="gramStart"/>
      <w:r w:rsidRPr="0058411A">
        <w:rPr>
          <w:rFonts w:cstheme="minorHAnsi"/>
          <w:color w:val="000000"/>
          <w:shd w:val="clear" w:color="auto" w:fill="FFFFFF"/>
        </w:rPr>
        <w:t xml:space="preserve">a </w:t>
      </w:r>
      <w:r w:rsidR="00F03C3A" w:rsidRPr="0058411A">
        <w:rPr>
          <w:rFonts w:cstheme="minorHAnsi"/>
          <w:color w:val="000000"/>
          <w:shd w:val="clear" w:color="auto" w:fill="FFFFFF"/>
        </w:rPr>
        <w:t xml:space="preserve"> 4</w:t>
      </w:r>
      <w:proofErr w:type="gramEnd"/>
      <w:r w:rsidR="00443450">
        <w:rPr>
          <w:rFonts w:cstheme="minorHAnsi"/>
          <w:color w:val="000000"/>
          <w:shd w:val="clear" w:color="auto" w:fill="FFFFFF"/>
        </w:rPr>
        <w:t xml:space="preserve"> </w:t>
      </w:r>
      <w:r w:rsidR="00443450" w:rsidRPr="00443450">
        <w:rPr>
          <w:rFonts w:cstheme="minorHAnsi"/>
          <w:color w:val="000000"/>
          <w:highlight w:val="yellow"/>
          <w:shd w:val="clear" w:color="auto" w:fill="FFFFFF"/>
        </w:rPr>
        <w:t>tetrahedron</w:t>
      </w:r>
      <w:r w:rsidRPr="0058411A">
        <w:rPr>
          <w:rFonts w:cstheme="minorHAnsi"/>
          <w:color w:val="000000"/>
          <w:shd w:val="clear" w:color="auto" w:fill="FFFFFF"/>
        </w:rPr>
        <w:t xml:space="preserve">; three are in a plane. The </w:t>
      </w:r>
      <w:r w:rsidR="00F03C3A" w:rsidRPr="0058411A">
        <w:rPr>
          <w:rFonts w:cstheme="minorHAnsi"/>
          <w:color w:val="000000"/>
          <w:shd w:val="clear" w:color="auto" w:fill="FFFFFF"/>
        </w:rPr>
        <w:t>5</w:t>
      </w:r>
      <w:r w:rsidR="00443450">
        <w:rPr>
          <w:rFonts w:cstheme="minorHAnsi"/>
          <w:color w:val="000000"/>
          <w:shd w:val="clear" w:color="auto" w:fill="FFFFFF"/>
        </w:rPr>
        <w:t xml:space="preserve"> </w:t>
      </w:r>
      <w:proofErr w:type="gramStart"/>
      <w:r w:rsidR="00443450" w:rsidRPr="00443450">
        <w:rPr>
          <w:rFonts w:cstheme="minorHAnsi"/>
          <w:color w:val="000000"/>
          <w:highlight w:val="yellow"/>
          <w:shd w:val="clear" w:color="auto" w:fill="FFFFFF"/>
        </w:rPr>
        <w:t>planar</w:t>
      </w:r>
      <w:r w:rsidR="00F03C3A" w:rsidRPr="0058411A">
        <w:rPr>
          <w:rFonts w:cstheme="minorHAnsi"/>
          <w:color w:val="000000"/>
          <w:shd w:val="clear" w:color="auto" w:fill="FFFFFF"/>
        </w:rPr>
        <w:t xml:space="preserve"> </w:t>
      </w:r>
      <w:r w:rsidRPr="0058411A">
        <w:rPr>
          <w:rFonts w:cstheme="minorHAnsi"/>
          <w:color w:val="000000"/>
          <w:shd w:val="clear" w:color="auto" w:fill="FFFFFF"/>
        </w:rPr>
        <w:t xml:space="preserve"> arrangement</w:t>
      </w:r>
      <w:proofErr w:type="gramEnd"/>
      <w:r w:rsidRPr="0058411A">
        <w:rPr>
          <w:rFonts w:cstheme="minorHAnsi"/>
          <w:color w:val="000000"/>
          <w:shd w:val="clear" w:color="auto" w:fill="FFFFFF"/>
        </w:rPr>
        <w:t xml:space="preserve"> results in strong bonding, although not as strong as the bonding in the diamond configuration. The bonding between layers is quite weak and arises from the </w:t>
      </w:r>
      <w:bookmarkStart w:id="3" w:name="ref506369"/>
      <w:bookmarkEnd w:id="3"/>
      <w:r w:rsidRPr="0058411A">
        <w:rPr>
          <w:rFonts w:cstheme="minorHAnsi"/>
          <w:color w:val="000000"/>
          <w:shd w:val="clear" w:color="auto" w:fill="FFFFFF"/>
        </w:rPr>
        <w:fldChar w:fldCharType="begin"/>
      </w:r>
      <w:r w:rsidRPr="0058411A">
        <w:rPr>
          <w:rFonts w:cstheme="minorHAnsi"/>
          <w:color w:val="000000"/>
          <w:shd w:val="clear" w:color="auto" w:fill="FFFFFF"/>
        </w:rPr>
        <w:instrText xml:space="preserve"> HYPERLINK "https://www.britannica.com/science/van-der-Waals-forces" </w:instrText>
      </w:r>
      <w:r w:rsidRPr="0058411A">
        <w:rPr>
          <w:rFonts w:cstheme="minorHAnsi"/>
          <w:color w:val="000000"/>
          <w:shd w:val="clear" w:color="auto" w:fill="FFFFFF"/>
        </w:rPr>
        <w:fldChar w:fldCharType="separate"/>
      </w:r>
      <w:r w:rsidRPr="0058411A">
        <w:rPr>
          <w:rFonts w:cstheme="minorHAnsi"/>
          <w:color w:val="000000"/>
          <w:shd w:val="clear" w:color="auto" w:fill="FFFFFF"/>
        </w:rPr>
        <w:t>van der Waals interaction</w:t>
      </w:r>
      <w:r w:rsidRPr="0058411A">
        <w:rPr>
          <w:rFonts w:cstheme="minorHAnsi"/>
          <w:color w:val="000000"/>
          <w:shd w:val="clear" w:color="auto" w:fill="FFFFFF"/>
        </w:rPr>
        <w:fldChar w:fldCharType="end"/>
      </w:r>
      <w:r w:rsidRPr="0058411A">
        <w:rPr>
          <w:rFonts w:cstheme="minorHAnsi"/>
          <w:color w:val="000000"/>
          <w:shd w:val="clear" w:color="auto" w:fill="FFFFFF"/>
        </w:rPr>
        <w:t xml:space="preserve">; there is much slippage parallel to the layers. Diamond and graphite form an interesting contrast: diamond is the hardest material in nature and is used as </w:t>
      </w:r>
      <w:proofErr w:type="gramStart"/>
      <w:r w:rsidRPr="0058411A">
        <w:rPr>
          <w:rFonts w:cstheme="minorHAnsi"/>
          <w:color w:val="000000"/>
          <w:shd w:val="clear" w:color="auto" w:fill="FFFFFF"/>
        </w:rPr>
        <w:t xml:space="preserve">an </w:t>
      </w:r>
      <w:r w:rsidR="00F03C3A" w:rsidRPr="0058411A">
        <w:rPr>
          <w:rFonts w:cstheme="minorHAnsi"/>
          <w:color w:val="000000"/>
          <w:shd w:val="clear" w:color="auto" w:fill="FFFFFF"/>
        </w:rPr>
        <w:t xml:space="preserve"> 6</w:t>
      </w:r>
      <w:proofErr w:type="gramEnd"/>
      <w:r w:rsidR="00443450">
        <w:rPr>
          <w:rFonts w:cstheme="minorHAnsi"/>
          <w:color w:val="000000"/>
          <w:shd w:val="clear" w:color="auto" w:fill="FFFFFF"/>
        </w:rPr>
        <w:t xml:space="preserve"> </w:t>
      </w:r>
      <w:r w:rsidR="00443450" w:rsidRPr="00443450">
        <w:rPr>
          <w:rFonts w:cstheme="minorHAnsi"/>
          <w:color w:val="000000"/>
          <w:highlight w:val="yellow"/>
          <w:shd w:val="clear" w:color="auto" w:fill="FFFFFF"/>
        </w:rPr>
        <w:t>abrasive</w:t>
      </w:r>
      <w:r w:rsidRPr="0058411A">
        <w:rPr>
          <w:rFonts w:cstheme="minorHAnsi"/>
          <w:color w:val="000000"/>
          <w:shd w:val="clear" w:color="auto" w:fill="FFFFFF"/>
        </w:rPr>
        <w:t xml:space="preserve">, while graphite is used as a </w:t>
      </w:r>
      <w:r w:rsidR="00F03C3A" w:rsidRPr="0058411A">
        <w:rPr>
          <w:rFonts w:cstheme="minorHAnsi"/>
          <w:color w:val="000000"/>
          <w:shd w:val="clear" w:color="auto" w:fill="FFFFFF"/>
        </w:rPr>
        <w:t xml:space="preserve"> 7</w:t>
      </w:r>
      <w:r w:rsidR="00443450">
        <w:rPr>
          <w:rFonts w:cstheme="minorHAnsi"/>
          <w:color w:val="000000"/>
          <w:shd w:val="clear" w:color="auto" w:fill="FFFFFF"/>
        </w:rPr>
        <w:t xml:space="preserve"> </w:t>
      </w:r>
      <w:r w:rsidR="00443450" w:rsidRPr="00443450">
        <w:rPr>
          <w:rFonts w:cstheme="minorHAnsi"/>
          <w:color w:val="000000"/>
          <w:highlight w:val="yellow"/>
          <w:shd w:val="clear" w:color="auto" w:fill="FFFFFF"/>
        </w:rPr>
        <w:t>lubricant</w:t>
      </w:r>
      <w:r w:rsidRPr="0058411A">
        <w:rPr>
          <w:rFonts w:cstheme="minorHAnsi"/>
          <w:color w:val="000000"/>
          <w:shd w:val="clear" w:color="auto" w:fill="FFFFFF"/>
        </w:rPr>
        <w:t>.</w:t>
      </w:r>
      <w:r w:rsidR="00AF75D4">
        <w:rPr>
          <w:rFonts w:cstheme="minorHAnsi"/>
          <w:color w:val="000000"/>
          <w:shd w:val="clear" w:color="auto" w:fill="FFFFFF"/>
        </w:rPr>
        <w:t xml:space="preserve">  </w:t>
      </w:r>
      <w:hyperlink r:id="rId24" w:anchor="ref506334" w:history="1">
        <w:r w:rsidR="00AF75D4" w:rsidRPr="00B444A9">
          <w:rPr>
            <w:rStyle w:val="Hypertextovodkaz"/>
            <w:rFonts w:asciiTheme="majorHAnsi" w:eastAsia="Times New Roman" w:hAnsiTheme="majorHAnsi" w:cstheme="majorHAnsi"/>
            <w:sz w:val="18"/>
            <w:szCs w:val="18"/>
            <w:lang w:val="en-US" w:eastAsia="cs-CZ"/>
          </w:rPr>
          <w:t>https://www.britannica.com/science/crystal/Types-of-bonds#ref506334</w:t>
        </w:r>
      </w:hyperlink>
    </w:p>
    <w:p w:rsidR="0086398F" w:rsidRPr="00A80940" w:rsidRDefault="00AF75D4" w:rsidP="00AF75D4">
      <w:pPr>
        <w:tabs>
          <w:tab w:val="left" w:pos="3686"/>
        </w:tabs>
        <w:spacing w:after="0" w:line="240" w:lineRule="auto"/>
        <w:ind w:left="567" w:hanging="567"/>
        <w:rPr>
          <w:rFonts w:cstheme="minorHAnsi"/>
          <w:sz w:val="18"/>
          <w:szCs w:val="18"/>
        </w:rPr>
      </w:pPr>
      <w:r>
        <w:rPr>
          <w:rFonts w:cstheme="minorHAnsi"/>
          <w:sz w:val="18"/>
          <w:szCs w:val="18"/>
        </w:rPr>
        <w:t xml:space="preserve">                         </w:t>
      </w:r>
      <w:r w:rsidR="0086398F" w:rsidRPr="00A80940">
        <w:rPr>
          <w:rFonts w:cstheme="minorHAnsi"/>
          <w:sz w:val="18"/>
          <w:szCs w:val="18"/>
        </w:rPr>
        <w:t>Source</w:t>
      </w:r>
      <w:r w:rsidR="00AB3A90" w:rsidRPr="00A80940">
        <w:rPr>
          <w:rFonts w:cstheme="minorHAnsi"/>
          <w:sz w:val="18"/>
          <w:szCs w:val="18"/>
        </w:rPr>
        <w:t>s</w:t>
      </w:r>
      <w:r w:rsidR="0086398F" w:rsidRPr="00A80940">
        <w:rPr>
          <w:rFonts w:cstheme="minorHAnsi"/>
          <w:sz w:val="18"/>
          <w:szCs w:val="18"/>
        </w:rPr>
        <w:t xml:space="preserve">  </w:t>
      </w:r>
      <w:r w:rsidR="00184A76" w:rsidRPr="00A80940">
        <w:rPr>
          <w:rFonts w:cstheme="minorHAnsi"/>
          <w:sz w:val="18"/>
          <w:szCs w:val="18"/>
        </w:rPr>
        <w:t xml:space="preserve">  </w:t>
      </w:r>
      <w:r w:rsidR="0086398F" w:rsidRPr="00A80940">
        <w:rPr>
          <w:rFonts w:ascii="Times New Roman" w:hAnsi="Times New Roman" w:cs="Times New Roman"/>
          <w:sz w:val="18"/>
          <w:szCs w:val="18"/>
          <w:lang w:val="en-US"/>
        </w:rPr>
        <w:t>J. Shipman, J. Wilson, A. Todd, An Introduction to Physical Sci</w:t>
      </w:r>
      <w:r w:rsidR="00AB3A90" w:rsidRPr="00A80940">
        <w:rPr>
          <w:rFonts w:ascii="Times New Roman" w:hAnsi="Times New Roman" w:cs="Times New Roman"/>
          <w:sz w:val="18"/>
          <w:szCs w:val="18"/>
          <w:lang w:val="en-US"/>
        </w:rPr>
        <w:t>ence, Houghton Mifflin</w:t>
      </w:r>
      <w:r w:rsidR="0086398F" w:rsidRPr="00A80940">
        <w:rPr>
          <w:rFonts w:ascii="Times New Roman" w:hAnsi="Times New Roman" w:cs="Times New Roman"/>
          <w:sz w:val="18"/>
          <w:szCs w:val="18"/>
          <w:lang w:val="en-US"/>
        </w:rPr>
        <w:t xml:space="preserve">, </w:t>
      </w:r>
      <w:r w:rsidR="00AB3A90" w:rsidRPr="00A80940">
        <w:rPr>
          <w:rFonts w:ascii="Times New Roman" w:hAnsi="Times New Roman" w:cs="Times New Roman"/>
          <w:sz w:val="18"/>
          <w:szCs w:val="18"/>
          <w:lang w:val="en-US"/>
        </w:rPr>
        <w:t xml:space="preserve">2006, </w:t>
      </w:r>
      <w:r w:rsidR="00731C2F" w:rsidRPr="00A80940">
        <w:rPr>
          <w:rFonts w:ascii="Times New Roman" w:hAnsi="Times New Roman" w:cs="Times New Roman"/>
          <w:sz w:val="18"/>
          <w:szCs w:val="18"/>
          <w:lang w:val="en-US"/>
        </w:rPr>
        <w:t>p.312 –</w:t>
      </w:r>
      <w:r w:rsidR="0086398F" w:rsidRPr="00A80940">
        <w:rPr>
          <w:rFonts w:ascii="Times New Roman" w:hAnsi="Times New Roman" w:cs="Times New Roman"/>
          <w:sz w:val="18"/>
          <w:szCs w:val="18"/>
          <w:lang w:val="en-US"/>
        </w:rPr>
        <w:t xml:space="preserve"> 329</w:t>
      </w:r>
      <w:bookmarkStart w:id="4" w:name="_GoBack"/>
      <w:bookmarkEnd w:id="4"/>
    </w:p>
    <w:sectPr w:rsidR="0086398F" w:rsidRPr="00A80940" w:rsidSect="004468EF">
      <w:footerReference w:type="default" r:id="rId25"/>
      <w:type w:val="continuous"/>
      <w:pgSz w:w="11906" w:h="16838"/>
      <w:pgMar w:top="1021" w:right="1134" w:bottom="709" w:left="1134" w:header="709" w:footer="1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3D79" w:rsidRDefault="00913D79" w:rsidP="004503B2">
      <w:pPr>
        <w:spacing w:after="0" w:line="240" w:lineRule="auto"/>
      </w:pPr>
      <w:r>
        <w:separator/>
      </w:r>
    </w:p>
  </w:endnote>
  <w:endnote w:type="continuationSeparator" w:id="0">
    <w:p w:rsidR="00913D79" w:rsidRDefault="00913D79" w:rsidP="00450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0138876"/>
      <w:docPartObj>
        <w:docPartGallery w:val="Page Numbers (Bottom of Page)"/>
        <w:docPartUnique/>
      </w:docPartObj>
    </w:sdtPr>
    <w:sdtEndPr/>
    <w:sdtContent>
      <w:p w:rsidR="00816052" w:rsidRDefault="00816052">
        <w:pPr>
          <w:pStyle w:val="Zpat"/>
          <w:jc w:val="right"/>
        </w:pPr>
        <w:r>
          <w:fldChar w:fldCharType="begin"/>
        </w:r>
        <w:r>
          <w:instrText>PAGE   \* MERGEFORMAT</w:instrText>
        </w:r>
        <w:r>
          <w:fldChar w:fldCharType="separate"/>
        </w:r>
        <w:r w:rsidR="00A674BE" w:rsidRPr="00A674BE">
          <w:rPr>
            <w:noProof/>
            <w:lang w:val="cs-CZ"/>
          </w:rPr>
          <w:t>1</w:t>
        </w:r>
        <w:r>
          <w:fldChar w:fldCharType="end"/>
        </w:r>
      </w:p>
    </w:sdtContent>
  </w:sdt>
  <w:p w:rsidR="00816052" w:rsidRPr="003A099D" w:rsidRDefault="00816052">
    <w:pPr>
      <w:pStyle w:val="Zpat"/>
      <w:rPr>
        <w:rFonts w:ascii="Times New Roman" w:hAnsi="Times New Roman" w:cs="Times New Roman"/>
        <w:sz w:val="20"/>
        <w:szCs w:val="20"/>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568741"/>
      <w:docPartObj>
        <w:docPartGallery w:val="Page Numbers (Bottom of Page)"/>
        <w:docPartUnique/>
      </w:docPartObj>
    </w:sdtPr>
    <w:sdtEndPr/>
    <w:sdtContent>
      <w:p w:rsidR="00AB3A90" w:rsidRDefault="00AB3A90">
        <w:pPr>
          <w:pStyle w:val="Zpat"/>
          <w:jc w:val="right"/>
        </w:pPr>
        <w:r>
          <w:fldChar w:fldCharType="begin"/>
        </w:r>
        <w:r>
          <w:instrText>PAGE   \* MERGEFORMAT</w:instrText>
        </w:r>
        <w:r>
          <w:fldChar w:fldCharType="separate"/>
        </w:r>
        <w:r w:rsidR="00443450" w:rsidRPr="00443450">
          <w:rPr>
            <w:noProof/>
            <w:lang w:val="cs-CZ"/>
          </w:rPr>
          <w:t>4</w:t>
        </w:r>
        <w:r>
          <w:fldChar w:fldCharType="end"/>
        </w:r>
      </w:p>
    </w:sdtContent>
  </w:sdt>
  <w:p w:rsidR="003A099D" w:rsidRPr="003A099D" w:rsidRDefault="003A099D">
    <w:pPr>
      <w:pStyle w:val="Zpat"/>
      <w:rPr>
        <w:rFonts w:ascii="Times New Roman" w:hAnsi="Times New Roman" w:cs="Times New Roman"/>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3D79" w:rsidRDefault="00913D79" w:rsidP="004503B2">
      <w:pPr>
        <w:spacing w:after="0" w:line="240" w:lineRule="auto"/>
      </w:pPr>
      <w:r>
        <w:separator/>
      </w:r>
    </w:p>
  </w:footnote>
  <w:footnote w:type="continuationSeparator" w:id="0">
    <w:p w:rsidR="00913D79" w:rsidRDefault="00913D79" w:rsidP="004503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8357E"/>
    <w:multiLevelType w:val="hybridMultilevel"/>
    <w:tmpl w:val="5FC21F66"/>
    <w:lvl w:ilvl="0" w:tplc="F10C00F0">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323176B"/>
    <w:multiLevelType w:val="hybridMultilevel"/>
    <w:tmpl w:val="B6CAED0C"/>
    <w:lvl w:ilvl="0" w:tplc="1E6ED8D4">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5D42384"/>
    <w:multiLevelType w:val="hybridMultilevel"/>
    <w:tmpl w:val="57CED6AA"/>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B1D2259"/>
    <w:multiLevelType w:val="multilevel"/>
    <w:tmpl w:val="DA605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4537EA"/>
    <w:multiLevelType w:val="hybridMultilevel"/>
    <w:tmpl w:val="BBFC63AE"/>
    <w:lvl w:ilvl="0" w:tplc="0405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 w15:restartNumberingAfterBreak="0">
    <w:nsid w:val="48FE7025"/>
    <w:multiLevelType w:val="hybridMultilevel"/>
    <w:tmpl w:val="FBB05A8C"/>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CC02B18"/>
    <w:multiLevelType w:val="multilevel"/>
    <w:tmpl w:val="D44E5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F191026"/>
    <w:multiLevelType w:val="hybridMultilevel"/>
    <w:tmpl w:val="7A78E6AE"/>
    <w:lvl w:ilvl="0" w:tplc="6622A7E4">
      <w:start w:val="1"/>
      <w:numFmt w:val="upperLetter"/>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8" w15:restartNumberingAfterBreak="0">
    <w:nsid w:val="62D853B0"/>
    <w:multiLevelType w:val="hybridMultilevel"/>
    <w:tmpl w:val="AD262FE6"/>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68333BC2"/>
    <w:multiLevelType w:val="hybridMultilevel"/>
    <w:tmpl w:val="DD3E31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74076F15"/>
    <w:multiLevelType w:val="hybridMultilevel"/>
    <w:tmpl w:val="855211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433226D"/>
    <w:multiLevelType w:val="multilevel"/>
    <w:tmpl w:val="9F82AED8"/>
    <w:lvl w:ilvl="0">
      <w:start w:val="1"/>
      <w:numFmt w:val="lowerLetter"/>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5E648B3"/>
    <w:multiLevelType w:val="hybridMultilevel"/>
    <w:tmpl w:val="037E3AF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76957137"/>
    <w:multiLevelType w:val="hybridMultilevel"/>
    <w:tmpl w:val="2D8249F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2"/>
  </w:num>
  <w:num w:numId="5">
    <w:abstractNumId w:val="5"/>
  </w:num>
  <w:num w:numId="6">
    <w:abstractNumId w:val="0"/>
  </w:num>
  <w:num w:numId="7">
    <w:abstractNumId w:val="13"/>
  </w:num>
  <w:num w:numId="8">
    <w:abstractNumId w:val="10"/>
  </w:num>
  <w:num w:numId="9">
    <w:abstractNumId w:val="1"/>
  </w:num>
  <w:num w:numId="10">
    <w:abstractNumId w:val="9"/>
  </w:num>
  <w:num w:numId="11">
    <w:abstractNumId w:val="7"/>
  </w:num>
  <w:num w:numId="12">
    <w:abstractNumId w:val="3"/>
  </w:num>
  <w:num w:numId="13">
    <w:abstractNumId w:val="6"/>
  </w:num>
  <w:num w:numId="14">
    <w:abstractNumId w:val="11"/>
  </w:num>
  <w:num w:numId="15">
    <w:abstractNumId w:val="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31B"/>
    <w:rsid w:val="0003020F"/>
    <w:rsid w:val="00046C46"/>
    <w:rsid w:val="00055093"/>
    <w:rsid w:val="00090ED8"/>
    <w:rsid w:val="00131503"/>
    <w:rsid w:val="00184A76"/>
    <w:rsid w:val="001A20CE"/>
    <w:rsid w:val="001E793C"/>
    <w:rsid w:val="00234064"/>
    <w:rsid w:val="002534C5"/>
    <w:rsid w:val="00261BA6"/>
    <w:rsid w:val="0027201C"/>
    <w:rsid w:val="00276D8D"/>
    <w:rsid w:val="002D441C"/>
    <w:rsid w:val="002E17D8"/>
    <w:rsid w:val="00316F85"/>
    <w:rsid w:val="0039431B"/>
    <w:rsid w:val="003A099D"/>
    <w:rsid w:val="003A3465"/>
    <w:rsid w:val="003A637C"/>
    <w:rsid w:val="003B4D05"/>
    <w:rsid w:val="003C44E2"/>
    <w:rsid w:val="003C6C01"/>
    <w:rsid w:val="00443450"/>
    <w:rsid w:val="004468EF"/>
    <w:rsid w:val="004503B2"/>
    <w:rsid w:val="0045227B"/>
    <w:rsid w:val="0048044C"/>
    <w:rsid w:val="004F54CF"/>
    <w:rsid w:val="00525A97"/>
    <w:rsid w:val="00542C21"/>
    <w:rsid w:val="0057150E"/>
    <w:rsid w:val="0057562B"/>
    <w:rsid w:val="00583E01"/>
    <w:rsid w:val="0058411A"/>
    <w:rsid w:val="005A2AF6"/>
    <w:rsid w:val="006144BC"/>
    <w:rsid w:val="006239F3"/>
    <w:rsid w:val="00663BC6"/>
    <w:rsid w:val="006866C3"/>
    <w:rsid w:val="006F0458"/>
    <w:rsid w:val="00731C2F"/>
    <w:rsid w:val="007B59B7"/>
    <w:rsid w:val="007E448B"/>
    <w:rsid w:val="00816052"/>
    <w:rsid w:val="008316B7"/>
    <w:rsid w:val="0084469F"/>
    <w:rsid w:val="0086398F"/>
    <w:rsid w:val="00863A9D"/>
    <w:rsid w:val="00867584"/>
    <w:rsid w:val="008B2729"/>
    <w:rsid w:val="008F2D63"/>
    <w:rsid w:val="008F64EB"/>
    <w:rsid w:val="00913D79"/>
    <w:rsid w:val="009601F2"/>
    <w:rsid w:val="00967D92"/>
    <w:rsid w:val="009C7A1D"/>
    <w:rsid w:val="009E0E9E"/>
    <w:rsid w:val="009E2FDC"/>
    <w:rsid w:val="009F7901"/>
    <w:rsid w:val="00A06987"/>
    <w:rsid w:val="00A251E9"/>
    <w:rsid w:val="00A674BE"/>
    <w:rsid w:val="00A80940"/>
    <w:rsid w:val="00A811FC"/>
    <w:rsid w:val="00AB3A90"/>
    <w:rsid w:val="00AD2766"/>
    <w:rsid w:val="00AF75D4"/>
    <w:rsid w:val="00B256B3"/>
    <w:rsid w:val="00B32947"/>
    <w:rsid w:val="00B36807"/>
    <w:rsid w:val="00B438B4"/>
    <w:rsid w:val="00B54B82"/>
    <w:rsid w:val="00BD7263"/>
    <w:rsid w:val="00C352B2"/>
    <w:rsid w:val="00C63525"/>
    <w:rsid w:val="00C816DB"/>
    <w:rsid w:val="00CA20EE"/>
    <w:rsid w:val="00CB1BDC"/>
    <w:rsid w:val="00CD4BFC"/>
    <w:rsid w:val="00D21523"/>
    <w:rsid w:val="00D407C0"/>
    <w:rsid w:val="00DB3B7C"/>
    <w:rsid w:val="00DC587F"/>
    <w:rsid w:val="00E127E6"/>
    <w:rsid w:val="00E465A6"/>
    <w:rsid w:val="00E95F20"/>
    <w:rsid w:val="00EB4353"/>
    <w:rsid w:val="00F03C3A"/>
    <w:rsid w:val="00F25CD8"/>
    <w:rsid w:val="00F32406"/>
    <w:rsid w:val="00F90303"/>
    <w:rsid w:val="00FA6D22"/>
    <w:rsid w:val="00FB2FA8"/>
    <w:rsid w:val="00FD69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904C3"/>
  <w15:docId w15:val="{AF80C80F-BF64-422E-9CB7-0A62E216B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lang w:val="en-GB"/>
    </w:rPr>
  </w:style>
  <w:style w:type="paragraph" w:styleId="Nadpis1">
    <w:name w:val="heading 1"/>
    <w:basedOn w:val="Normln"/>
    <w:next w:val="Normln"/>
    <w:link w:val="Nadpis1Char"/>
    <w:qFormat/>
    <w:rsid w:val="00EB4353"/>
    <w:pPr>
      <w:keepNext/>
      <w:spacing w:after="0" w:line="240" w:lineRule="auto"/>
      <w:outlineLvl w:val="0"/>
    </w:pPr>
    <w:rPr>
      <w:rFonts w:ascii="Times New Roman" w:eastAsia="Times New Roman" w:hAnsi="Times New Roman" w:cs="Times New Roman"/>
      <w:b/>
      <w:bCs/>
      <w:sz w:val="24"/>
      <w:szCs w:val="24"/>
      <w:lang w:val="en-US" w:eastAsia="cs-CZ"/>
    </w:rPr>
  </w:style>
  <w:style w:type="paragraph" w:styleId="Nadpis2">
    <w:name w:val="heading 2"/>
    <w:basedOn w:val="Normln"/>
    <w:next w:val="Normln"/>
    <w:link w:val="Nadpis2Char"/>
    <w:uiPriority w:val="9"/>
    <w:semiHidden/>
    <w:unhideWhenUsed/>
    <w:qFormat/>
    <w:rsid w:val="006239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DB3B7C"/>
    <w:rPr>
      <w:color w:val="0563C1" w:themeColor="hyperlink"/>
      <w:u w:val="single"/>
    </w:rPr>
  </w:style>
  <w:style w:type="character" w:styleId="Sledovanodkaz">
    <w:name w:val="FollowedHyperlink"/>
    <w:basedOn w:val="Standardnpsmoodstavce"/>
    <w:uiPriority w:val="99"/>
    <w:semiHidden/>
    <w:unhideWhenUsed/>
    <w:rsid w:val="00DB3B7C"/>
    <w:rPr>
      <w:color w:val="954F72" w:themeColor="followedHyperlink"/>
      <w:u w:val="single"/>
    </w:rPr>
  </w:style>
  <w:style w:type="character" w:customStyle="1" w:styleId="apple-converted-space">
    <w:name w:val="apple-converted-space"/>
    <w:basedOn w:val="Standardnpsmoodstavce"/>
    <w:rsid w:val="00B54B82"/>
  </w:style>
  <w:style w:type="paragraph" w:customStyle="1" w:styleId="md-content-block">
    <w:name w:val="md-content-block"/>
    <w:basedOn w:val="Normln"/>
    <w:rsid w:val="00055093"/>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styleId="Siln">
    <w:name w:val="Strong"/>
    <w:basedOn w:val="Standardnpsmoodstavce"/>
    <w:uiPriority w:val="22"/>
    <w:qFormat/>
    <w:rsid w:val="00055093"/>
    <w:rPr>
      <w:b/>
      <w:bCs/>
    </w:rPr>
  </w:style>
  <w:style w:type="character" w:customStyle="1" w:styleId="srtitle">
    <w:name w:val="srtitle"/>
    <w:basedOn w:val="Standardnpsmoodstavce"/>
    <w:rsid w:val="00055093"/>
  </w:style>
  <w:style w:type="paragraph" w:styleId="Zkladntext">
    <w:name w:val="Body Text"/>
    <w:basedOn w:val="Normln"/>
    <w:link w:val="ZkladntextChar"/>
    <w:semiHidden/>
    <w:rsid w:val="00055093"/>
    <w:pPr>
      <w:spacing w:after="0" w:line="240" w:lineRule="auto"/>
    </w:pPr>
    <w:rPr>
      <w:rFonts w:ascii="Arial" w:eastAsia="Times New Roman" w:hAnsi="Arial" w:cs="Arial"/>
      <w:szCs w:val="30"/>
      <w:lang w:val="en-US" w:eastAsia="cs-CZ"/>
    </w:rPr>
  </w:style>
  <w:style w:type="character" w:customStyle="1" w:styleId="ZkladntextChar">
    <w:name w:val="Základní text Char"/>
    <w:basedOn w:val="Standardnpsmoodstavce"/>
    <w:link w:val="Zkladntext"/>
    <w:semiHidden/>
    <w:rsid w:val="00055093"/>
    <w:rPr>
      <w:rFonts w:ascii="Arial" w:eastAsia="Times New Roman" w:hAnsi="Arial" w:cs="Arial"/>
      <w:szCs w:val="30"/>
      <w:lang w:val="en-US" w:eastAsia="cs-CZ"/>
    </w:rPr>
  </w:style>
  <w:style w:type="paragraph" w:styleId="Zkladntextodsazen">
    <w:name w:val="Body Text Indent"/>
    <w:basedOn w:val="Normln"/>
    <w:link w:val="ZkladntextodsazenChar"/>
    <w:uiPriority w:val="99"/>
    <w:unhideWhenUsed/>
    <w:rsid w:val="00EB4353"/>
    <w:pPr>
      <w:spacing w:after="120"/>
      <w:ind w:left="283"/>
    </w:pPr>
  </w:style>
  <w:style w:type="character" w:customStyle="1" w:styleId="ZkladntextodsazenChar">
    <w:name w:val="Základní text odsazený Char"/>
    <w:basedOn w:val="Standardnpsmoodstavce"/>
    <w:link w:val="Zkladntextodsazen"/>
    <w:uiPriority w:val="99"/>
    <w:rsid w:val="00EB4353"/>
    <w:rPr>
      <w:lang w:val="en-GB"/>
    </w:rPr>
  </w:style>
  <w:style w:type="paragraph" w:styleId="Zhlav">
    <w:name w:val="header"/>
    <w:basedOn w:val="Normln"/>
    <w:link w:val="ZhlavChar"/>
    <w:semiHidden/>
    <w:rsid w:val="00EB4353"/>
    <w:pPr>
      <w:tabs>
        <w:tab w:val="center" w:pos="4536"/>
        <w:tab w:val="right" w:pos="9072"/>
      </w:tabs>
      <w:spacing w:after="0" w:line="240" w:lineRule="auto"/>
    </w:pPr>
    <w:rPr>
      <w:rFonts w:ascii="Times New Roman" w:eastAsia="Times New Roman" w:hAnsi="Times New Roman" w:cs="Times New Roman"/>
      <w:sz w:val="24"/>
      <w:szCs w:val="24"/>
      <w:lang w:val="en-US" w:eastAsia="cs-CZ"/>
    </w:rPr>
  </w:style>
  <w:style w:type="character" w:customStyle="1" w:styleId="ZhlavChar">
    <w:name w:val="Záhlaví Char"/>
    <w:basedOn w:val="Standardnpsmoodstavce"/>
    <w:link w:val="Zhlav"/>
    <w:semiHidden/>
    <w:rsid w:val="00EB4353"/>
    <w:rPr>
      <w:rFonts w:ascii="Times New Roman" w:eastAsia="Times New Roman" w:hAnsi="Times New Roman" w:cs="Times New Roman"/>
      <w:sz w:val="24"/>
      <w:szCs w:val="24"/>
      <w:lang w:val="en-US" w:eastAsia="cs-CZ"/>
    </w:rPr>
  </w:style>
  <w:style w:type="paragraph" w:styleId="Zkladntext2">
    <w:name w:val="Body Text 2"/>
    <w:basedOn w:val="Normln"/>
    <w:link w:val="Zkladntext2Char"/>
    <w:uiPriority w:val="99"/>
    <w:semiHidden/>
    <w:unhideWhenUsed/>
    <w:rsid w:val="00EB4353"/>
    <w:pPr>
      <w:spacing w:after="120" w:line="480" w:lineRule="auto"/>
    </w:pPr>
  </w:style>
  <w:style w:type="character" w:customStyle="1" w:styleId="Zkladntext2Char">
    <w:name w:val="Základní text 2 Char"/>
    <w:basedOn w:val="Standardnpsmoodstavce"/>
    <w:link w:val="Zkladntext2"/>
    <w:uiPriority w:val="99"/>
    <w:semiHidden/>
    <w:rsid w:val="00EB4353"/>
    <w:rPr>
      <w:lang w:val="en-GB"/>
    </w:rPr>
  </w:style>
  <w:style w:type="character" w:customStyle="1" w:styleId="Nadpis1Char">
    <w:name w:val="Nadpis 1 Char"/>
    <w:basedOn w:val="Standardnpsmoodstavce"/>
    <w:link w:val="Nadpis1"/>
    <w:rsid w:val="00EB4353"/>
    <w:rPr>
      <w:rFonts w:ascii="Times New Roman" w:eastAsia="Times New Roman" w:hAnsi="Times New Roman" w:cs="Times New Roman"/>
      <w:b/>
      <w:bCs/>
      <w:sz w:val="24"/>
      <w:szCs w:val="24"/>
      <w:lang w:val="en-US" w:eastAsia="cs-CZ"/>
    </w:rPr>
  </w:style>
  <w:style w:type="paragraph" w:styleId="Textbubliny">
    <w:name w:val="Balloon Text"/>
    <w:basedOn w:val="Normln"/>
    <w:link w:val="TextbublinyChar"/>
    <w:uiPriority w:val="99"/>
    <w:semiHidden/>
    <w:unhideWhenUsed/>
    <w:rsid w:val="001E793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E793C"/>
    <w:rPr>
      <w:rFonts w:ascii="Tahoma" w:hAnsi="Tahoma" w:cs="Tahoma"/>
      <w:sz w:val="16"/>
      <w:szCs w:val="16"/>
      <w:lang w:val="en-GB"/>
    </w:rPr>
  </w:style>
  <w:style w:type="paragraph" w:styleId="Odstavecseseznamem">
    <w:name w:val="List Paragraph"/>
    <w:basedOn w:val="Normln"/>
    <w:uiPriority w:val="34"/>
    <w:qFormat/>
    <w:rsid w:val="00E127E6"/>
    <w:pPr>
      <w:ind w:left="720"/>
      <w:contextualSpacing/>
    </w:pPr>
  </w:style>
  <w:style w:type="paragraph" w:styleId="Zpat">
    <w:name w:val="footer"/>
    <w:basedOn w:val="Normln"/>
    <w:link w:val="ZpatChar"/>
    <w:uiPriority w:val="99"/>
    <w:unhideWhenUsed/>
    <w:rsid w:val="004503B2"/>
    <w:pPr>
      <w:tabs>
        <w:tab w:val="center" w:pos="4536"/>
        <w:tab w:val="right" w:pos="9072"/>
      </w:tabs>
      <w:spacing w:after="0" w:line="240" w:lineRule="auto"/>
    </w:pPr>
  </w:style>
  <w:style w:type="character" w:customStyle="1" w:styleId="ZpatChar">
    <w:name w:val="Zápatí Char"/>
    <w:basedOn w:val="Standardnpsmoodstavce"/>
    <w:link w:val="Zpat"/>
    <w:uiPriority w:val="99"/>
    <w:rsid w:val="004503B2"/>
    <w:rPr>
      <w:lang w:val="en-GB"/>
    </w:rPr>
  </w:style>
  <w:style w:type="paragraph" w:styleId="Normlnweb">
    <w:name w:val="Normal (Web)"/>
    <w:basedOn w:val="Normln"/>
    <w:uiPriority w:val="99"/>
    <w:semiHidden/>
    <w:unhideWhenUsed/>
    <w:rsid w:val="00663BC6"/>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styleId="Zdraznn">
    <w:name w:val="Emphasis"/>
    <w:basedOn w:val="Standardnpsmoodstavce"/>
    <w:uiPriority w:val="20"/>
    <w:qFormat/>
    <w:rsid w:val="00663BC6"/>
    <w:rPr>
      <w:i/>
      <w:iCs/>
    </w:rPr>
  </w:style>
  <w:style w:type="character" w:customStyle="1" w:styleId="Nadpis2Char">
    <w:name w:val="Nadpis 2 Char"/>
    <w:basedOn w:val="Standardnpsmoodstavce"/>
    <w:link w:val="Nadpis2"/>
    <w:uiPriority w:val="9"/>
    <w:semiHidden/>
    <w:rsid w:val="006239F3"/>
    <w:rPr>
      <w:rFonts w:asciiTheme="majorHAnsi" w:eastAsiaTheme="majorEastAsia" w:hAnsiTheme="majorHAnsi" w:cstheme="majorBidi"/>
      <w:color w:val="2E74B5"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221151">
      <w:bodyDiv w:val="1"/>
      <w:marLeft w:val="0"/>
      <w:marRight w:val="0"/>
      <w:marTop w:val="0"/>
      <w:marBottom w:val="0"/>
      <w:divBdr>
        <w:top w:val="none" w:sz="0" w:space="0" w:color="auto"/>
        <w:left w:val="none" w:sz="0" w:space="0" w:color="auto"/>
        <w:bottom w:val="none" w:sz="0" w:space="0" w:color="auto"/>
        <w:right w:val="none" w:sz="0" w:space="0" w:color="auto"/>
      </w:divBdr>
    </w:div>
    <w:div w:id="499272673">
      <w:bodyDiv w:val="1"/>
      <w:marLeft w:val="0"/>
      <w:marRight w:val="0"/>
      <w:marTop w:val="0"/>
      <w:marBottom w:val="0"/>
      <w:divBdr>
        <w:top w:val="none" w:sz="0" w:space="0" w:color="auto"/>
        <w:left w:val="none" w:sz="0" w:space="0" w:color="auto"/>
        <w:bottom w:val="none" w:sz="0" w:space="0" w:color="auto"/>
        <w:right w:val="none" w:sz="0" w:space="0" w:color="auto"/>
      </w:divBdr>
      <w:divsChild>
        <w:div w:id="1764178512">
          <w:marLeft w:val="0"/>
          <w:marRight w:val="0"/>
          <w:marTop w:val="0"/>
          <w:marBottom w:val="0"/>
          <w:divBdr>
            <w:top w:val="none" w:sz="0" w:space="0" w:color="auto"/>
            <w:left w:val="none" w:sz="0" w:space="0" w:color="auto"/>
            <w:bottom w:val="none" w:sz="0" w:space="0" w:color="auto"/>
            <w:right w:val="none" w:sz="0" w:space="0" w:color="auto"/>
          </w:divBdr>
          <w:divsChild>
            <w:div w:id="783620274">
              <w:marLeft w:val="0"/>
              <w:marRight w:val="0"/>
              <w:marTop w:val="45"/>
              <w:marBottom w:val="0"/>
              <w:divBdr>
                <w:top w:val="none" w:sz="0" w:space="0" w:color="auto"/>
                <w:left w:val="none" w:sz="0" w:space="0" w:color="auto"/>
                <w:bottom w:val="none" w:sz="0" w:space="0" w:color="auto"/>
                <w:right w:val="none" w:sz="0" w:space="0" w:color="auto"/>
              </w:divBdr>
              <w:divsChild>
                <w:div w:id="856771548">
                  <w:marLeft w:val="0"/>
                  <w:marRight w:val="0"/>
                  <w:marTop w:val="0"/>
                  <w:marBottom w:val="0"/>
                  <w:divBdr>
                    <w:top w:val="none" w:sz="0" w:space="0" w:color="auto"/>
                    <w:left w:val="none" w:sz="0" w:space="0" w:color="auto"/>
                    <w:bottom w:val="none" w:sz="0" w:space="0" w:color="auto"/>
                    <w:right w:val="none" w:sz="0" w:space="0" w:color="auto"/>
                  </w:divBdr>
                </w:div>
                <w:div w:id="148585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801142">
      <w:bodyDiv w:val="1"/>
      <w:marLeft w:val="0"/>
      <w:marRight w:val="0"/>
      <w:marTop w:val="0"/>
      <w:marBottom w:val="0"/>
      <w:divBdr>
        <w:top w:val="none" w:sz="0" w:space="0" w:color="auto"/>
        <w:left w:val="none" w:sz="0" w:space="0" w:color="auto"/>
        <w:bottom w:val="none" w:sz="0" w:space="0" w:color="auto"/>
        <w:right w:val="none" w:sz="0" w:space="0" w:color="auto"/>
      </w:divBdr>
    </w:div>
    <w:div w:id="1543177499">
      <w:bodyDiv w:val="1"/>
      <w:marLeft w:val="0"/>
      <w:marRight w:val="0"/>
      <w:marTop w:val="0"/>
      <w:marBottom w:val="0"/>
      <w:divBdr>
        <w:top w:val="none" w:sz="0" w:space="0" w:color="auto"/>
        <w:left w:val="none" w:sz="0" w:space="0" w:color="auto"/>
        <w:bottom w:val="none" w:sz="0" w:space="0" w:color="auto"/>
        <w:right w:val="none" w:sz="0" w:space="0" w:color="auto"/>
      </w:divBdr>
      <w:divsChild>
        <w:div w:id="1912426607">
          <w:marLeft w:val="0"/>
          <w:marRight w:val="0"/>
          <w:marTop w:val="0"/>
          <w:marBottom w:val="0"/>
          <w:divBdr>
            <w:top w:val="none" w:sz="0" w:space="0" w:color="auto"/>
            <w:left w:val="none" w:sz="0" w:space="0" w:color="auto"/>
            <w:bottom w:val="none" w:sz="0" w:space="0" w:color="auto"/>
            <w:right w:val="none" w:sz="0" w:space="0" w:color="auto"/>
          </w:divBdr>
          <w:divsChild>
            <w:div w:id="1590237579">
              <w:marLeft w:val="0"/>
              <w:marRight w:val="0"/>
              <w:marTop w:val="45"/>
              <w:marBottom w:val="0"/>
              <w:divBdr>
                <w:top w:val="none" w:sz="0" w:space="0" w:color="auto"/>
                <w:left w:val="none" w:sz="0" w:space="0" w:color="auto"/>
                <w:bottom w:val="none" w:sz="0" w:space="0" w:color="auto"/>
                <w:right w:val="none" w:sz="0" w:space="0" w:color="auto"/>
              </w:divBdr>
              <w:divsChild>
                <w:div w:id="1861579836">
                  <w:marLeft w:val="0"/>
                  <w:marRight w:val="0"/>
                  <w:marTop w:val="0"/>
                  <w:marBottom w:val="0"/>
                  <w:divBdr>
                    <w:top w:val="none" w:sz="0" w:space="0" w:color="auto"/>
                    <w:left w:val="none" w:sz="0" w:space="0" w:color="auto"/>
                    <w:bottom w:val="none" w:sz="0" w:space="0" w:color="auto"/>
                    <w:right w:val="none" w:sz="0" w:space="0" w:color="auto"/>
                  </w:divBdr>
                </w:div>
                <w:div w:id="103431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846314">
      <w:bodyDiv w:val="1"/>
      <w:marLeft w:val="0"/>
      <w:marRight w:val="0"/>
      <w:marTop w:val="0"/>
      <w:marBottom w:val="0"/>
      <w:divBdr>
        <w:top w:val="none" w:sz="0" w:space="0" w:color="auto"/>
        <w:left w:val="none" w:sz="0" w:space="0" w:color="auto"/>
        <w:bottom w:val="none" w:sz="0" w:space="0" w:color="auto"/>
        <w:right w:val="none" w:sz="0" w:space="0" w:color="auto"/>
      </w:divBdr>
    </w:div>
    <w:div w:id="194426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yperphysics.phy-astr.gsu.edu/hbase/pertab/pertab.html" TargetMode="External"/><Relationship Id="rId13" Type="http://schemas.openxmlformats.org/officeDocument/2006/relationships/hyperlink" Target="http://hyperphysics.phy-astr.gsu.edu/hbase/Chemical/bond.html" TargetMode="External"/><Relationship Id="rId18" Type="http://schemas.openxmlformats.org/officeDocument/2006/relationships/hyperlink" Target="https://www.youtube.com/watch?v=5EwmedLuRmw"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image" Target="media/image1.gif"/><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youtube.com/watch?v=7DjsD7Hcd9U" TargetMode="External"/><Relationship Id="rId20" Type="http://schemas.openxmlformats.org/officeDocument/2006/relationships/hyperlink" Target="https://www.youtube.com/watch?v=Qf07-8Jhhp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yperphysics.phy-astr.gsu.edu/hbase/tables/diatomic.html" TargetMode="External"/><Relationship Id="rId24" Type="http://schemas.openxmlformats.org/officeDocument/2006/relationships/hyperlink" Target="https://www.britannica.com/science/crystal/Types-of-bonds" TargetMode="External"/><Relationship Id="rId5" Type="http://schemas.openxmlformats.org/officeDocument/2006/relationships/footnotes" Target="footnotes.xml"/><Relationship Id="rId15" Type="http://schemas.openxmlformats.org/officeDocument/2006/relationships/hyperlink" Target="http://hyperphysics.phy-astr.gsu.edu/hbase/Chemical/bond2.html" TargetMode="External"/><Relationship Id="rId23" Type="http://schemas.openxmlformats.org/officeDocument/2006/relationships/image" Target="media/image5.png"/><Relationship Id="rId10" Type="http://schemas.openxmlformats.org/officeDocument/2006/relationships/hyperlink" Target="http://hyperphysics.phy-astr.gsu.edu/hbase/Chemical/bondd.html" TargetMode="External"/><Relationship Id="rId19" Type="http://schemas.openxmlformats.org/officeDocument/2006/relationships/hyperlink" Target="https://www.youtube.com/watch?v=Qf07-8Jhhpc" TargetMode="External"/><Relationship Id="rId4" Type="http://schemas.openxmlformats.org/officeDocument/2006/relationships/webSettings" Target="webSettings.xml"/><Relationship Id="rId9" Type="http://schemas.openxmlformats.org/officeDocument/2006/relationships/hyperlink" Target="http://hyperphysics.phy-astr.gsu.edu/hbase/Chemical/bondd.html" TargetMode="External"/><Relationship Id="rId14" Type="http://schemas.openxmlformats.org/officeDocument/2006/relationships/hyperlink" Target="http://hyperphysics.phy-astr.gsu.edu/hbase/Chemical/bond.html" TargetMode="External"/><Relationship Id="rId22" Type="http://schemas.openxmlformats.org/officeDocument/2006/relationships/image" Target="media/image4.jpeg"/><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1252</Words>
  <Characters>7143</Characters>
  <Application>Microsoft Office Word</Application>
  <DocSecurity>0</DocSecurity>
  <Lines>59</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 systému Windows</dc:creator>
  <cp:lastModifiedBy>Uživatel systému Windows</cp:lastModifiedBy>
  <cp:revision>5</cp:revision>
  <cp:lastPrinted>2018-02-21T15:22:00Z</cp:lastPrinted>
  <dcterms:created xsi:type="dcterms:W3CDTF">2021-11-22T17:26:00Z</dcterms:created>
  <dcterms:modified xsi:type="dcterms:W3CDTF">2021-11-22T17:45:00Z</dcterms:modified>
</cp:coreProperties>
</file>