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D9BBF" w14:textId="382CB44C" w:rsidR="00522AB4" w:rsidRPr="00522AB4" w:rsidRDefault="00C54477" w:rsidP="00522AB4">
      <w:pPr>
        <w:spacing w:after="0" w:line="240" w:lineRule="auto"/>
        <w:rPr>
          <w:rFonts w:asciiTheme="minorHAnsi" w:hAnsiTheme="minorHAnsi"/>
          <w:b/>
          <w:sz w:val="24"/>
          <w:szCs w:val="24"/>
          <w:lang w:val="fr-FR"/>
        </w:rPr>
      </w:pPr>
      <w:r w:rsidRPr="00274DE0">
        <w:rPr>
          <w:rFonts w:asciiTheme="minorHAnsi" w:hAnsiTheme="minorHAnsi"/>
          <w:noProof/>
          <w:sz w:val="24"/>
          <w:szCs w:val="24"/>
          <w:lang w:eastAsia="cs-CZ"/>
        </w:rPr>
        <w:drawing>
          <wp:inline distT="0" distB="0" distL="0" distR="0" wp14:anchorId="33D2ED70" wp14:editId="3DEBADF7">
            <wp:extent cx="304800" cy="304800"/>
            <wp:effectExtent l="0" t="0" r="0" b="0"/>
            <wp:docPr id="4" name="Obrázek 2"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522AB4" w:rsidRPr="00384FD6">
        <w:rPr>
          <w:rFonts w:asciiTheme="minorHAnsi" w:hAnsiTheme="minorHAnsi" w:cs="Helvetica Neue"/>
          <w:b/>
          <w:bCs/>
          <w:color w:val="121212"/>
          <w:sz w:val="24"/>
          <w:szCs w:val="24"/>
          <w:lang w:val="fr-FR"/>
        </w:rPr>
        <w:t xml:space="preserve"> </w:t>
      </w:r>
      <w:r w:rsidR="00522AB4" w:rsidRPr="00522AB4">
        <w:rPr>
          <w:rFonts w:asciiTheme="minorHAnsi" w:hAnsiTheme="minorHAnsi" w:cs="Helvetica Neue"/>
          <w:b/>
          <w:bCs/>
          <w:color w:val="121212"/>
          <w:sz w:val="24"/>
          <w:szCs w:val="24"/>
          <w:lang w:val="fr-FR"/>
        </w:rPr>
        <w:t>Selon la FAO (Organisation des Nations unies pour l'alimentation et l'agriculture), environ 795 millions de personnes sont sous-alimentées dans le monde aujourd’hui.</w:t>
      </w:r>
      <w:r w:rsidR="00522AB4" w:rsidRPr="00384FD6">
        <w:rPr>
          <w:rFonts w:asciiTheme="minorHAnsi" w:hAnsiTheme="minorHAnsi" w:cs="Helvetica Neue"/>
          <w:b/>
          <w:bCs/>
          <w:color w:val="121212"/>
          <w:sz w:val="24"/>
          <w:szCs w:val="24"/>
          <w:lang w:val="fr-FR"/>
        </w:rPr>
        <w:t xml:space="preserve"> </w:t>
      </w:r>
    </w:p>
    <w:p w14:paraId="4D53F064" w14:textId="1FA384F4" w:rsidR="00C54477" w:rsidRDefault="00C54477" w:rsidP="008B2C94">
      <w:pPr>
        <w:spacing w:before="120" w:after="0" w:line="240" w:lineRule="auto"/>
        <w:rPr>
          <w:rFonts w:asciiTheme="minorHAnsi" w:hAnsiTheme="minorHAnsi"/>
          <w:b/>
          <w:sz w:val="24"/>
          <w:szCs w:val="24"/>
          <w:lang w:val="fr-FR"/>
        </w:rPr>
      </w:pPr>
      <w:r>
        <w:rPr>
          <w:rFonts w:asciiTheme="minorHAnsi" w:hAnsiTheme="minorHAnsi"/>
          <w:b/>
          <w:sz w:val="24"/>
          <w:szCs w:val="24"/>
          <w:lang w:val="fr-FR"/>
        </w:rPr>
        <w:t xml:space="preserve">Qu’est-ce que l’insécurité alimentaire ? </w:t>
      </w:r>
    </w:p>
    <w:p w14:paraId="5FD0A838" w14:textId="15C61292" w:rsidR="00C54477" w:rsidRDefault="00C54477" w:rsidP="00F401EE">
      <w:pPr>
        <w:spacing w:after="0" w:line="240" w:lineRule="auto"/>
        <w:rPr>
          <w:rFonts w:asciiTheme="minorHAnsi" w:hAnsiTheme="minorHAnsi"/>
          <w:b/>
          <w:lang w:val="fr-FR"/>
        </w:rPr>
      </w:pPr>
      <w:r>
        <w:rPr>
          <w:rFonts w:asciiTheme="minorHAnsi" w:hAnsiTheme="minorHAnsi"/>
          <w:b/>
          <w:sz w:val="24"/>
          <w:szCs w:val="24"/>
          <w:lang w:val="fr-FR"/>
        </w:rPr>
        <w:t>Quelles en sont les causes ?</w:t>
      </w:r>
    </w:p>
    <w:p w14:paraId="5F92E060" w14:textId="77777777" w:rsidR="00C54477" w:rsidRDefault="00C54477" w:rsidP="00C54477">
      <w:pPr>
        <w:spacing w:after="0" w:line="240" w:lineRule="auto"/>
        <w:rPr>
          <w:rFonts w:asciiTheme="minorHAnsi" w:hAnsiTheme="minorHAnsi"/>
          <w:b/>
          <w:sz w:val="24"/>
          <w:szCs w:val="24"/>
          <w:lang w:val="fr-FR"/>
        </w:rPr>
      </w:pPr>
      <w:r>
        <w:rPr>
          <w:rFonts w:asciiTheme="minorHAnsi" w:hAnsiTheme="minorHAnsi"/>
          <w:b/>
          <w:sz w:val="24"/>
          <w:szCs w:val="24"/>
          <w:lang w:val="fr-FR"/>
        </w:rPr>
        <w:t>Quels sont les pays qui en souffrent ?</w:t>
      </w:r>
    </w:p>
    <w:p w14:paraId="077FDD1C" w14:textId="30FDDEC9" w:rsidR="00C54477" w:rsidRDefault="00C54477" w:rsidP="00C54477">
      <w:pPr>
        <w:spacing w:after="0" w:line="240" w:lineRule="auto"/>
        <w:rPr>
          <w:rFonts w:asciiTheme="minorHAnsi" w:hAnsiTheme="minorHAnsi"/>
          <w:b/>
          <w:sz w:val="24"/>
          <w:szCs w:val="24"/>
          <w:lang w:val="fr-FR"/>
        </w:rPr>
      </w:pPr>
      <w:r>
        <w:rPr>
          <w:rFonts w:asciiTheme="minorHAnsi" w:hAnsiTheme="minorHAnsi"/>
          <w:b/>
          <w:sz w:val="24"/>
          <w:szCs w:val="24"/>
          <w:lang w:val="fr-FR"/>
        </w:rPr>
        <w:t>Y</w:t>
      </w:r>
      <w:r w:rsidR="00625B7B">
        <w:rPr>
          <w:rFonts w:asciiTheme="minorHAnsi" w:hAnsiTheme="minorHAnsi"/>
          <w:b/>
          <w:sz w:val="24"/>
          <w:szCs w:val="24"/>
          <w:lang w:val="fr-FR"/>
        </w:rPr>
        <w:t xml:space="preserve"> </w:t>
      </w:r>
      <w:r>
        <w:rPr>
          <w:rFonts w:asciiTheme="minorHAnsi" w:hAnsiTheme="minorHAnsi"/>
          <w:b/>
          <w:sz w:val="24"/>
          <w:szCs w:val="24"/>
          <w:lang w:val="fr-FR"/>
        </w:rPr>
        <w:t xml:space="preserve">a-t-il </w:t>
      </w:r>
      <w:r w:rsidR="00625B7B">
        <w:rPr>
          <w:rFonts w:asciiTheme="minorHAnsi" w:hAnsiTheme="minorHAnsi"/>
          <w:b/>
          <w:sz w:val="24"/>
          <w:szCs w:val="24"/>
          <w:lang w:val="fr-FR"/>
        </w:rPr>
        <w:t>des solutions ?</w:t>
      </w:r>
    </w:p>
    <w:p w14:paraId="28D53FD9" w14:textId="11C0441C" w:rsidR="00C54477" w:rsidRDefault="00C54477" w:rsidP="00F401EE">
      <w:pPr>
        <w:spacing w:after="0" w:line="240" w:lineRule="auto"/>
        <w:rPr>
          <w:rFonts w:asciiTheme="minorHAnsi" w:hAnsiTheme="minorHAnsi"/>
          <w:b/>
          <w:lang w:val="fr-FR"/>
        </w:rPr>
      </w:pPr>
    </w:p>
    <w:p w14:paraId="1801A843" w14:textId="77777777" w:rsidR="008B2C94" w:rsidRDefault="008B2C94" w:rsidP="00F401EE">
      <w:pPr>
        <w:spacing w:after="0" w:line="240" w:lineRule="auto"/>
        <w:rPr>
          <w:rFonts w:asciiTheme="minorHAnsi" w:hAnsiTheme="minorHAnsi"/>
          <w:b/>
        </w:rPr>
      </w:pPr>
    </w:p>
    <w:p w14:paraId="17FF2846" w14:textId="77777777" w:rsidR="00C54477" w:rsidRDefault="00C54477" w:rsidP="00F401EE">
      <w:pPr>
        <w:spacing w:after="0" w:line="240" w:lineRule="auto"/>
        <w:rPr>
          <w:rFonts w:asciiTheme="minorHAnsi" w:hAnsiTheme="minorHAnsi"/>
          <w:b/>
        </w:rPr>
      </w:pPr>
    </w:p>
    <w:p w14:paraId="200A7770" w14:textId="15782339" w:rsidR="00C54477" w:rsidRPr="00C54477" w:rsidRDefault="00C54477" w:rsidP="00C5447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Arial"/>
          <w:sz w:val="24"/>
          <w:szCs w:val="24"/>
          <w:lang w:val="fr-FR"/>
        </w:rPr>
      </w:pPr>
      <w:r w:rsidRPr="00C54477">
        <w:rPr>
          <w:rFonts w:asciiTheme="minorHAnsi" w:hAnsiTheme="minorHAnsi" w:cs="Arial"/>
          <w:sz w:val="24"/>
          <w:szCs w:val="24"/>
          <w:lang w:val="fr-FR"/>
        </w:rPr>
        <w:t xml:space="preserve">La </w:t>
      </w:r>
      <w:r w:rsidRPr="00C54477">
        <w:rPr>
          <w:rFonts w:asciiTheme="minorHAnsi" w:hAnsiTheme="minorHAnsi" w:cs="Arial"/>
          <w:bCs/>
          <w:sz w:val="24"/>
          <w:szCs w:val="24"/>
          <w:lang w:val="fr-FR"/>
        </w:rPr>
        <w:t>"sécurité alimentaire"</w:t>
      </w:r>
      <w:r w:rsidRPr="00C54477">
        <w:rPr>
          <w:rFonts w:asciiTheme="minorHAnsi" w:hAnsiTheme="minorHAnsi" w:cs="Arial"/>
          <w:sz w:val="24"/>
          <w:szCs w:val="24"/>
          <w:lang w:val="fr-FR"/>
        </w:rPr>
        <w:t xml:space="preserve"> est une situation qui </w:t>
      </w:r>
      <w:r w:rsidRPr="00C54477">
        <w:rPr>
          <w:rFonts w:asciiTheme="minorHAnsi" w:hAnsiTheme="minorHAnsi" w:cs="Arial"/>
          <w:bCs/>
          <w:sz w:val="24"/>
          <w:szCs w:val="24"/>
          <w:lang w:val="fr-FR"/>
        </w:rPr>
        <w:t>garantit</w:t>
      </w:r>
      <w:r w:rsidRPr="00C54477">
        <w:rPr>
          <w:rFonts w:asciiTheme="minorHAnsi" w:hAnsiTheme="minorHAnsi" w:cs="Arial"/>
          <w:sz w:val="24"/>
          <w:szCs w:val="24"/>
          <w:lang w:val="fr-FR"/>
        </w:rPr>
        <w:t xml:space="preserve"> à tout moment à une </w:t>
      </w:r>
      <w:hyperlink r:id="rId9" w:history="1">
        <w:r w:rsidRPr="00C54477">
          <w:rPr>
            <w:rFonts w:asciiTheme="minorHAnsi" w:hAnsiTheme="minorHAnsi" w:cs="Arial"/>
            <w:sz w:val="24"/>
            <w:szCs w:val="24"/>
            <w:lang w:val="fr-FR"/>
          </w:rPr>
          <w:t>population</w:t>
        </w:r>
      </w:hyperlink>
      <w:r w:rsidRPr="00C54477">
        <w:rPr>
          <w:rFonts w:asciiTheme="minorHAnsi" w:hAnsiTheme="minorHAnsi" w:cs="Arial"/>
          <w:sz w:val="24"/>
          <w:szCs w:val="24"/>
          <w:lang w:val="fr-FR"/>
        </w:rPr>
        <w:t>, l'</w:t>
      </w:r>
      <w:r w:rsidRPr="00C54477">
        <w:rPr>
          <w:rFonts w:asciiTheme="minorHAnsi" w:hAnsiTheme="minorHAnsi" w:cs="Arial"/>
          <w:bCs/>
          <w:sz w:val="24"/>
          <w:szCs w:val="24"/>
          <w:lang w:val="fr-FR"/>
        </w:rPr>
        <w:t>accès à une nourriture à la fois sur le plan qualitatif et quantitatif</w:t>
      </w:r>
      <w:r w:rsidRPr="00C54477">
        <w:rPr>
          <w:rFonts w:asciiTheme="minorHAnsi" w:hAnsiTheme="minorHAnsi" w:cs="Arial"/>
          <w:sz w:val="24"/>
          <w:szCs w:val="24"/>
          <w:lang w:val="fr-FR"/>
        </w:rPr>
        <w:t>. Elle doit être suffisante pour assurer une vie saine et active, compte tenu</w:t>
      </w:r>
      <w:r w:rsidR="00625B7B">
        <w:rPr>
          <w:rFonts w:asciiTheme="minorHAnsi" w:hAnsiTheme="minorHAnsi" w:cs="Arial"/>
          <w:sz w:val="24"/>
          <w:szCs w:val="24"/>
          <w:lang w:val="fr-FR"/>
        </w:rPr>
        <w:t>*</w:t>
      </w:r>
      <w:r w:rsidRPr="00C54477">
        <w:rPr>
          <w:rFonts w:asciiTheme="minorHAnsi" w:hAnsiTheme="minorHAnsi" w:cs="Arial"/>
          <w:sz w:val="24"/>
          <w:szCs w:val="24"/>
          <w:lang w:val="fr-FR"/>
        </w:rPr>
        <w:t xml:space="preserve"> des habitudes alimentaires.</w:t>
      </w:r>
    </w:p>
    <w:p w14:paraId="4C94D4AF" w14:textId="77777777" w:rsidR="00C54477" w:rsidRPr="00C54477" w:rsidRDefault="00C54477" w:rsidP="00C54477">
      <w:pPr>
        <w:widowControl w:val="0"/>
        <w:autoSpaceDE w:val="0"/>
        <w:autoSpaceDN w:val="0"/>
        <w:adjustRightInd w:val="0"/>
        <w:spacing w:after="0" w:line="240" w:lineRule="auto"/>
        <w:rPr>
          <w:rFonts w:ascii="Arial" w:hAnsi="Arial" w:cs="Arial"/>
          <w:color w:val="011653"/>
          <w:sz w:val="26"/>
          <w:szCs w:val="26"/>
          <w:lang w:val="fr-FR"/>
        </w:rPr>
      </w:pPr>
    </w:p>
    <w:p w14:paraId="04B024FB" w14:textId="77777777" w:rsidR="00C54477" w:rsidRPr="00C54477" w:rsidRDefault="00C54477" w:rsidP="00C54477">
      <w:pPr>
        <w:widowControl w:val="0"/>
        <w:autoSpaceDE w:val="0"/>
        <w:autoSpaceDN w:val="0"/>
        <w:adjustRightInd w:val="0"/>
        <w:spacing w:after="0" w:line="240" w:lineRule="auto"/>
        <w:rPr>
          <w:rFonts w:asciiTheme="minorHAnsi" w:hAnsiTheme="minorHAnsi" w:cs="Arial"/>
          <w:sz w:val="24"/>
          <w:szCs w:val="24"/>
          <w:lang w:val="fr-FR"/>
        </w:rPr>
      </w:pPr>
      <w:r w:rsidRPr="00C54477">
        <w:rPr>
          <w:rFonts w:asciiTheme="minorHAnsi" w:hAnsiTheme="minorHAnsi" w:cs="Arial"/>
          <w:sz w:val="24"/>
          <w:szCs w:val="24"/>
          <w:lang w:val="fr-FR"/>
        </w:rPr>
        <w:t xml:space="preserve">La </w:t>
      </w:r>
      <w:hyperlink r:id="rId10" w:history="1">
        <w:r w:rsidRPr="00C54477">
          <w:rPr>
            <w:rFonts w:asciiTheme="minorHAnsi" w:hAnsiTheme="minorHAnsi" w:cs="Arial"/>
            <w:b/>
            <w:bCs/>
            <w:sz w:val="24"/>
            <w:szCs w:val="24"/>
            <w:lang w:val="fr-FR"/>
          </w:rPr>
          <w:t>Déclaration</w:t>
        </w:r>
      </w:hyperlink>
      <w:r w:rsidRPr="00C54477">
        <w:rPr>
          <w:rFonts w:asciiTheme="minorHAnsi" w:hAnsiTheme="minorHAnsi" w:cs="Arial"/>
          <w:b/>
          <w:bCs/>
          <w:sz w:val="24"/>
          <w:szCs w:val="24"/>
          <w:lang w:val="fr-FR"/>
        </w:rPr>
        <w:t xml:space="preserve"> de Rome sur la sécurité alimentaire mondiale</w:t>
      </w:r>
      <w:r w:rsidRPr="00C54477">
        <w:rPr>
          <w:rFonts w:asciiTheme="minorHAnsi" w:hAnsiTheme="minorHAnsi" w:cs="Arial"/>
          <w:sz w:val="24"/>
          <w:szCs w:val="24"/>
          <w:lang w:val="fr-FR"/>
        </w:rPr>
        <w:t>, lors du sommet mondial de l'alimentation de 1996, à l'invitation de l'</w:t>
      </w:r>
      <w:hyperlink r:id="rId11" w:anchor="onu" w:history="1">
        <w:r w:rsidRPr="00C54477">
          <w:rPr>
            <w:rFonts w:asciiTheme="minorHAnsi" w:hAnsiTheme="minorHAnsi" w:cs="Arial"/>
            <w:sz w:val="24"/>
            <w:szCs w:val="24"/>
            <w:lang w:val="fr-FR"/>
          </w:rPr>
          <w:t>ONU</w:t>
        </w:r>
      </w:hyperlink>
      <w:r w:rsidRPr="00C54477">
        <w:rPr>
          <w:rFonts w:asciiTheme="minorHAnsi" w:hAnsiTheme="minorHAnsi" w:cs="Arial"/>
          <w:sz w:val="24"/>
          <w:szCs w:val="24"/>
          <w:lang w:val="fr-FR"/>
        </w:rPr>
        <w:t xml:space="preserve"> réaffirme le </w:t>
      </w:r>
      <w:hyperlink r:id="rId12" w:history="1">
        <w:r w:rsidRPr="00C54477">
          <w:rPr>
            <w:rFonts w:asciiTheme="minorHAnsi" w:hAnsiTheme="minorHAnsi" w:cs="Arial"/>
            <w:sz w:val="24"/>
            <w:szCs w:val="24"/>
            <w:lang w:val="fr-FR"/>
          </w:rPr>
          <w:t>droit</w:t>
        </w:r>
      </w:hyperlink>
      <w:r w:rsidRPr="00C54477">
        <w:rPr>
          <w:rFonts w:asciiTheme="minorHAnsi" w:hAnsiTheme="minorHAnsi" w:cs="Arial"/>
          <w:sz w:val="24"/>
          <w:szCs w:val="24"/>
          <w:lang w:val="fr-FR"/>
        </w:rPr>
        <w:t xml:space="preserve"> de chaque être humain d'être à l'abri de la faim et d'avoir accès à une nourriture saine et nutritive :</w:t>
      </w:r>
    </w:p>
    <w:p w14:paraId="073F0F50" w14:textId="590C2554" w:rsidR="00C54477" w:rsidRPr="00522AB4" w:rsidRDefault="00C54477" w:rsidP="00522AB4">
      <w:pPr>
        <w:widowControl w:val="0"/>
        <w:autoSpaceDE w:val="0"/>
        <w:autoSpaceDN w:val="0"/>
        <w:adjustRightInd w:val="0"/>
        <w:spacing w:after="120" w:line="240" w:lineRule="auto"/>
        <w:rPr>
          <w:rFonts w:asciiTheme="minorHAnsi" w:hAnsiTheme="minorHAnsi" w:cs="Arial"/>
          <w:i/>
          <w:sz w:val="24"/>
          <w:szCs w:val="24"/>
          <w:lang w:val="fr-FR"/>
        </w:rPr>
      </w:pPr>
      <w:r w:rsidRPr="00C54477">
        <w:rPr>
          <w:rFonts w:asciiTheme="minorHAnsi" w:hAnsiTheme="minorHAnsi" w:cs="Arial"/>
          <w:i/>
          <w:sz w:val="24"/>
          <w:szCs w:val="24"/>
          <w:lang w:val="fr-FR"/>
        </w:rPr>
        <w:t>"Nous proclamons notre volonté politique et notre engagement commun et national de parvenir à la sécurité alimentaire pour tous et de déployer un effort constant afin d'éradiquer la faim dans tous les pays et, dans l'immédiat, de réduire de moitié le nombre des personnes sous-alimentées d'ici à 2015 au plus tard."</w:t>
      </w:r>
    </w:p>
    <w:p w14:paraId="193B3586" w14:textId="77777777" w:rsidR="00C54477" w:rsidRPr="00C54477" w:rsidRDefault="00C54477" w:rsidP="00C54477">
      <w:pPr>
        <w:widowControl w:val="0"/>
        <w:autoSpaceDE w:val="0"/>
        <w:autoSpaceDN w:val="0"/>
        <w:adjustRightInd w:val="0"/>
        <w:spacing w:after="0" w:line="240" w:lineRule="auto"/>
        <w:rPr>
          <w:rFonts w:asciiTheme="minorHAnsi" w:hAnsiTheme="minorHAnsi" w:cs="Arial"/>
          <w:sz w:val="24"/>
          <w:szCs w:val="24"/>
          <w:lang w:val="fr-FR"/>
        </w:rPr>
      </w:pPr>
      <w:r w:rsidRPr="00C54477">
        <w:rPr>
          <w:rFonts w:asciiTheme="minorHAnsi" w:hAnsiTheme="minorHAnsi" w:cs="Arial"/>
          <w:sz w:val="24"/>
          <w:szCs w:val="24"/>
          <w:lang w:val="fr-FR"/>
        </w:rPr>
        <w:t>La sécurité alimentaire dépend de nombreux facteurs :</w:t>
      </w:r>
    </w:p>
    <w:p w14:paraId="0F8117C5" w14:textId="64877276" w:rsidR="00C54477" w:rsidRPr="00C54477" w:rsidRDefault="00C54477" w:rsidP="003B594D">
      <w:pPr>
        <w:widowControl w:val="0"/>
        <w:numPr>
          <w:ilvl w:val="0"/>
          <w:numId w:val="30"/>
        </w:numPr>
        <w:tabs>
          <w:tab w:val="left" w:pos="220"/>
          <w:tab w:val="left" w:pos="720"/>
        </w:tabs>
        <w:autoSpaceDE w:val="0"/>
        <w:autoSpaceDN w:val="0"/>
        <w:adjustRightInd w:val="0"/>
        <w:spacing w:after="0" w:line="240" w:lineRule="auto"/>
        <w:rPr>
          <w:rFonts w:asciiTheme="minorHAnsi" w:hAnsiTheme="minorHAnsi" w:cs="Arial"/>
          <w:sz w:val="24"/>
          <w:szCs w:val="24"/>
          <w:lang w:val="fr-FR"/>
        </w:rPr>
      </w:pPr>
      <w:r w:rsidRPr="003B594D">
        <w:rPr>
          <w:rFonts w:asciiTheme="minorHAnsi" w:hAnsiTheme="minorHAnsi" w:cs="Arial"/>
          <w:bCs/>
          <w:sz w:val="24"/>
          <w:szCs w:val="24"/>
          <w:lang w:val="fr-FR"/>
        </w:rPr>
        <w:t>disponibilité</w:t>
      </w:r>
      <w:r w:rsidRPr="00C54477">
        <w:rPr>
          <w:rFonts w:asciiTheme="minorHAnsi" w:hAnsiTheme="minorHAnsi" w:cs="Arial"/>
          <w:sz w:val="24"/>
          <w:szCs w:val="24"/>
          <w:lang w:val="fr-FR"/>
        </w:rPr>
        <w:t xml:space="preserve"> (démographie, surfaces cultivables, </w:t>
      </w:r>
      <w:hyperlink r:id="rId13" w:history="1">
        <w:r w:rsidRPr="00C54477">
          <w:rPr>
            <w:rFonts w:asciiTheme="minorHAnsi" w:hAnsiTheme="minorHAnsi" w:cs="Arial"/>
            <w:sz w:val="24"/>
            <w:szCs w:val="24"/>
            <w:lang w:val="fr-FR"/>
          </w:rPr>
          <w:t>production</w:t>
        </w:r>
      </w:hyperlink>
      <w:r w:rsidRPr="00C54477">
        <w:rPr>
          <w:rFonts w:asciiTheme="minorHAnsi" w:hAnsiTheme="minorHAnsi" w:cs="Arial"/>
          <w:sz w:val="24"/>
          <w:szCs w:val="24"/>
          <w:lang w:val="fr-FR"/>
        </w:rPr>
        <w:t xml:space="preserve"> intérieure, capacité d'importation, de stockage, etc.),</w:t>
      </w:r>
    </w:p>
    <w:p w14:paraId="66799BFC" w14:textId="3B3F11CD" w:rsidR="00C54477" w:rsidRPr="003B594D" w:rsidRDefault="00C54477" w:rsidP="003B594D">
      <w:pPr>
        <w:pStyle w:val="Odstavecseseznamem"/>
        <w:widowControl w:val="0"/>
        <w:numPr>
          <w:ilvl w:val="0"/>
          <w:numId w:val="31"/>
        </w:numPr>
        <w:tabs>
          <w:tab w:val="left" w:pos="220"/>
          <w:tab w:val="left" w:pos="720"/>
        </w:tabs>
        <w:autoSpaceDE w:val="0"/>
        <w:autoSpaceDN w:val="0"/>
        <w:adjustRightInd w:val="0"/>
        <w:spacing w:after="0" w:line="240" w:lineRule="auto"/>
        <w:rPr>
          <w:rFonts w:asciiTheme="minorHAnsi" w:hAnsiTheme="minorHAnsi" w:cs="Arial"/>
          <w:sz w:val="24"/>
          <w:szCs w:val="24"/>
          <w:lang w:val="fr-FR"/>
        </w:rPr>
      </w:pPr>
      <w:r w:rsidRPr="003B594D">
        <w:rPr>
          <w:rFonts w:asciiTheme="minorHAnsi" w:hAnsiTheme="minorHAnsi" w:cs="Arial"/>
          <w:bCs/>
          <w:sz w:val="24"/>
          <w:szCs w:val="24"/>
          <w:lang w:val="fr-FR"/>
        </w:rPr>
        <w:t>accès</w:t>
      </w:r>
      <w:r w:rsidRPr="003B594D">
        <w:rPr>
          <w:rFonts w:asciiTheme="minorHAnsi" w:hAnsiTheme="minorHAnsi" w:cs="Arial"/>
          <w:sz w:val="24"/>
          <w:szCs w:val="24"/>
          <w:lang w:val="fr-FR"/>
        </w:rPr>
        <w:t xml:space="preserve"> (</w:t>
      </w:r>
      <w:hyperlink r:id="rId14" w:history="1">
        <w:r w:rsidRPr="003B594D">
          <w:rPr>
            <w:rFonts w:asciiTheme="minorHAnsi" w:hAnsiTheme="minorHAnsi" w:cs="Arial"/>
            <w:sz w:val="24"/>
            <w:szCs w:val="24"/>
            <w:lang w:val="fr-FR"/>
          </w:rPr>
          <w:t>pouvoir d'achat</w:t>
        </w:r>
      </w:hyperlink>
      <w:r w:rsidRPr="003B594D">
        <w:rPr>
          <w:rFonts w:asciiTheme="minorHAnsi" w:hAnsiTheme="minorHAnsi" w:cs="Arial"/>
          <w:sz w:val="24"/>
          <w:szCs w:val="24"/>
          <w:lang w:val="fr-FR"/>
        </w:rPr>
        <w:t xml:space="preserve">, </w:t>
      </w:r>
      <w:hyperlink r:id="rId15" w:history="1">
        <w:r w:rsidRPr="003B594D">
          <w:rPr>
            <w:rFonts w:asciiTheme="minorHAnsi" w:hAnsiTheme="minorHAnsi" w:cs="Arial"/>
            <w:sz w:val="24"/>
            <w:szCs w:val="24"/>
            <w:lang w:val="fr-FR"/>
          </w:rPr>
          <w:t>infrastructures</w:t>
        </w:r>
      </w:hyperlink>
      <w:r w:rsidRPr="003B594D">
        <w:rPr>
          <w:rFonts w:asciiTheme="minorHAnsi" w:hAnsiTheme="minorHAnsi" w:cs="Arial"/>
          <w:sz w:val="24"/>
          <w:szCs w:val="24"/>
          <w:lang w:val="fr-FR"/>
        </w:rPr>
        <w:t xml:space="preserve"> disponibles, etc.),</w:t>
      </w:r>
    </w:p>
    <w:p w14:paraId="6261EDF5" w14:textId="7D9AC5C1" w:rsidR="00C54477" w:rsidRPr="00C54477" w:rsidRDefault="00C54477" w:rsidP="003B594D">
      <w:pPr>
        <w:widowControl w:val="0"/>
        <w:numPr>
          <w:ilvl w:val="0"/>
          <w:numId w:val="32"/>
        </w:numPr>
        <w:tabs>
          <w:tab w:val="left" w:pos="220"/>
          <w:tab w:val="left" w:pos="720"/>
        </w:tabs>
        <w:autoSpaceDE w:val="0"/>
        <w:autoSpaceDN w:val="0"/>
        <w:adjustRightInd w:val="0"/>
        <w:spacing w:after="0" w:line="240" w:lineRule="auto"/>
        <w:rPr>
          <w:rFonts w:asciiTheme="minorHAnsi" w:hAnsiTheme="minorHAnsi" w:cs="Arial"/>
          <w:sz w:val="24"/>
          <w:szCs w:val="24"/>
          <w:lang w:val="fr-FR"/>
        </w:rPr>
      </w:pPr>
      <w:r w:rsidRPr="003B594D">
        <w:rPr>
          <w:rFonts w:asciiTheme="minorHAnsi" w:hAnsiTheme="minorHAnsi" w:cs="Arial"/>
          <w:bCs/>
          <w:sz w:val="24"/>
          <w:szCs w:val="24"/>
          <w:lang w:val="fr-FR"/>
        </w:rPr>
        <w:t>stabilité</w:t>
      </w:r>
      <w:r w:rsidRPr="00C54477">
        <w:rPr>
          <w:rFonts w:asciiTheme="minorHAnsi" w:hAnsiTheme="minorHAnsi" w:cs="Arial"/>
          <w:sz w:val="24"/>
          <w:szCs w:val="24"/>
          <w:lang w:val="fr-FR"/>
        </w:rPr>
        <w:t xml:space="preserve"> (climatique, politique, etc.)</w:t>
      </w:r>
    </w:p>
    <w:p w14:paraId="61F2C0EB" w14:textId="0BEA6549" w:rsidR="00C54477" w:rsidRPr="00C54477" w:rsidRDefault="00C54477" w:rsidP="003B594D">
      <w:pPr>
        <w:widowControl w:val="0"/>
        <w:numPr>
          <w:ilvl w:val="0"/>
          <w:numId w:val="33"/>
        </w:numPr>
        <w:tabs>
          <w:tab w:val="left" w:pos="220"/>
          <w:tab w:val="left" w:pos="720"/>
        </w:tabs>
        <w:autoSpaceDE w:val="0"/>
        <w:autoSpaceDN w:val="0"/>
        <w:adjustRightInd w:val="0"/>
        <w:spacing w:after="0" w:line="240" w:lineRule="auto"/>
        <w:rPr>
          <w:rFonts w:asciiTheme="minorHAnsi" w:hAnsiTheme="minorHAnsi" w:cs="Arial"/>
          <w:sz w:val="24"/>
          <w:szCs w:val="24"/>
          <w:lang w:val="fr-FR"/>
        </w:rPr>
      </w:pPr>
      <w:r w:rsidRPr="003B594D">
        <w:rPr>
          <w:rFonts w:asciiTheme="minorHAnsi" w:hAnsiTheme="minorHAnsi" w:cs="Arial"/>
          <w:bCs/>
          <w:sz w:val="24"/>
          <w:szCs w:val="24"/>
          <w:lang w:val="fr-FR"/>
        </w:rPr>
        <w:t>salubrité et qualité</w:t>
      </w:r>
      <w:r w:rsidRPr="00C54477">
        <w:rPr>
          <w:rFonts w:asciiTheme="minorHAnsi" w:hAnsiTheme="minorHAnsi" w:cs="Arial"/>
          <w:sz w:val="24"/>
          <w:szCs w:val="24"/>
          <w:lang w:val="fr-FR"/>
        </w:rPr>
        <w:t xml:space="preserve"> (</w:t>
      </w:r>
      <w:hyperlink r:id="rId16" w:history="1">
        <w:r w:rsidRPr="00C54477">
          <w:rPr>
            <w:rFonts w:asciiTheme="minorHAnsi" w:hAnsiTheme="minorHAnsi" w:cs="Arial"/>
            <w:sz w:val="24"/>
            <w:szCs w:val="24"/>
            <w:lang w:val="fr-FR"/>
          </w:rPr>
          <w:t>hygiène</w:t>
        </w:r>
      </w:hyperlink>
      <w:r w:rsidRPr="00C54477">
        <w:rPr>
          <w:rFonts w:asciiTheme="minorHAnsi" w:hAnsiTheme="minorHAnsi" w:cs="Arial"/>
          <w:sz w:val="24"/>
          <w:szCs w:val="24"/>
          <w:lang w:val="fr-FR"/>
        </w:rPr>
        <w:t>, accès à l'eau, transport, etc.).</w:t>
      </w:r>
    </w:p>
    <w:p w14:paraId="32B8C100" w14:textId="77777777" w:rsidR="00C54477" w:rsidRDefault="00C54477" w:rsidP="00F401EE">
      <w:pPr>
        <w:spacing w:after="0" w:line="240" w:lineRule="auto"/>
        <w:rPr>
          <w:rFonts w:asciiTheme="minorHAnsi" w:hAnsiTheme="minorHAnsi"/>
          <w:b/>
        </w:rPr>
      </w:pPr>
    </w:p>
    <w:p w14:paraId="190BFDB6" w14:textId="2E4B9235" w:rsidR="00625B7B" w:rsidRPr="008F7EA3" w:rsidRDefault="008F7EA3" w:rsidP="00625B7B">
      <w:pPr>
        <w:spacing w:after="0" w:line="240" w:lineRule="auto"/>
        <w:rPr>
          <w:rFonts w:asciiTheme="minorHAnsi" w:hAnsiTheme="minorHAnsi"/>
          <w:b/>
          <w:sz w:val="24"/>
          <w:szCs w:val="24"/>
          <w:lang w:val="fr-FR"/>
        </w:rPr>
      </w:pPr>
      <w:r w:rsidRPr="003B594D">
        <w:rPr>
          <w:rFonts w:ascii="Gisha" w:hAnsi="Gisha" w:cs="Gisha"/>
          <w:noProof/>
          <w:lang w:eastAsia="cs-CZ"/>
        </w:rPr>
        <w:drawing>
          <wp:inline distT="0" distB="0" distL="0" distR="0" wp14:anchorId="2434C1FD" wp14:editId="1702CC5F">
            <wp:extent cx="341630" cy="341630"/>
            <wp:effectExtent l="19050" t="0" r="1270" b="0"/>
            <wp:docPr id="58"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17"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sidR="00625B7B" w:rsidRPr="008F7EA3">
        <w:rPr>
          <w:rFonts w:asciiTheme="minorHAnsi" w:hAnsiTheme="minorHAnsi"/>
          <w:b/>
          <w:sz w:val="24"/>
          <w:szCs w:val="24"/>
          <w:lang w:val="fr-FR"/>
        </w:rPr>
        <w:t>Expliquez les expressions :</w:t>
      </w:r>
    </w:p>
    <w:p w14:paraId="7C10DFBE" w14:textId="611DBFDC" w:rsidR="00625B7B" w:rsidRDefault="00625B7B" w:rsidP="00625B7B">
      <w:pPr>
        <w:spacing w:after="0" w:line="240" w:lineRule="auto"/>
        <w:rPr>
          <w:rFonts w:asciiTheme="minorHAnsi" w:hAnsiTheme="minorHAnsi"/>
          <w:sz w:val="24"/>
          <w:szCs w:val="24"/>
          <w:lang w:val="fr-FR"/>
        </w:rPr>
      </w:pPr>
      <w:r w:rsidRPr="00C54477">
        <w:rPr>
          <w:rFonts w:asciiTheme="minorHAnsi" w:hAnsiTheme="minorHAnsi" w:cs="Arial"/>
          <w:bCs/>
          <w:sz w:val="24"/>
          <w:szCs w:val="24"/>
          <w:lang w:val="fr-FR"/>
        </w:rPr>
        <w:t>garanti</w:t>
      </w:r>
      <w:r>
        <w:rPr>
          <w:rFonts w:asciiTheme="minorHAnsi" w:hAnsiTheme="minorHAnsi" w:cs="Arial"/>
          <w:bCs/>
          <w:sz w:val="24"/>
          <w:szCs w:val="24"/>
          <w:lang w:val="fr-FR"/>
        </w:rPr>
        <w:t>r</w:t>
      </w:r>
      <w:r w:rsidRPr="00C54477">
        <w:rPr>
          <w:rFonts w:asciiTheme="minorHAnsi" w:hAnsiTheme="minorHAnsi" w:cs="Arial"/>
          <w:sz w:val="24"/>
          <w:szCs w:val="24"/>
          <w:lang w:val="fr-FR"/>
        </w:rPr>
        <w:t xml:space="preserve"> </w:t>
      </w:r>
      <w:r w:rsidRPr="00625B7B">
        <w:rPr>
          <w:rFonts w:asciiTheme="minorHAnsi" w:hAnsiTheme="minorHAnsi" w:cs="Arial"/>
          <w:b/>
          <w:sz w:val="24"/>
          <w:szCs w:val="24"/>
          <w:lang w:val="fr-FR"/>
        </w:rPr>
        <w:t>à tout moment</w:t>
      </w:r>
      <w:r>
        <w:rPr>
          <w:rFonts w:asciiTheme="minorHAnsi" w:hAnsiTheme="minorHAnsi"/>
          <w:sz w:val="24"/>
          <w:szCs w:val="24"/>
          <w:lang w:val="fr-FR"/>
        </w:rPr>
        <w:tab/>
      </w:r>
      <w:r>
        <w:rPr>
          <w:rFonts w:asciiTheme="minorHAnsi" w:hAnsiTheme="minorHAnsi"/>
          <w:sz w:val="24"/>
          <w:szCs w:val="24"/>
          <w:lang w:val="fr-FR"/>
        </w:rPr>
        <w:tab/>
        <w:t>= ............................................</w:t>
      </w:r>
    </w:p>
    <w:p w14:paraId="2E6477CE" w14:textId="4D563E5A" w:rsidR="00625B7B" w:rsidRDefault="00625B7B" w:rsidP="00625B7B">
      <w:pPr>
        <w:spacing w:after="0" w:line="240" w:lineRule="auto"/>
        <w:rPr>
          <w:rFonts w:asciiTheme="minorHAnsi" w:hAnsiTheme="minorHAnsi"/>
          <w:sz w:val="24"/>
          <w:szCs w:val="24"/>
          <w:lang w:val="fr-FR"/>
        </w:rPr>
      </w:pPr>
      <w:r w:rsidRPr="00625B7B">
        <w:rPr>
          <w:rFonts w:asciiTheme="minorHAnsi" w:hAnsiTheme="minorHAnsi" w:cs="Arial"/>
          <w:b/>
          <w:sz w:val="24"/>
          <w:szCs w:val="24"/>
          <w:lang w:val="fr-FR"/>
        </w:rPr>
        <w:t>être à l'abri de</w:t>
      </w:r>
      <w:r w:rsidRPr="00C54477">
        <w:rPr>
          <w:rFonts w:asciiTheme="minorHAnsi" w:hAnsiTheme="minorHAnsi" w:cs="Arial"/>
          <w:sz w:val="24"/>
          <w:szCs w:val="24"/>
          <w:lang w:val="fr-FR"/>
        </w:rPr>
        <w:t xml:space="preserve"> la faim</w:t>
      </w:r>
      <w:r w:rsidRPr="007F3F90">
        <w:rPr>
          <w:rFonts w:asciiTheme="minorHAnsi" w:hAnsiTheme="minorHAnsi"/>
          <w:b/>
          <w:sz w:val="24"/>
          <w:szCs w:val="24"/>
          <w:lang w:val="fr-FR"/>
        </w:rPr>
        <w:tab/>
      </w:r>
      <w:r>
        <w:rPr>
          <w:rFonts w:asciiTheme="minorHAnsi" w:hAnsiTheme="minorHAnsi"/>
          <w:b/>
          <w:sz w:val="24"/>
          <w:szCs w:val="24"/>
          <w:lang w:val="fr-FR"/>
        </w:rPr>
        <w:tab/>
      </w:r>
      <w:r>
        <w:rPr>
          <w:rFonts w:asciiTheme="minorHAnsi" w:hAnsiTheme="minorHAnsi"/>
          <w:sz w:val="24"/>
          <w:szCs w:val="24"/>
          <w:lang w:val="fr-FR"/>
        </w:rPr>
        <w:t>= ............................................</w:t>
      </w:r>
    </w:p>
    <w:p w14:paraId="5F54F65F" w14:textId="00A2DDF6" w:rsidR="00625B7B" w:rsidRDefault="00625B7B" w:rsidP="00625B7B">
      <w:pPr>
        <w:spacing w:after="0" w:line="240" w:lineRule="auto"/>
        <w:rPr>
          <w:rFonts w:asciiTheme="minorHAnsi" w:hAnsiTheme="minorHAnsi"/>
          <w:sz w:val="24"/>
          <w:szCs w:val="24"/>
          <w:lang w:val="fr-FR"/>
        </w:rPr>
      </w:pPr>
      <w:r w:rsidRPr="00625B7B">
        <w:rPr>
          <w:rFonts w:asciiTheme="minorHAnsi" w:hAnsiTheme="minorHAnsi" w:cs="Arial"/>
          <w:b/>
          <w:sz w:val="24"/>
          <w:szCs w:val="24"/>
          <w:lang w:val="fr-FR"/>
        </w:rPr>
        <w:t>avoir accès à</w:t>
      </w:r>
      <w:r w:rsidRPr="00C54477">
        <w:rPr>
          <w:rFonts w:asciiTheme="minorHAnsi" w:hAnsiTheme="minorHAnsi" w:cs="Arial"/>
          <w:sz w:val="24"/>
          <w:szCs w:val="24"/>
          <w:lang w:val="fr-FR"/>
        </w:rPr>
        <w:t xml:space="preserve"> une nourriture</w:t>
      </w:r>
      <w:r w:rsidRPr="007F3F90">
        <w:rPr>
          <w:rFonts w:asciiTheme="minorHAnsi" w:hAnsiTheme="minorHAnsi"/>
          <w:b/>
          <w:sz w:val="24"/>
          <w:szCs w:val="24"/>
          <w:lang w:val="fr-FR"/>
        </w:rPr>
        <w:t xml:space="preserve"> </w:t>
      </w:r>
      <w:r>
        <w:rPr>
          <w:rFonts w:asciiTheme="minorHAnsi" w:hAnsiTheme="minorHAnsi"/>
          <w:sz w:val="24"/>
          <w:szCs w:val="24"/>
          <w:lang w:val="fr-FR"/>
        </w:rPr>
        <w:tab/>
      </w:r>
      <w:r>
        <w:rPr>
          <w:rFonts w:asciiTheme="minorHAnsi" w:hAnsiTheme="minorHAnsi"/>
          <w:sz w:val="24"/>
          <w:szCs w:val="24"/>
          <w:lang w:val="fr-FR"/>
        </w:rPr>
        <w:tab/>
        <w:t>= ............................................</w:t>
      </w:r>
    </w:p>
    <w:p w14:paraId="74D0DFFC" w14:textId="0329E2FD" w:rsidR="00C54477" w:rsidRDefault="00625B7B" w:rsidP="00F401EE">
      <w:pPr>
        <w:spacing w:after="0" w:line="240" w:lineRule="auto"/>
        <w:rPr>
          <w:rFonts w:asciiTheme="minorHAnsi" w:hAnsiTheme="minorHAnsi"/>
          <w:sz w:val="24"/>
          <w:szCs w:val="24"/>
          <w:lang w:val="fr-FR"/>
        </w:rPr>
      </w:pPr>
      <w:r w:rsidRPr="00625B7B">
        <w:rPr>
          <w:rFonts w:asciiTheme="minorHAnsi" w:hAnsiTheme="minorHAnsi" w:cs="Arial"/>
          <w:b/>
          <w:sz w:val="24"/>
          <w:szCs w:val="24"/>
          <w:lang w:val="fr-FR"/>
        </w:rPr>
        <w:t>éradiquer la faim</w:t>
      </w:r>
      <w:r>
        <w:rPr>
          <w:rFonts w:asciiTheme="minorHAnsi" w:hAnsiTheme="minorHAnsi" w:cs="Arial"/>
          <w:sz w:val="24"/>
          <w:szCs w:val="24"/>
          <w:lang w:val="fr-FR"/>
        </w:rPr>
        <w:tab/>
      </w:r>
      <w:r>
        <w:rPr>
          <w:rFonts w:asciiTheme="minorHAnsi" w:hAnsiTheme="minorHAnsi" w:cs="Arial"/>
          <w:sz w:val="24"/>
          <w:szCs w:val="24"/>
          <w:lang w:val="fr-FR"/>
        </w:rPr>
        <w:tab/>
      </w:r>
      <w:r>
        <w:rPr>
          <w:rFonts w:asciiTheme="minorHAnsi" w:hAnsiTheme="minorHAnsi" w:cs="Arial"/>
          <w:sz w:val="24"/>
          <w:szCs w:val="24"/>
          <w:lang w:val="fr-FR"/>
        </w:rPr>
        <w:tab/>
      </w:r>
      <w:r>
        <w:rPr>
          <w:rFonts w:asciiTheme="minorHAnsi" w:hAnsiTheme="minorHAnsi"/>
          <w:sz w:val="24"/>
          <w:szCs w:val="24"/>
          <w:lang w:val="fr-FR"/>
        </w:rPr>
        <w:t>= ............................................</w:t>
      </w:r>
    </w:p>
    <w:p w14:paraId="5308D89F" w14:textId="78F5B55C" w:rsidR="00625B7B" w:rsidRDefault="00625B7B" w:rsidP="00F401EE">
      <w:pPr>
        <w:spacing w:after="0" w:line="240" w:lineRule="auto"/>
        <w:rPr>
          <w:rFonts w:asciiTheme="minorHAnsi" w:hAnsiTheme="minorHAnsi"/>
          <w:sz w:val="24"/>
          <w:szCs w:val="24"/>
          <w:lang w:val="fr-FR"/>
        </w:rPr>
      </w:pPr>
      <w:r w:rsidRPr="00625B7B">
        <w:rPr>
          <w:rFonts w:asciiTheme="minorHAnsi" w:hAnsiTheme="minorHAnsi" w:cs="Arial"/>
          <w:b/>
          <w:sz w:val="24"/>
          <w:szCs w:val="24"/>
          <w:lang w:val="fr-FR"/>
        </w:rPr>
        <w:t>des personnes sous-alimentées</w:t>
      </w:r>
      <w:r>
        <w:rPr>
          <w:rFonts w:asciiTheme="minorHAnsi" w:hAnsiTheme="minorHAnsi" w:cs="Arial"/>
          <w:b/>
          <w:sz w:val="24"/>
          <w:szCs w:val="24"/>
          <w:lang w:val="fr-FR"/>
        </w:rPr>
        <w:t xml:space="preserve"> </w:t>
      </w:r>
      <w:r>
        <w:rPr>
          <w:rFonts w:asciiTheme="minorHAnsi" w:hAnsiTheme="minorHAnsi" w:cs="Arial"/>
          <w:b/>
          <w:sz w:val="24"/>
          <w:szCs w:val="24"/>
          <w:lang w:val="fr-FR"/>
        </w:rPr>
        <w:tab/>
      </w:r>
      <w:r>
        <w:rPr>
          <w:rFonts w:asciiTheme="minorHAnsi" w:hAnsiTheme="minorHAnsi"/>
          <w:sz w:val="24"/>
          <w:szCs w:val="24"/>
          <w:lang w:val="fr-FR"/>
        </w:rPr>
        <w:t>= ............................................</w:t>
      </w:r>
    </w:p>
    <w:p w14:paraId="2E055B25" w14:textId="77777777" w:rsidR="003B594D" w:rsidRPr="00625B7B" w:rsidRDefault="003B594D" w:rsidP="00F401EE">
      <w:pPr>
        <w:spacing w:after="0" w:line="240" w:lineRule="auto"/>
        <w:rPr>
          <w:rFonts w:asciiTheme="minorHAnsi" w:hAnsiTheme="minorHAnsi"/>
          <w:b/>
        </w:rPr>
      </w:pPr>
    </w:p>
    <w:p w14:paraId="0607EB03" w14:textId="77837EC0" w:rsidR="00625B7B" w:rsidRDefault="00625B7B" w:rsidP="00F401EE">
      <w:pPr>
        <w:spacing w:after="0" w:line="240" w:lineRule="auto"/>
        <w:rPr>
          <w:rFonts w:asciiTheme="minorHAnsi" w:hAnsiTheme="minorHAnsi"/>
          <w:b/>
        </w:rPr>
      </w:pPr>
      <w:r>
        <w:rPr>
          <w:noProof/>
          <w:lang w:eastAsia="cs-CZ"/>
        </w:rPr>
        <w:drawing>
          <wp:inline distT="0" distB="0" distL="0" distR="0" wp14:anchorId="085201BF" wp14:editId="4D19B435">
            <wp:extent cx="304800" cy="304800"/>
            <wp:effectExtent l="0" t="0" r="0" b="0"/>
            <wp:docPr id="5" name="Obrázek 1"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slovni-zasoba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C00A0A1" w14:textId="77777777" w:rsidR="00625B7B" w:rsidRPr="003B594D" w:rsidRDefault="00625B7B" w:rsidP="00F401EE">
      <w:pPr>
        <w:spacing w:after="0" w:line="240" w:lineRule="auto"/>
        <w:rPr>
          <w:rFonts w:asciiTheme="minorHAnsi" w:hAnsiTheme="minorHAnsi" w:cs="Arial"/>
          <w:color w:val="1A1A1A"/>
          <w:lang w:val="fr-FR"/>
        </w:rPr>
      </w:pPr>
      <w:r w:rsidRPr="003B594D">
        <w:rPr>
          <w:rFonts w:asciiTheme="minorHAnsi" w:hAnsiTheme="minorHAnsi" w:cs="Arial"/>
          <w:color w:val="1A1A1A"/>
          <w:lang w:val="fr-FR"/>
        </w:rPr>
        <w:t>La locution prépositive "</w:t>
      </w:r>
      <w:r w:rsidRPr="003B594D">
        <w:rPr>
          <w:rFonts w:asciiTheme="minorHAnsi" w:hAnsiTheme="minorHAnsi" w:cs="Arial"/>
          <w:b/>
          <w:bCs/>
          <w:color w:val="1A1A1A"/>
          <w:lang w:val="fr-FR"/>
        </w:rPr>
        <w:t>compte tenu</w:t>
      </w:r>
      <w:r w:rsidRPr="003B594D">
        <w:rPr>
          <w:rFonts w:asciiTheme="minorHAnsi" w:hAnsiTheme="minorHAnsi" w:cs="Arial"/>
          <w:color w:val="1A1A1A"/>
          <w:lang w:val="fr-FR"/>
        </w:rPr>
        <w:t xml:space="preserve"> de" instaure un lien entre deux parties d'une phrase complexe. C'est un lien de cause à effet : en fonction de cela, je ferai ou ne ferai pas telle ou telle chose. </w:t>
      </w:r>
    </w:p>
    <w:p w14:paraId="16AEF7DD" w14:textId="36B57306" w:rsidR="00C54477" w:rsidRPr="00522AB4" w:rsidRDefault="00625B7B" w:rsidP="00F401EE">
      <w:pPr>
        <w:spacing w:after="0" w:line="240" w:lineRule="auto"/>
        <w:rPr>
          <w:rFonts w:asciiTheme="minorHAnsi" w:hAnsiTheme="minorHAnsi"/>
          <w:i/>
          <w:lang w:val="fr-FR"/>
        </w:rPr>
      </w:pPr>
      <w:r w:rsidRPr="003B594D">
        <w:rPr>
          <w:rFonts w:asciiTheme="minorHAnsi" w:hAnsiTheme="minorHAnsi" w:cs="Arial"/>
          <w:bCs/>
          <w:i/>
          <w:color w:val="1A1A1A"/>
          <w:lang w:val="fr-FR"/>
        </w:rPr>
        <w:t>Compte tenu</w:t>
      </w:r>
      <w:r w:rsidRPr="003B594D">
        <w:rPr>
          <w:rFonts w:asciiTheme="minorHAnsi" w:hAnsiTheme="minorHAnsi" w:cs="Arial"/>
          <w:i/>
          <w:color w:val="1A1A1A"/>
          <w:lang w:val="fr-FR"/>
        </w:rPr>
        <w:t xml:space="preserve"> de la chaleur dehors, nous ne sortirons pas.</w:t>
      </w:r>
    </w:p>
    <w:p w14:paraId="0679C5FE" w14:textId="06E22FAC" w:rsidR="003B594D" w:rsidRPr="003B594D" w:rsidRDefault="00F401EE" w:rsidP="003B594D">
      <w:pPr>
        <w:spacing w:after="120" w:line="240" w:lineRule="auto"/>
        <w:rPr>
          <w:rFonts w:asciiTheme="minorHAnsi" w:hAnsiTheme="minorHAnsi"/>
          <w:b/>
          <w:sz w:val="24"/>
          <w:szCs w:val="24"/>
          <w:lang w:val="fr-FR"/>
        </w:rPr>
      </w:pPr>
      <w:r w:rsidRPr="003B594D">
        <w:rPr>
          <w:rFonts w:asciiTheme="minorHAnsi" w:hAnsiTheme="minorHAnsi"/>
          <w:b/>
          <w:sz w:val="24"/>
          <w:szCs w:val="24"/>
          <w:lang w:val="fr-FR"/>
        </w:rPr>
        <w:lastRenderedPageBreak/>
        <w:t xml:space="preserve">Activité 1: </w:t>
      </w:r>
      <w:r w:rsidR="003B594D" w:rsidRPr="003B594D">
        <w:rPr>
          <w:rFonts w:asciiTheme="minorHAnsi" w:hAnsiTheme="minorHAnsi"/>
          <w:b/>
          <w:sz w:val="24"/>
          <w:szCs w:val="24"/>
          <w:lang w:val="fr-FR"/>
        </w:rPr>
        <w:t xml:space="preserve">Exercice lexical </w:t>
      </w:r>
    </w:p>
    <w:tbl>
      <w:tblPr>
        <w:tblStyle w:val="Mkatabulky"/>
        <w:tblW w:w="0" w:type="auto"/>
        <w:tblLook w:val="04A0" w:firstRow="1" w:lastRow="0" w:firstColumn="1" w:lastColumn="0" w:noHBand="0" w:noVBand="1"/>
      </w:tblPr>
      <w:tblGrid>
        <w:gridCol w:w="2490"/>
        <w:gridCol w:w="2506"/>
        <w:gridCol w:w="2482"/>
        <w:gridCol w:w="2433"/>
      </w:tblGrid>
      <w:tr w:rsidR="003B594D" w:rsidRPr="003B594D" w14:paraId="44B73525" w14:textId="77777777" w:rsidTr="003B594D">
        <w:tc>
          <w:tcPr>
            <w:tcW w:w="5068" w:type="dxa"/>
            <w:gridSpan w:val="2"/>
          </w:tcPr>
          <w:p w14:paraId="3AD3DE73" w14:textId="33D38378" w:rsidR="003B594D" w:rsidRPr="003B594D" w:rsidRDefault="00B355DC" w:rsidP="003B594D">
            <w:pPr>
              <w:spacing w:after="0"/>
              <w:rPr>
                <w:rFonts w:asciiTheme="minorHAnsi" w:hAnsiTheme="minorHAnsi"/>
                <w:b/>
                <w:sz w:val="24"/>
                <w:szCs w:val="24"/>
                <w:lang w:val="fr-FR"/>
              </w:rPr>
            </w:pPr>
            <w:r>
              <w:rPr>
                <w:rFonts w:asciiTheme="minorHAnsi" w:hAnsiTheme="minorHAnsi"/>
                <w:b/>
                <w:sz w:val="24"/>
                <w:szCs w:val="24"/>
                <w:lang w:val="fr-FR"/>
              </w:rPr>
              <w:t>Trouvez le verbe corr</w:t>
            </w:r>
            <w:r w:rsidR="003B594D" w:rsidRPr="003B594D">
              <w:rPr>
                <w:rFonts w:asciiTheme="minorHAnsi" w:hAnsiTheme="minorHAnsi"/>
                <w:b/>
                <w:sz w:val="24"/>
                <w:szCs w:val="24"/>
                <w:lang w:val="fr-FR"/>
              </w:rPr>
              <w:t>e</w:t>
            </w:r>
            <w:r>
              <w:rPr>
                <w:rFonts w:asciiTheme="minorHAnsi" w:hAnsiTheme="minorHAnsi"/>
                <w:b/>
                <w:sz w:val="24"/>
                <w:szCs w:val="24"/>
                <w:lang w:val="fr-FR"/>
              </w:rPr>
              <w:t>s</w:t>
            </w:r>
            <w:r w:rsidR="003B594D" w:rsidRPr="003B594D">
              <w:rPr>
                <w:rFonts w:asciiTheme="minorHAnsi" w:hAnsiTheme="minorHAnsi"/>
                <w:b/>
                <w:sz w:val="24"/>
                <w:szCs w:val="24"/>
                <w:lang w:val="fr-FR"/>
              </w:rPr>
              <w:t>pondant au substantif :</w:t>
            </w:r>
          </w:p>
        </w:tc>
        <w:tc>
          <w:tcPr>
            <w:tcW w:w="5069" w:type="dxa"/>
            <w:gridSpan w:val="2"/>
          </w:tcPr>
          <w:p w14:paraId="28B1B69C" w14:textId="54675188" w:rsidR="003B594D" w:rsidRPr="003B594D" w:rsidRDefault="003B594D" w:rsidP="003B594D">
            <w:pPr>
              <w:spacing w:after="0"/>
              <w:rPr>
                <w:rFonts w:asciiTheme="minorHAnsi" w:hAnsiTheme="minorHAnsi"/>
                <w:b/>
                <w:sz w:val="24"/>
                <w:szCs w:val="24"/>
                <w:lang w:val="fr-FR"/>
              </w:rPr>
            </w:pPr>
            <w:r w:rsidRPr="003B594D">
              <w:rPr>
                <w:rFonts w:asciiTheme="minorHAnsi" w:hAnsiTheme="minorHAnsi"/>
                <w:b/>
                <w:sz w:val="24"/>
                <w:szCs w:val="24"/>
                <w:lang w:val="fr-FR"/>
              </w:rPr>
              <w:t>Trouvez le substantif corre</w:t>
            </w:r>
            <w:r w:rsidR="00B355DC">
              <w:rPr>
                <w:rFonts w:asciiTheme="minorHAnsi" w:hAnsiTheme="minorHAnsi"/>
                <w:b/>
                <w:sz w:val="24"/>
                <w:szCs w:val="24"/>
                <w:lang w:val="fr-FR"/>
              </w:rPr>
              <w:t>s</w:t>
            </w:r>
            <w:r w:rsidRPr="003B594D">
              <w:rPr>
                <w:rFonts w:asciiTheme="minorHAnsi" w:hAnsiTheme="minorHAnsi"/>
                <w:b/>
                <w:sz w:val="24"/>
                <w:szCs w:val="24"/>
                <w:lang w:val="fr-FR"/>
              </w:rPr>
              <w:t>pondant au verbe:</w:t>
            </w:r>
          </w:p>
        </w:tc>
      </w:tr>
      <w:tr w:rsidR="003B594D" w:rsidRPr="003B594D" w14:paraId="0F97BE85" w14:textId="77777777" w:rsidTr="003B594D">
        <w:tc>
          <w:tcPr>
            <w:tcW w:w="2534" w:type="dxa"/>
          </w:tcPr>
          <w:p w14:paraId="437EA84E" w14:textId="0FBCE53E" w:rsidR="003B594D" w:rsidRPr="003B594D" w:rsidRDefault="003B594D" w:rsidP="003B594D">
            <w:pPr>
              <w:spacing w:after="0"/>
              <w:rPr>
                <w:rFonts w:asciiTheme="minorHAnsi" w:hAnsiTheme="minorHAnsi"/>
                <w:b/>
                <w:sz w:val="24"/>
                <w:szCs w:val="24"/>
                <w:lang w:val="fr-FR"/>
              </w:rPr>
            </w:pPr>
            <w:r w:rsidRPr="003B594D">
              <w:rPr>
                <w:rFonts w:asciiTheme="minorHAnsi" w:hAnsiTheme="minorHAnsi"/>
                <w:sz w:val="24"/>
                <w:szCs w:val="24"/>
                <w:lang w:val="fr-FR"/>
              </w:rPr>
              <w:t xml:space="preserve">l’accès </w:t>
            </w:r>
            <w:r w:rsidRPr="003B594D">
              <w:rPr>
                <w:rFonts w:asciiTheme="minorHAnsi" w:hAnsiTheme="minorHAnsi"/>
                <w:sz w:val="24"/>
                <w:szCs w:val="24"/>
                <w:lang w:val="fr-FR"/>
              </w:rPr>
              <w:tab/>
            </w:r>
          </w:p>
        </w:tc>
        <w:tc>
          <w:tcPr>
            <w:tcW w:w="2534" w:type="dxa"/>
          </w:tcPr>
          <w:p w14:paraId="6D0B8655" w14:textId="285232B1" w:rsidR="003B594D" w:rsidRPr="003B594D" w:rsidRDefault="003B594D" w:rsidP="003B594D">
            <w:pPr>
              <w:spacing w:after="0"/>
              <w:rPr>
                <w:rFonts w:asciiTheme="minorHAnsi" w:hAnsiTheme="minorHAnsi"/>
                <w:b/>
                <w:sz w:val="24"/>
                <w:szCs w:val="24"/>
                <w:lang w:val="fr-FR"/>
              </w:rPr>
            </w:pPr>
            <w:r w:rsidRPr="003B594D">
              <w:rPr>
                <w:rFonts w:asciiTheme="minorHAnsi" w:hAnsiTheme="minorHAnsi"/>
                <w:sz w:val="24"/>
                <w:szCs w:val="24"/>
                <w:lang w:val="fr-FR"/>
              </w:rPr>
              <w:t>............................</w:t>
            </w:r>
          </w:p>
        </w:tc>
        <w:tc>
          <w:tcPr>
            <w:tcW w:w="2534" w:type="dxa"/>
          </w:tcPr>
          <w:p w14:paraId="6E2D6E73" w14:textId="469E8ED0" w:rsidR="003B594D" w:rsidRPr="003B594D" w:rsidRDefault="003B594D" w:rsidP="003B594D">
            <w:pPr>
              <w:spacing w:after="0"/>
              <w:rPr>
                <w:rFonts w:asciiTheme="minorHAnsi" w:hAnsiTheme="minorHAnsi"/>
                <w:b/>
                <w:sz w:val="24"/>
                <w:szCs w:val="24"/>
                <w:lang w:val="fr-FR"/>
              </w:rPr>
            </w:pPr>
            <w:r w:rsidRPr="003B594D">
              <w:rPr>
                <w:rFonts w:asciiTheme="minorHAnsi" w:hAnsiTheme="minorHAnsi"/>
                <w:sz w:val="24"/>
                <w:szCs w:val="24"/>
                <w:lang w:val="fr-FR"/>
              </w:rPr>
              <w:t>garantir</w:t>
            </w:r>
          </w:p>
        </w:tc>
        <w:tc>
          <w:tcPr>
            <w:tcW w:w="2535" w:type="dxa"/>
          </w:tcPr>
          <w:p w14:paraId="5FF3307B" w14:textId="77777777" w:rsidR="003B594D" w:rsidRPr="003B594D" w:rsidRDefault="003B594D" w:rsidP="003B594D">
            <w:pPr>
              <w:spacing w:after="0"/>
              <w:rPr>
                <w:rFonts w:asciiTheme="minorHAnsi" w:hAnsiTheme="minorHAnsi"/>
                <w:b/>
                <w:sz w:val="24"/>
                <w:szCs w:val="24"/>
                <w:lang w:val="fr-FR"/>
              </w:rPr>
            </w:pPr>
          </w:p>
        </w:tc>
      </w:tr>
      <w:tr w:rsidR="003B594D" w:rsidRPr="003B594D" w14:paraId="495D1993" w14:textId="77777777" w:rsidTr="003B594D">
        <w:tc>
          <w:tcPr>
            <w:tcW w:w="2534" w:type="dxa"/>
          </w:tcPr>
          <w:p w14:paraId="4B74B401" w14:textId="1D548C2B" w:rsidR="003B594D" w:rsidRPr="003B594D" w:rsidRDefault="003B594D" w:rsidP="003B594D">
            <w:pPr>
              <w:spacing w:after="0"/>
              <w:rPr>
                <w:rFonts w:asciiTheme="minorHAnsi" w:hAnsiTheme="minorHAnsi"/>
                <w:b/>
                <w:sz w:val="24"/>
                <w:szCs w:val="24"/>
                <w:lang w:val="fr-FR"/>
              </w:rPr>
            </w:pPr>
            <w:r w:rsidRPr="003B594D">
              <w:rPr>
                <w:rFonts w:asciiTheme="minorHAnsi" w:hAnsiTheme="minorHAnsi"/>
                <w:sz w:val="24"/>
                <w:szCs w:val="24"/>
                <w:lang w:val="fr-FR"/>
              </w:rPr>
              <w:t>la nourriture</w:t>
            </w:r>
          </w:p>
        </w:tc>
        <w:tc>
          <w:tcPr>
            <w:tcW w:w="2534" w:type="dxa"/>
          </w:tcPr>
          <w:p w14:paraId="572A7356" w14:textId="77777777" w:rsidR="003B594D" w:rsidRPr="003B594D" w:rsidRDefault="003B594D" w:rsidP="003B594D">
            <w:pPr>
              <w:spacing w:after="0"/>
              <w:rPr>
                <w:rFonts w:asciiTheme="minorHAnsi" w:hAnsiTheme="minorHAnsi"/>
                <w:b/>
                <w:sz w:val="24"/>
                <w:szCs w:val="24"/>
                <w:lang w:val="fr-FR"/>
              </w:rPr>
            </w:pPr>
          </w:p>
        </w:tc>
        <w:tc>
          <w:tcPr>
            <w:tcW w:w="2534" w:type="dxa"/>
          </w:tcPr>
          <w:p w14:paraId="12979671" w14:textId="2CFD2CE8" w:rsidR="003B594D" w:rsidRPr="003B594D" w:rsidRDefault="003B594D" w:rsidP="003B594D">
            <w:pPr>
              <w:spacing w:after="0"/>
              <w:rPr>
                <w:rFonts w:asciiTheme="minorHAnsi" w:hAnsiTheme="minorHAnsi"/>
                <w:b/>
                <w:sz w:val="24"/>
                <w:szCs w:val="24"/>
                <w:lang w:val="fr-FR"/>
              </w:rPr>
            </w:pPr>
            <w:r w:rsidRPr="003B594D">
              <w:rPr>
                <w:rFonts w:asciiTheme="minorHAnsi" w:hAnsiTheme="minorHAnsi"/>
                <w:sz w:val="24"/>
                <w:szCs w:val="24"/>
                <w:lang w:val="fr-FR"/>
              </w:rPr>
              <w:t>assurer</w:t>
            </w:r>
          </w:p>
        </w:tc>
        <w:tc>
          <w:tcPr>
            <w:tcW w:w="2535" w:type="dxa"/>
          </w:tcPr>
          <w:p w14:paraId="5C732B9D" w14:textId="77777777" w:rsidR="003B594D" w:rsidRPr="003B594D" w:rsidRDefault="003B594D" w:rsidP="003B594D">
            <w:pPr>
              <w:spacing w:after="0"/>
              <w:rPr>
                <w:rFonts w:asciiTheme="minorHAnsi" w:hAnsiTheme="minorHAnsi"/>
                <w:b/>
                <w:sz w:val="24"/>
                <w:szCs w:val="24"/>
                <w:lang w:val="fr-FR"/>
              </w:rPr>
            </w:pPr>
          </w:p>
        </w:tc>
      </w:tr>
      <w:tr w:rsidR="003B594D" w:rsidRPr="003B594D" w14:paraId="5FA0FC4A" w14:textId="77777777" w:rsidTr="003B594D">
        <w:tc>
          <w:tcPr>
            <w:tcW w:w="2534" w:type="dxa"/>
          </w:tcPr>
          <w:p w14:paraId="13AAF9B1" w14:textId="4BD9921C" w:rsidR="003B594D" w:rsidRPr="003B594D" w:rsidRDefault="003B594D" w:rsidP="003B594D">
            <w:pPr>
              <w:spacing w:after="0"/>
              <w:rPr>
                <w:rFonts w:asciiTheme="minorHAnsi" w:hAnsiTheme="minorHAnsi"/>
                <w:sz w:val="24"/>
                <w:szCs w:val="24"/>
                <w:lang w:val="fr-FR"/>
              </w:rPr>
            </w:pPr>
            <w:r w:rsidRPr="003B594D">
              <w:rPr>
                <w:rFonts w:asciiTheme="minorHAnsi" w:hAnsiTheme="minorHAnsi"/>
                <w:sz w:val="24"/>
                <w:szCs w:val="24"/>
                <w:lang w:val="fr-FR"/>
              </w:rPr>
              <w:t xml:space="preserve">l’effort </w:t>
            </w:r>
          </w:p>
        </w:tc>
        <w:tc>
          <w:tcPr>
            <w:tcW w:w="2534" w:type="dxa"/>
          </w:tcPr>
          <w:p w14:paraId="2139B440" w14:textId="77777777" w:rsidR="003B594D" w:rsidRPr="003B594D" w:rsidRDefault="003B594D" w:rsidP="003B594D">
            <w:pPr>
              <w:spacing w:after="0"/>
              <w:rPr>
                <w:rFonts w:asciiTheme="minorHAnsi" w:hAnsiTheme="minorHAnsi"/>
                <w:b/>
                <w:sz w:val="24"/>
                <w:szCs w:val="24"/>
                <w:lang w:val="fr-FR"/>
              </w:rPr>
            </w:pPr>
          </w:p>
        </w:tc>
        <w:tc>
          <w:tcPr>
            <w:tcW w:w="2534" w:type="dxa"/>
          </w:tcPr>
          <w:p w14:paraId="3DC4B086" w14:textId="3BBF5D3F" w:rsidR="003B594D" w:rsidRPr="003B594D" w:rsidRDefault="003B594D" w:rsidP="003B594D">
            <w:pPr>
              <w:spacing w:after="0"/>
              <w:rPr>
                <w:rFonts w:asciiTheme="minorHAnsi" w:hAnsiTheme="minorHAnsi"/>
                <w:sz w:val="24"/>
                <w:szCs w:val="24"/>
                <w:lang w:val="fr-FR"/>
              </w:rPr>
            </w:pPr>
            <w:r w:rsidRPr="003B594D">
              <w:rPr>
                <w:rFonts w:asciiTheme="minorHAnsi" w:hAnsiTheme="minorHAnsi"/>
                <w:sz w:val="24"/>
                <w:szCs w:val="24"/>
                <w:lang w:val="fr-FR"/>
              </w:rPr>
              <w:t>proclamer</w:t>
            </w:r>
          </w:p>
        </w:tc>
        <w:tc>
          <w:tcPr>
            <w:tcW w:w="2535" w:type="dxa"/>
          </w:tcPr>
          <w:p w14:paraId="3DB4E424" w14:textId="77777777" w:rsidR="003B594D" w:rsidRPr="003B594D" w:rsidRDefault="003B594D" w:rsidP="003B594D">
            <w:pPr>
              <w:spacing w:after="0"/>
              <w:rPr>
                <w:rFonts w:asciiTheme="minorHAnsi" w:hAnsiTheme="minorHAnsi"/>
                <w:b/>
                <w:sz w:val="24"/>
                <w:szCs w:val="24"/>
                <w:lang w:val="fr-FR"/>
              </w:rPr>
            </w:pPr>
          </w:p>
        </w:tc>
      </w:tr>
      <w:tr w:rsidR="003B594D" w:rsidRPr="003B594D" w14:paraId="4D7BDE8F" w14:textId="77777777" w:rsidTr="003B594D">
        <w:tc>
          <w:tcPr>
            <w:tcW w:w="2534" w:type="dxa"/>
          </w:tcPr>
          <w:p w14:paraId="3DFB7A1A" w14:textId="25431BC1" w:rsidR="003B594D" w:rsidRPr="003B594D" w:rsidRDefault="003B594D" w:rsidP="003B594D">
            <w:pPr>
              <w:spacing w:after="0"/>
              <w:rPr>
                <w:rFonts w:asciiTheme="minorHAnsi" w:hAnsiTheme="minorHAnsi"/>
                <w:sz w:val="24"/>
                <w:szCs w:val="24"/>
                <w:lang w:val="fr-FR"/>
              </w:rPr>
            </w:pPr>
            <w:r w:rsidRPr="003B594D">
              <w:rPr>
                <w:rFonts w:asciiTheme="minorHAnsi" w:hAnsiTheme="minorHAnsi"/>
                <w:sz w:val="24"/>
                <w:szCs w:val="24"/>
                <w:lang w:val="fr-FR"/>
              </w:rPr>
              <w:t>l‘alimentation</w:t>
            </w:r>
          </w:p>
        </w:tc>
        <w:tc>
          <w:tcPr>
            <w:tcW w:w="2534" w:type="dxa"/>
          </w:tcPr>
          <w:p w14:paraId="7387FB67" w14:textId="77777777" w:rsidR="003B594D" w:rsidRPr="003B594D" w:rsidRDefault="003B594D" w:rsidP="003B594D">
            <w:pPr>
              <w:spacing w:after="0"/>
              <w:rPr>
                <w:rFonts w:asciiTheme="minorHAnsi" w:hAnsiTheme="minorHAnsi"/>
                <w:b/>
                <w:sz w:val="24"/>
                <w:szCs w:val="24"/>
                <w:lang w:val="fr-FR"/>
              </w:rPr>
            </w:pPr>
          </w:p>
        </w:tc>
        <w:tc>
          <w:tcPr>
            <w:tcW w:w="2534" w:type="dxa"/>
          </w:tcPr>
          <w:p w14:paraId="42C494F4" w14:textId="376900B2" w:rsidR="003B594D" w:rsidRPr="003B594D" w:rsidRDefault="003B594D" w:rsidP="003B594D">
            <w:pPr>
              <w:spacing w:after="0"/>
              <w:rPr>
                <w:rFonts w:asciiTheme="minorHAnsi" w:hAnsiTheme="minorHAnsi"/>
                <w:sz w:val="24"/>
                <w:szCs w:val="24"/>
                <w:lang w:val="fr-FR"/>
              </w:rPr>
            </w:pPr>
            <w:r w:rsidRPr="003B594D">
              <w:rPr>
                <w:rFonts w:asciiTheme="minorHAnsi" w:hAnsiTheme="minorHAnsi"/>
                <w:sz w:val="24"/>
                <w:szCs w:val="24"/>
                <w:lang w:val="fr-FR"/>
              </w:rPr>
              <w:t>réduire</w:t>
            </w:r>
          </w:p>
        </w:tc>
        <w:tc>
          <w:tcPr>
            <w:tcW w:w="2535" w:type="dxa"/>
          </w:tcPr>
          <w:p w14:paraId="0A933C45" w14:textId="77777777" w:rsidR="003B594D" w:rsidRPr="003B594D" w:rsidRDefault="003B594D" w:rsidP="003B594D">
            <w:pPr>
              <w:spacing w:after="0"/>
              <w:rPr>
                <w:rFonts w:asciiTheme="minorHAnsi" w:hAnsiTheme="minorHAnsi"/>
                <w:b/>
                <w:sz w:val="24"/>
                <w:szCs w:val="24"/>
                <w:lang w:val="fr-FR"/>
              </w:rPr>
            </w:pPr>
          </w:p>
        </w:tc>
      </w:tr>
    </w:tbl>
    <w:p w14:paraId="78C4BAF5" w14:textId="77777777" w:rsidR="003B594D" w:rsidRPr="003B594D" w:rsidRDefault="003B594D" w:rsidP="003B594D">
      <w:pPr>
        <w:spacing w:after="0" w:line="240" w:lineRule="auto"/>
        <w:rPr>
          <w:rFonts w:asciiTheme="minorHAnsi" w:hAnsiTheme="minorHAnsi"/>
          <w:b/>
          <w:sz w:val="24"/>
          <w:szCs w:val="24"/>
        </w:rPr>
      </w:pPr>
    </w:p>
    <w:p w14:paraId="6F868C5E" w14:textId="54C069F3" w:rsidR="00644F6B" w:rsidRDefault="00644F6B" w:rsidP="00F401EE">
      <w:pPr>
        <w:spacing w:after="0" w:line="240" w:lineRule="auto"/>
        <w:rPr>
          <w:rFonts w:asciiTheme="minorHAnsi" w:hAnsiTheme="minorHAnsi"/>
          <w:sz w:val="24"/>
          <w:szCs w:val="24"/>
          <w:lang w:val="fr-FR"/>
        </w:rPr>
      </w:pPr>
    </w:p>
    <w:p w14:paraId="567405A9" w14:textId="32910BD7" w:rsidR="00106B09" w:rsidRDefault="00106B09" w:rsidP="00106B09">
      <w:pPr>
        <w:widowControl w:val="0"/>
        <w:autoSpaceDE w:val="0"/>
        <w:autoSpaceDN w:val="0"/>
        <w:adjustRightInd w:val="0"/>
        <w:spacing w:after="0"/>
        <w:ind w:right="-284"/>
        <w:rPr>
          <w:rFonts w:asciiTheme="minorHAnsi" w:hAnsiTheme="minorHAnsi"/>
          <w:b/>
          <w:sz w:val="24"/>
          <w:szCs w:val="24"/>
          <w:lang w:val="fr-FR"/>
        </w:rPr>
      </w:pPr>
      <w:r w:rsidRPr="00106B09">
        <w:rPr>
          <w:rFonts w:asciiTheme="minorHAnsi" w:hAnsiTheme="minorHAnsi"/>
          <w:b/>
          <w:sz w:val="24"/>
          <w:szCs w:val="24"/>
          <w:lang w:val="fr-FR"/>
        </w:rPr>
        <w:t>Activité 2</w:t>
      </w:r>
      <w:r w:rsidR="00B355DC">
        <w:rPr>
          <w:rFonts w:asciiTheme="minorHAnsi" w:hAnsiTheme="minorHAnsi"/>
          <w:b/>
          <w:sz w:val="24"/>
          <w:szCs w:val="24"/>
          <w:lang w:val="fr-FR"/>
        </w:rPr>
        <w:t xml:space="preserve"> </w:t>
      </w:r>
      <w:r w:rsidRPr="00106B09">
        <w:rPr>
          <w:rFonts w:asciiTheme="minorHAnsi" w:hAnsiTheme="minorHAnsi"/>
          <w:b/>
          <w:sz w:val="24"/>
          <w:szCs w:val="24"/>
          <w:lang w:val="fr-FR"/>
        </w:rPr>
        <w:t xml:space="preserve">: </w:t>
      </w:r>
    </w:p>
    <w:p w14:paraId="219857A3" w14:textId="1331374C" w:rsidR="00B355DC" w:rsidRDefault="00B355DC" w:rsidP="00B355DC">
      <w:pPr>
        <w:spacing w:after="0" w:line="240" w:lineRule="auto"/>
        <w:rPr>
          <w:rFonts w:asciiTheme="minorHAnsi" w:hAnsiTheme="minorHAnsi"/>
          <w:b/>
        </w:rPr>
      </w:pPr>
      <w:r>
        <w:rPr>
          <w:noProof/>
          <w:lang w:eastAsia="cs-CZ"/>
        </w:rPr>
        <w:drawing>
          <wp:inline distT="0" distB="0" distL="0" distR="0" wp14:anchorId="6C66D41D" wp14:editId="3FE45CD0">
            <wp:extent cx="304800" cy="304800"/>
            <wp:effectExtent l="0" t="0" r="0" b="0"/>
            <wp:docPr id="18" name="Obrázek 1"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slovni-zasoba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38660D">
        <w:rPr>
          <w:rFonts w:asciiTheme="minorHAnsi" w:hAnsiTheme="minorHAnsi"/>
          <w:b/>
        </w:rPr>
        <w:t>lexique</w:t>
      </w:r>
    </w:p>
    <w:p w14:paraId="622325CA" w14:textId="2EE03EE1" w:rsidR="0038660D" w:rsidRPr="0038660D" w:rsidRDefault="0038660D" w:rsidP="0038660D">
      <w:pPr>
        <w:spacing w:after="0"/>
        <w:rPr>
          <w:rFonts w:asciiTheme="minorHAnsi" w:hAnsiTheme="minorHAnsi"/>
          <w:sz w:val="24"/>
          <w:szCs w:val="24"/>
        </w:rPr>
      </w:pPr>
      <w:r>
        <w:rPr>
          <w:rFonts w:asciiTheme="minorHAnsi" w:hAnsiTheme="minorHAnsi"/>
          <w:b/>
        </w:rPr>
        <w:tab/>
      </w:r>
      <w:r>
        <w:rPr>
          <w:rFonts w:asciiTheme="minorHAnsi" w:hAnsiTheme="minorHAnsi"/>
          <w:b/>
        </w:rPr>
        <w:tab/>
      </w:r>
      <w:r>
        <w:rPr>
          <w:rFonts w:asciiTheme="minorHAnsi" w:hAnsiTheme="minorHAnsi"/>
          <w:b/>
        </w:rPr>
        <w:tab/>
        <w:t xml:space="preserve">          </w:t>
      </w:r>
    </w:p>
    <w:p w14:paraId="69F05EBC" w14:textId="08650D30" w:rsidR="00BE7ED8" w:rsidRDefault="0038660D" w:rsidP="0038660D">
      <w:pPr>
        <w:widowControl w:val="0"/>
        <w:autoSpaceDE w:val="0"/>
        <w:autoSpaceDN w:val="0"/>
        <w:adjustRightInd w:val="0"/>
        <w:spacing w:after="0"/>
        <w:ind w:right="-284"/>
        <w:rPr>
          <w:rFonts w:asciiTheme="minorHAnsi" w:hAnsiTheme="minorHAnsi"/>
          <w:sz w:val="24"/>
          <w:szCs w:val="24"/>
          <w:lang w:val="fr-FR"/>
        </w:rPr>
      </w:pPr>
      <w:r>
        <w:rPr>
          <w:rFonts w:ascii="Helvetica" w:hAnsi="Helvetica" w:cs="Helvetica"/>
          <w:noProof/>
          <w:sz w:val="24"/>
          <w:szCs w:val="24"/>
          <w:lang w:eastAsia="cs-CZ"/>
        </w:rPr>
        <w:drawing>
          <wp:anchor distT="0" distB="0" distL="114300" distR="114300" simplePos="0" relativeHeight="251655168" behindDoc="0" locked="0" layoutInCell="1" allowOverlap="1" wp14:anchorId="4C639790" wp14:editId="224F3905">
            <wp:simplePos x="0" y="0"/>
            <wp:positionH relativeFrom="column">
              <wp:posOffset>0</wp:posOffset>
            </wp:positionH>
            <wp:positionV relativeFrom="paragraph">
              <wp:posOffset>16510</wp:posOffset>
            </wp:positionV>
            <wp:extent cx="1540510" cy="1439545"/>
            <wp:effectExtent l="0" t="0" r="2540" b="825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40510" cy="143954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Theme="minorHAnsi" w:hAnsiTheme="minorHAnsi"/>
          <w:sz w:val="24"/>
          <w:szCs w:val="24"/>
          <w:lang w:val="fr-FR"/>
        </w:rPr>
        <w:t xml:space="preserve"> </w:t>
      </w:r>
      <w:r w:rsidR="00BE7ED8">
        <w:rPr>
          <w:rFonts w:asciiTheme="minorHAnsi" w:hAnsiTheme="minorHAnsi"/>
          <w:sz w:val="24"/>
          <w:szCs w:val="24"/>
          <w:lang w:val="fr-FR"/>
        </w:rPr>
        <w:t xml:space="preserve">l’Afrique </w:t>
      </w:r>
      <w:r w:rsidR="00BE7ED8" w:rsidRPr="00B355DC">
        <w:rPr>
          <w:rFonts w:asciiTheme="minorHAnsi" w:hAnsiTheme="minorHAnsi" w:cs="Arial"/>
          <w:sz w:val="24"/>
          <w:szCs w:val="24"/>
          <w:lang w:val="fr-FR"/>
        </w:rPr>
        <w:t>sub-saharienne</w:t>
      </w:r>
      <w:r w:rsidR="00BE7ED8">
        <w:rPr>
          <w:rFonts w:asciiTheme="minorHAnsi" w:hAnsiTheme="minorHAnsi"/>
          <w:sz w:val="24"/>
          <w:szCs w:val="24"/>
          <w:lang w:val="fr-FR"/>
        </w:rPr>
        <w:t xml:space="preserve"> </w:t>
      </w:r>
    </w:p>
    <w:p w14:paraId="27B7AA81" w14:textId="0A985838" w:rsidR="0038660D" w:rsidRDefault="0038660D" w:rsidP="0038660D">
      <w:pPr>
        <w:widowControl w:val="0"/>
        <w:autoSpaceDE w:val="0"/>
        <w:autoSpaceDN w:val="0"/>
        <w:adjustRightInd w:val="0"/>
        <w:spacing w:after="0"/>
        <w:ind w:right="-284"/>
        <w:rPr>
          <w:rFonts w:asciiTheme="minorHAnsi" w:hAnsiTheme="minorHAnsi"/>
          <w:sz w:val="24"/>
          <w:szCs w:val="24"/>
          <w:lang w:val="fr-FR"/>
        </w:rPr>
      </w:pPr>
      <w:r w:rsidRPr="0038660D">
        <w:rPr>
          <w:rFonts w:asciiTheme="minorHAnsi" w:hAnsiTheme="minorHAnsi"/>
          <w:sz w:val="24"/>
          <w:szCs w:val="24"/>
        </w:rPr>
        <w:t>les légumineuses</w:t>
      </w:r>
    </w:p>
    <w:p w14:paraId="4FC7085A" w14:textId="0238D228" w:rsidR="00B355DC" w:rsidRDefault="00B355DC" w:rsidP="00106B09">
      <w:pPr>
        <w:widowControl w:val="0"/>
        <w:autoSpaceDE w:val="0"/>
        <w:autoSpaceDN w:val="0"/>
        <w:adjustRightInd w:val="0"/>
        <w:spacing w:after="0"/>
        <w:ind w:right="-284"/>
        <w:rPr>
          <w:rFonts w:asciiTheme="minorHAnsi" w:hAnsiTheme="minorHAnsi"/>
          <w:sz w:val="24"/>
          <w:szCs w:val="24"/>
          <w:lang w:val="fr-FR"/>
        </w:rPr>
      </w:pPr>
      <w:r>
        <w:rPr>
          <w:rFonts w:asciiTheme="minorHAnsi" w:hAnsiTheme="minorHAnsi"/>
          <w:sz w:val="24"/>
          <w:szCs w:val="24"/>
          <w:lang w:val="fr-FR"/>
        </w:rPr>
        <w:t>manger à sa faim</w:t>
      </w:r>
    </w:p>
    <w:p w14:paraId="5FD4E75E" w14:textId="0055376F" w:rsidR="00B355DC" w:rsidRDefault="00B355DC" w:rsidP="00106B09">
      <w:pPr>
        <w:widowControl w:val="0"/>
        <w:autoSpaceDE w:val="0"/>
        <w:autoSpaceDN w:val="0"/>
        <w:adjustRightInd w:val="0"/>
        <w:spacing w:after="0"/>
        <w:ind w:right="-284"/>
        <w:rPr>
          <w:rFonts w:asciiTheme="minorHAnsi" w:hAnsiTheme="minorHAnsi"/>
          <w:sz w:val="24"/>
          <w:szCs w:val="24"/>
          <w:lang w:val="fr-FR"/>
        </w:rPr>
      </w:pPr>
      <w:r>
        <w:rPr>
          <w:rFonts w:asciiTheme="minorHAnsi" w:hAnsiTheme="minorHAnsi"/>
          <w:sz w:val="24"/>
          <w:szCs w:val="24"/>
          <w:lang w:val="fr-FR"/>
        </w:rPr>
        <w:t>les populations sous-alimentées</w:t>
      </w:r>
      <w:r w:rsidR="00BE7ED8">
        <w:rPr>
          <w:rFonts w:asciiTheme="minorHAnsi" w:hAnsiTheme="minorHAnsi"/>
          <w:sz w:val="24"/>
          <w:szCs w:val="24"/>
          <w:lang w:val="fr-FR"/>
        </w:rPr>
        <w:t xml:space="preserve"> / les populations souffrant de malnutrition</w:t>
      </w:r>
    </w:p>
    <w:p w14:paraId="03FA7517" w14:textId="094296A8" w:rsidR="00BE7ED8" w:rsidRDefault="00BE7ED8" w:rsidP="00106B09">
      <w:pPr>
        <w:widowControl w:val="0"/>
        <w:autoSpaceDE w:val="0"/>
        <w:autoSpaceDN w:val="0"/>
        <w:adjustRightInd w:val="0"/>
        <w:spacing w:after="0"/>
        <w:ind w:right="-284"/>
        <w:rPr>
          <w:rFonts w:asciiTheme="minorHAnsi" w:hAnsiTheme="minorHAnsi"/>
          <w:sz w:val="24"/>
          <w:szCs w:val="24"/>
          <w:lang w:val="fr-FR"/>
        </w:rPr>
      </w:pPr>
      <w:r>
        <w:rPr>
          <w:rFonts w:asciiTheme="minorHAnsi" w:hAnsiTheme="minorHAnsi"/>
          <w:sz w:val="24"/>
          <w:szCs w:val="24"/>
          <w:lang w:val="fr-FR"/>
        </w:rPr>
        <w:t>un</w:t>
      </w:r>
      <w:r w:rsidR="00920D48">
        <w:rPr>
          <w:rFonts w:asciiTheme="minorHAnsi" w:hAnsiTheme="minorHAnsi"/>
          <w:sz w:val="24"/>
          <w:szCs w:val="24"/>
          <w:lang w:val="fr-FR"/>
        </w:rPr>
        <w:t xml:space="preserve"> pays </w:t>
      </w:r>
      <w:r>
        <w:rPr>
          <w:rFonts w:asciiTheme="minorHAnsi" w:hAnsiTheme="minorHAnsi"/>
          <w:sz w:val="24"/>
          <w:szCs w:val="24"/>
          <w:lang w:val="fr-FR"/>
        </w:rPr>
        <w:t>en développement</w:t>
      </w:r>
      <w:r w:rsidR="00920D48">
        <w:rPr>
          <w:rFonts w:asciiTheme="minorHAnsi" w:hAnsiTheme="minorHAnsi"/>
          <w:sz w:val="24"/>
          <w:szCs w:val="24"/>
          <w:lang w:val="fr-FR"/>
        </w:rPr>
        <w:t xml:space="preserve"> / un pays émergeant</w:t>
      </w:r>
    </w:p>
    <w:p w14:paraId="45DDC320" w14:textId="11800437" w:rsidR="00BE7ED8" w:rsidRDefault="00BE7ED8" w:rsidP="00106B09">
      <w:pPr>
        <w:widowControl w:val="0"/>
        <w:autoSpaceDE w:val="0"/>
        <w:autoSpaceDN w:val="0"/>
        <w:adjustRightInd w:val="0"/>
        <w:spacing w:after="0"/>
        <w:ind w:right="-284"/>
        <w:rPr>
          <w:rFonts w:asciiTheme="minorHAnsi" w:hAnsiTheme="minorHAnsi"/>
          <w:sz w:val="24"/>
          <w:szCs w:val="24"/>
          <w:lang w:val="fr-FR"/>
        </w:rPr>
      </w:pPr>
      <w:r>
        <w:rPr>
          <w:rFonts w:asciiTheme="minorHAnsi" w:hAnsiTheme="minorHAnsi"/>
          <w:sz w:val="24"/>
          <w:szCs w:val="24"/>
          <w:lang w:val="fr-FR"/>
        </w:rPr>
        <w:t xml:space="preserve">une </w:t>
      </w:r>
      <w:r>
        <w:rPr>
          <w:rFonts w:asciiTheme="minorHAnsi" w:hAnsiTheme="minorHAnsi" w:cs="Arial"/>
          <w:sz w:val="24"/>
          <w:szCs w:val="24"/>
          <w:lang w:val="fr-FR"/>
        </w:rPr>
        <w:t xml:space="preserve">source </w:t>
      </w:r>
      <w:r w:rsidRPr="00B355DC">
        <w:rPr>
          <w:rFonts w:asciiTheme="minorHAnsi" w:hAnsiTheme="minorHAnsi" w:cs="Arial"/>
          <w:sz w:val="24"/>
          <w:szCs w:val="24"/>
          <w:lang w:val="fr-FR"/>
        </w:rPr>
        <w:t>de protéines</w:t>
      </w:r>
    </w:p>
    <w:p w14:paraId="67938767" w14:textId="499DEF2F" w:rsidR="00BE7ED8" w:rsidRDefault="00BE7ED8" w:rsidP="00106B09">
      <w:pPr>
        <w:widowControl w:val="0"/>
        <w:autoSpaceDE w:val="0"/>
        <w:autoSpaceDN w:val="0"/>
        <w:adjustRightInd w:val="0"/>
        <w:spacing w:after="0"/>
        <w:ind w:right="-284"/>
        <w:rPr>
          <w:rFonts w:asciiTheme="minorHAnsi" w:hAnsiTheme="minorHAnsi"/>
          <w:sz w:val="24"/>
          <w:szCs w:val="24"/>
          <w:lang w:val="fr-FR"/>
        </w:rPr>
      </w:pPr>
      <w:r>
        <w:rPr>
          <w:rFonts w:asciiTheme="minorHAnsi" w:hAnsiTheme="minorHAnsi"/>
          <w:sz w:val="24"/>
          <w:szCs w:val="24"/>
          <w:lang w:val="fr-FR"/>
        </w:rPr>
        <w:t>cultiver le sol</w:t>
      </w:r>
    </w:p>
    <w:p w14:paraId="10B96252" w14:textId="190D0B1C" w:rsidR="00920D48" w:rsidRDefault="0038660D" w:rsidP="0038660D">
      <w:pPr>
        <w:widowControl w:val="0"/>
        <w:autoSpaceDE w:val="0"/>
        <w:autoSpaceDN w:val="0"/>
        <w:adjustRightInd w:val="0"/>
        <w:spacing w:after="0"/>
        <w:ind w:left="1416" w:right="-284" w:firstLine="708"/>
        <w:rPr>
          <w:rFonts w:asciiTheme="minorHAnsi" w:hAnsiTheme="minorHAnsi"/>
          <w:sz w:val="24"/>
          <w:szCs w:val="24"/>
          <w:lang w:val="fr-FR"/>
        </w:rPr>
      </w:pPr>
      <w:r>
        <w:rPr>
          <w:rFonts w:asciiTheme="minorHAnsi" w:hAnsiTheme="minorHAnsi"/>
          <w:sz w:val="24"/>
          <w:szCs w:val="24"/>
          <w:lang w:val="fr-FR"/>
        </w:rPr>
        <w:t xml:space="preserve">         </w:t>
      </w:r>
      <w:r w:rsidR="00920D48">
        <w:rPr>
          <w:rFonts w:asciiTheme="minorHAnsi" w:hAnsiTheme="minorHAnsi"/>
          <w:sz w:val="24"/>
          <w:szCs w:val="24"/>
          <w:lang w:val="fr-FR"/>
        </w:rPr>
        <w:t>le sol sec /</w:t>
      </w:r>
      <w:r w:rsidR="00384FD6">
        <w:rPr>
          <w:rFonts w:asciiTheme="minorHAnsi" w:hAnsiTheme="minorHAnsi"/>
          <w:sz w:val="24"/>
          <w:szCs w:val="24"/>
          <w:lang w:val="fr-FR"/>
        </w:rPr>
        <w:t xml:space="preserve"> </w:t>
      </w:r>
      <w:r w:rsidR="00920D48">
        <w:rPr>
          <w:rFonts w:asciiTheme="minorHAnsi" w:hAnsiTheme="minorHAnsi"/>
          <w:sz w:val="24"/>
          <w:szCs w:val="24"/>
          <w:lang w:val="fr-FR"/>
        </w:rPr>
        <w:t>aride</w:t>
      </w:r>
    </w:p>
    <w:p w14:paraId="20E65F88" w14:textId="5A713976" w:rsidR="00BE7ED8" w:rsidRDefault="00920D48" w:rsidP="00106B09">
      <w:pPr>
        <w:widowControl w:val="0"/>
        <w:autoSpaceDE w:val="0"/>
        <w:autoSpaceDN w:val="0"/>
        <w:adjustRightInd w:val="0"/>
        <w:spacing w:after="0"/>
        <w:ind w:right="-284"/>
        <w:rPr>
          <w:rFonts w:asciiTheme="minorHAnsi" w:hAnsiTheme="minorHAnsi"/>
          <w:sz w:val="24"/>
          <w:szCs w:val="24"/>
          <w:lang w:val="fr-FR"/>
        </w:rPr>
      </w:pPr>
      <w:r>
        <w:rPr>
          <w:rFonts w:asciiTheme="minorHAnsi" w:hAnsiTheme="minorHAnsi"/>
          <w:sz w:val="24"/>
          <w:szCs w:val="24"/>
          <w:lang w:val="fr-FR"/>
        </w:rPr>
        <w:tab/>
      </w:r>
      <w:r>
        <w:rPr>
          <w:rFonts w:asciiTheme="minorHAnsi" w:hAnsiTheme="minorHAnsi"/>
          <w:sz w:val="24"/>
          <w:szCs w:val="24"/>
          <w:lang w:val="fr-FR"/>
        </w:rPr>
        <w:tab/>
      </w:r>
      <w:r>
        <w:rPr>
          <w:rFonts w:asciiTheme="minorHAnsi" w:hAnsiTheme="minorHAnsi"/>
          <w:sz w:val="24"/>
          <w:szCs w:val="24"/>
          <w:lang w:val="fr-FR"/>
        </w:rPr>
        <w:tab/>
        <w:t xml:space="preserve">       </w:t>
      </w:r>
      <w:r w:rsidR="0038660D">
        <w:rPr>
          <w:rFonts w:asciiTheme="minorHAnsi" w:hAnsiTheme="minorHAnsi"/>
          <w:sz w:val="24"/>
          <w:szCs w:val="24"/>
          <w:lang w:val="fr-FR"/>
        </w:rPr>
        <w:t xml:space="preserve">  </w:t>
      </w:r>
      <w:r w:rsidR="00BE7ED8">
        <w:rPr>
          <w:rFonts w:asciiTheme="minorHAnsi" w:hAnsiTheme="minorHAnsi"/>
          <w:sz w:val="24"/>
          <w:szCs w:val="24"/>
          <w:lang w:val="fr-FR"/>
        </w:rPr>
        <w:t>la sécheresse</w:t>
      </w:r>
      <w:r w:rsidR="00384FD6">
        <w:rPr>
          <w:rFonts w:asciiTheme="minorHAnsi" w:hAnsiTheme="minorHAnsi"/>
          <w:sz w:val="24"/>
          <w:szCs w:val="24"/>
          <w:lang w:val="fr-FR"/>
        </w:rPr>
        <w:t xml:space="preserve"> / l’aridité</w:t>
      </w:r>
    </w:p>
    <w:p w14:paraId="3A6AA170" w14:textId="4B9E865F" w:rsidR="00BE7ED8" w:rsidRPr="00B355DC" w:rsidRDefault="0038660D" w:rsidP="0038660D">
      <w:pPr>
        <w:widowControl w:val="0"/>
        <w:autoSpaceDE w:val="0"/>
        <w:autoSpaceDN w:val="0"/>
        <w:adjustRightInd w:val="0"/>
        <w:spacing w:after="0"/>
        <w:ind w:left="1416" w:right="-284" w:firstLine="708"/>
        <w:rPr>
          <w:rFonts w:asciiTheme="minorHAnsi" w:hAnsiTheme="minorHAnsi"/>
          <w:sz w:val="24"/>
          <w:szCs w:val="24"/>
          <w:lang w:val="fr-FR"/>
        </w:rPr>
      </w:pPr>
      <w:r>
        <w:rPr>
          <w:rFonts w:asciiTheme="minorHAnsi" w:hAnsiTheme="minorHAnsi"/>
          <w:sz w:val="24"/>
          <w:szCs w:val="24"/>
          <w:lang w:val="fr-FR"/>
        </w:rPr>
        <w:t xml:space="preserve">         cher, chère / coûteux, couteuse</w:t>
      </w:r>
    </w:p>
    <w:p w14:paraId="2FC640E3" w14:textId="7DED695A" w:rsidR="003B594D" w:rsidRDefault="003B594D" w:rsidP="003B594D">
      <w:pPr>
        <w:spacing w:before="120" w:after="0"/>
        <w:ind w:right="-567"/>
        <w:rPr>
          <w:rFonts w:asciiTheme="minorHAnsi" w:hAnsiTheme="minorHAnsi"/>
          <w:b/>
          <w:sz w:val="24"/>
          <w:szCs w:val="24"/>
          <w:lang w:val="fr-FR"/>
        </w:rPr>
      </w:pPr>
      <w:r w:rsidRPr="00C26588">
        <w:rPr>
          <w:rFonts w:ascii="Gisha" w:hAnsi="Gisha" w:cs="Gisha"/>
          <w:noProof/>
          <w:lang w:eastAsia="cs-CZ"/>
        </w:rPr>
        <w:drawing>
          <wp:inline distT="0" distB="0" distL="0" distR="0" wp14:anchorId="63B41456" wp14:editId="0E7D1936">
            <wp:extent cx="304800" cy="304800"/>
            <wp:effectExtent l="0" t="0" r="0" b="0"/>
            <wp:docPr id="11" name="Obrázek 11" descr="video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deo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522AB4">
        <w:rPr>
          <w:rFonts w:asciiTheme="minorHAnsi" w:hAnsiTheme="minorHAnsi" w:cs="Times"/>
          <w:b/>
          <w:color w:val="272727"/>
          <w:sz w:val="24"/>
          <w:szCs w:val="24"/>
          <w:lang w:val="fr-FR"/>
        </w:rPr>
        <w:t>Premier</w:t>
      </w:r>
      <w:r w:rsidRPr="0073075C">
        <w:rPr>
          <w:rFonts w:asciiTheme="minorHAnsi" w:hAnsiTheme="minorHAnsi" w:cs="Times"/>
          <w:b/>
          <w:color w:val="272727"/>
          <w:sz w:val="24"/>
          <w:szCs w:val="24"/>
          <w:lang w:val="fr-FR"/>
        </w:rPr>
        <w:t xml:space="preserve"> </w:t>
      </w:r>
      <w:r>
        <w:rPr>
          <w:rFonts w:asciiTheme="minorHAnsi" w:hAnsiTheme="minorHAnsi" w:cs="Times"/>
          <w:b/>
          <w:color w:val="272727"/>
          <w:sz w:val="24"/>
          <w:szCs w:val="24"/>
          <w:lang w:val="fr-FR"/>
        </w:rPr>
        <w:t>visionnement</w:t>
      </w:r>
      <w:r w:rsidRPr="0073075C">
        <w:rPr>
          <w:rFonts w:asciiTheme="minorHAnsi" w:hAnsiTheme="minorHAnsi" w:cs="Times"/>
          <w:b/>
          <w:color w:val="272727"/>
          <w:sz w:val="24"/>
          <w:szCs w:val="24"/>
          <w:lang w:val="fr-FR"/>
        </w:rPr>
        <w:t xml:space="preserve"> : </w:t>
      </w:r>
      <w:r>
        <w:rPr>
          <w:rFonts w:asciiTheme="minorHAnsi" w:hAnsiTheme="minorHAnsi" w:cs="Times"/>
          <w:b/>
          <w:color w:val="272727"/>
          <w:sz w:val="24"/>
          <w:szCs w:val="24"/>
          <w:lang w:val="fr-FR"/>
        </w:rPr>
        <w:t>r</w:t>
      </w:r>
      <w:r w:rsidRPr="0073075C">
        <w:rPr>
          <w:rFonts w:asciiTheme="minorHAnsi" w:hAnsiTheme="minorHAnsi"/>
          <w:b/>
          <w:sz w:val="24"/>
          <w:szCs w:val="24"/>
          <w:lang w:val="fr-FR"/>
        </w:rPr>
        <w:t>etro</w:t>
      </w:r>
      <w:r>
        <w:rPr>
          <w:rFonts w:asciiTheme="minorHAnsi" w:hAnsiTheme="minorHAnsi"/>
          <w:b/>
          <w:sz w:val="24"/>
          <w:szCs w:val="24"/>
          <w:lang w:val="fr-FR"/>
        </w:rPr>
        <w:t>uvez la structure du reportage.</w:t>
      </w:r>
    </w:p>
    <w:tbl>
      <w:tblPr>
        <w:tblStyle w:val="Mkatabulky"/>
        <w:tblW w:w="0" w:type="auto"/>
        <w:tblLook w:val="04A0" w:firstRow="1" w:lastRow="0" w:firstColumn="1" w:lastColumn="0" w:noHBand="0" w:noVBand="1"/>
      </w:tblPr>
      <w:tblGrid>
        <w:gridCol w:w="944"/>
        <w:gridCol w:w="8967"/>
      </w:tblGrid>
      <w:tr w:rsidR="00522AB4" w14:paraId="584A9F37" w14:textId="77777777" w:rsidTr="00522AB4">
        <w:tc>
          <w:tcPr>
            <w:tcW w:w="959" w:type="dxa"/>
          </w:tcPr>
          <w:p w14:paraId="46FD60CC" w14:textId="750C1B72" w:rsidR="00522AB4" w:rsidRDefault="00384FD6" w:rsidP="003B594D">
            <w:pPr>
              <w:spacing w:before="120" w:after="0"/>
              <w:ind w:right="-567"/>
              <w:rPr>
                <w:rFonts w:asciiTheme="minorHAnsi" w:hAnsiTheme="minorHAnsi"/>
                <w:b/>
                <w:sz w:val="24"/>
                <w:szCs w:val="24"/>
                <w:lang w:val="fr-FR"/>
              </w:rPr>
            </w:pPr>
            <w:r>
              <w:rPr>
                <w:rFonts w:asciiTheme="minorHAnsi" w:hAnsiTheme="minorHAnsi"/>
                <w:b/>
                <w:sz w:val="24"/>
                <w:szCs w:val="24"/>
                <w:lang w:val="fr-FR"/>
              </w:rPr>
              <w:t>...</w:t>
            </w:r>
          </w:p>
        </w:tc>
        <w:tc>
          <w:tcPr>
            <w:tcW w:w="9178" w:type="dxa"/>
          </w:tcPr>
          <w:p w14:paraId="0177497B" w14:textId="2F9A0667" w:rsidR="00522AB4" w:rsidRPr="00522AB4" w:rsidRDefault="00522AB4" w:rsidP="003B594D">
            <w:pPr>
              <w:spacing w:before="120" w:after="0"/>
              <w:ind w:right="-567"/>
              <w:rPr>
                <w:rFonts w:asciiTheme="minorHAnsi" w:hAnsiTheme="minorHAnsi"/>
                <w:sz w:val="24"/>
                <w:szCs w:val="24"/>
                <w:lang w:val="fr-FR"/>
              </w:rPr>
            </w:pPr>
            <w:r w:rsidRPr="00522AB4">
              <w:rPr>
                <w:rFonts w:asciiTheme="minorHAnsi" w:hAnsiTheme="minorHAnsi"/>
                <w:sz w:val="24"/>
                <w:szCs w:val="24"/>
                <w:lang w:val="fr-FR"/>
              </w:rPr>
              <w:t>Comment les légumes secs résistent-ils aux conditions climatiques ?</w:t>
            </w:r>
          </w:p>
        </w:tc>
      </w:tr>
      <w:tr w:rsidR="00522AB4" w14:paraId="39241E1F" w14:textId="77777777" w:rsidTr="00522AB4">
        <w:tc>
          <w:tcPr>
            <w:tcW w:w="959" w:type="dxa"/>
          </w:tcPr>
          <w:p w14:paraId="41CAEF47" w14:textId="127D5653" w:rsidR="00522AB4" w:rsidRPr="00384FD6" w:rsidRDefault="00384FD6" w:rsidP="00384FD6">
            <w:pPr>
              <w:spacing w:before="120" w:after="0"/>
              <w:ind w:right="-567"/>
              <w:rPr>
                <w:rFonts w:asciiTheme="minorHAnsi" w:hAnsiTheme="minorHAnsi"/>
                <w:sz w:val="24"/>
                <w:szCs w:val="24"/>
                <w:lang w:val="fr-FR"/>
              </w:rPr>
            </w:pPr>
            <w:r w:rsidRPr="00384FD6">
              <w:rPr>
                <w:rFonts w:asciiTheme="minorHAnsi" w:hAnsiTheme="minorHAnsi"/>
                <w:sz w:val="24"/>
                <w:szCs w:val="24"/>
                <w:lang w:val="fr-FR"/>
              </w:rPr>
              <w:t>1</w:t>
            </w:r>
          </w:p>
        </w:tc>
        <w:tc>
          <w:tcPr>
            <w:tcW w:w="9178" w:type="dxa"/>
          </w:tcPr>
          <w:p w14:paraId="214A441F" w14:textId="156D27CC" w:rsidR="00522AB4" w:rsidRPr="00522AB4" w:rsidRDefault="00522AB4" w:rsidP="003B594D">
            <w:pPr>
              <w:spacing w:before="120" w:after="0"/>
              <w:ind w:right="-567"/>
              <w:rPr>
                <w:rFonts w:asciiTheme="minorHAnsi" w:hAnsiTheme="minorHAnsi"/>
                <w:sz w:val="24"/>
                <w:szCs w:val="24"/>
                <w:lang w:val="fr-FR"/>
              </w:rPr>
            </w:pPr>
            <w:r w:rsidRPr="00522AB4">
              <w:rPr>
                <w:rFonts w:asciiTheme="minorHAnsi" w:hAnsiTheme="minorHAnsi"/>
                <w:sz w:val="24"/>
                <w:szCs w:val="24"/>
                <w:lang w:val="fr-FR"/>
              </w:rPr>
              <w:t>Pourquoi parle-t-on de l’insécurité alimentaire ?</w:t>
            </w:r>
          </w:p>
        </w:tc>
      </w:tr>
      <w:tr w:rsidR="00384FD6" w14:paraId="76C4D255" w14:textId="77777777" w:rsidTr="00522AB4">
        <w:tc>
          <w:tcPr>
            <w:tcW w:w="959" w:type="dxa"/>
          </w:tcPr>
          <w:p w14:paraId="39A46254" w14:textId="3B320037" w:rsidR="00384FD6" w:rsidRDefault="00384FD6" w:rsidP="00384FD6">
            <w:pPr>
              <w:spacing w:before="120" w:after="0"/>
              <w:ind w:right="-567"/>
              <w:rPr>
                <w:rFonts w:asciiTheme="minorHAnsi" w:hAnsiTheme="minorHAnsi"/>
                <w:b/>
                <w:sz w:val="24"/>
                <w:szCs w:val="24"/>
                <w:lang w:val="fr-FR"/>
              </w:rPr>
            </w:pPr>
            <w:r>
              <w:rPr>
                <w:rFonts w:asciiTheme="minorHAnsi" w:hAnsiTheme="minorHAnsi"/>
                <w:b/>
                <w:sz w:val="24"/>
                <w:szCs w:val="24"/>
                <w:lang w:val="fr-FR"/>
              </w:rPr>
              <w:t>...</w:t>
            </w:r>
          </w:p>
        </w:tc>
        <w:tc>
          <w:tcPr>
            <w:tcW w:w="9178" w:type="dxa"/>
          </w:tcPr>
          <w:p w14:paraId="725D0CE6" w14:textId="7A0B6452" w:rsidR="00384FD6" w:rsidRPr="00522AB4" w:rsidRDefault="00384FD6" w:rsidP="00384FD6">
            <w:pPr>
              <w:spacing w:before="120" w:after="0"/>
              <w:ind w:right="-567"/>
              <w:rPr>
                <w:rFonts w:asciiTheme="minorHAnsi" w:hAnsiTheme="minorHAnsi"/>
                <w:sz w:val="24"/>
                <w:szCs w:val="24"/>
                <w:lang w:val="fr-FR"/>
              </w:rPr>
            </w:pPr>
            <w:r w:rsidRPr="00522AB4">
              <w:rPr>
                <w:rFonts w:asciiTheme="minorHAnsi" w:hAnsiTheme="minorHAnsi"/>
                <w:sz w:val="24"/>
                <w:szCs w:val="24"/>
                <w:lang w:val="fr-FR"/>
              </w:rPr>
              <w:t>Pourquoi les légumes secs peuvent être une solution ?</w:t>
            </w:r>
          </w:p>
        </w:tc>
      </w:tr>
      <w:tr w:rsidR="00384FD6" w14:paraId="4FB3DA7B" w14:textId="77777777" w:rsidTr="00522AB4">
        <w:tc>
          <w:tcPr>
            <w:tcW w:w="959" w:type="dxa"/>
          </w:tcPr>
          <w:p w14:paraId="77C5ED9A" w14:textId="72964A1A" w:rsidR="00384FD6" w:rsidRDefault="00384FD6" w:rsidP="00384FD6">
            <w:pPr>
              <w:spacing w:before="120" w:after="0"/>
              <w:ind w:right="-567"/>
              <w:rPr>
                <w:rFonts w:asciiTheme="minorHAnsi" w:hAnsiTheme="minorHAnsi"/>
                <w:b/>
                <w:sz w:val="24"/>
                <w:szCs w:val="24"/>
                <w:lang w:val="fr-FR"/>
              </w:rPr>
            </w:pPr>
            <w:r>
              <w:rPr>
                <w:rFonts w:asciiTheme="minorHAnsi" w:hAnsiTheme="minorHAnsi"/>
                <w:b/>
                <w:sz w:val="24"/>
                <w:szCs w:val="24"/>
                <w:lang w:val="fr-FR"/>
              </w:rPr>
              <w:t>...</w:t>
            </w:r>
          </w:p>
        </w:tc>
        <w:tc>
          <w:tcPr>
            <w:tcW w:w="9178" w:type="dxa"/>
          </w:tcPr>
          <w:p w14:paraId="7F392E58" w14:textId="65DE8204" w:rsidR="00384FD6" w:rsidRPr="00522AB4" w:rsidRDefault="00384FD6" w:rsidP="00384FD6">
            <w:pPr>
              <w:spacing w:before="120" w:after="0"/>
              <w:ind w:right="-567"/>
              <w:rPr>
                <w:rFonts w:asciiTheme="minorHAnsi" w:hAnsiTheme="minorHAnsi"/>
                <w:sz w:val="24"/>
                <w:szCs w:val="24"/>
                <w:lang w:val="fr-FR"/>
              </w:rPr>
            </w:pPr>
            <w:r w:rsidRPr="00522AB4">
              <w:rPr>
                <w:rFonts w:asciiTheme="minorHAnsi" w:hAnsiTheme="minorHAnsi"/>
                <w:sz w:val="24"/>
                <w:szCs w:val="24"/>
                <w:lang w:val="fr-FR"/>
              </w:rPr>
              <w:t>Les légumes secs sont-ils la solution idéale ?</w:t>
            </w:r>
          </w:p>
        </w:tc>
      </w:tr>
      <w:tr w:rsidR="00384FD6" w14:paraId="228CA4B9" w14:textId="77777777" w:rsidTr="00522AB4">
        <w:tc>
          <w:tcPr>
            <w:tcW w:w="959" w:type="dxa"/>
          </w:tcPr>
          <w:p w14:paraId="41D18BE8" w14:textId="7B316128" w:rsidR="00384FD6" w:rsidRDefault="00384FD6" w:rsidP="00384FD6">
            <w:pPr>
              <w:spacing w:before="120" w:after="0"/>
              <w:ind w:right="-567"/>
              <w:rPr>
                <w:rFonts w:asciiTheme="minorHAnsi" w:hAnsiTheme="minorHAnsi"/>
                <w:b/>
                <w:sz w:val="24"/>
                <w:szCs w:val="24"/>
                <w:lang w:val="fr-FR"/>
              </w:rPr>
            </w:pPr>
            <w:r>
              <w:rPr>
                <w:rFonts w:asciiTheme="minorHAnsi" w:hAnsiTheme="minorHAnsi"/>
                <w:b/>
                <w:sz w:val="24"/>
                <w:szCs w:val="24"/>
                <w:lang w:val="fr-FR"/>
              </w:rPr>
              <w:t>...</w:t>
            </w:r>
          </w:p>
        </w:tc>
        <w:tc>
          <w:tcPr>
            <w:tcW w:w="9178" w:type="dxa"/>
          </w:tcPr>
          <w:p w14:paraId="1EF11A5A" w14:textId="29A7EEB1" w:rsidR="00384FD6" w:rsidRPr="00522AB4" w:rsidRDefault="00384FD6" w:rsidP="00384FD6">
            <w:pPr>
              <w:spacing w:before="120" w:after="0"/>
              <w:ind w:right="-567"/>
              <w:rPr>
                <w:rFonts w:asciiTheme="minorHAnsi" w:hAnsiTheme="minorHAnsi"/>
                <w:sz w:val="24"/>
                <w:szCs w:val="24"/>
                <w:lang w:val="fr-FR"/>
              </w:rPr>
            </w:pPr>
            <w:r w:rsidRPr="00522AB4">
              <w:rPr>
                <w:rFonts w:asciiTheme="minorHAnsi" w:hAnsiTheme="minorHAnsi"/>
                <w:sz w:val="24"/>
                <w:szCs w:val="24"/>
                <w:lang w:val="fr-FR"/>
              </w:rPr>
              <w:t>Quelles sont les habitudes alimentaires des populations touchées ?</w:t>
            </w:r>
          </w:p>
        </w:tc>
      </w:tr>
    </w:tbl>
    <w:p w14:paraId="6705F002" w14:textId="77777777" w:rsidR="00B355DC" w:rsidRDefault="00B355DC" w:rsidP="00B355DC">
      <w:pPr>
        <w:widowControl w:val="0"/>
        <w:autoSpaceDE w:val="0"/>
        <w:autoSpaceDN w:val="0"/>
        <w:adjustRightInd w:val="0"/>
        <w:spacing w:after="0"/>
        <w:ind w:right="-284"/>
        <w:rPr>
          <w:rFonts w:asciiTheme="minorHAnsi" w:hAnsiTheme="minorHAnsi"/>
          <w:b/>
          <w:sz w:val="24"/>
          <w:szCs w:val="24"/>
          <w:lang w:val="fr-FR"/>
        </w:rPr>
      </w:pPr>
    </w:p>
    <w:p w14:paraId="0DF35448" w14:textId="35348464" w:rsidR="00B355DC" w:rsidRPr="00B355DC" w:rsidRDefault="00B355DC" w:rsidP="00B355DC">
      <w:pPr>
        <w:widowControl w:val="0"/>
        <w:autoSpaceDE w:val="0"/>
        <w:autoSpaceDN w:val="0"/>
        <w:adjustRightInd w:val="0"/>
        <w:spacing w:after="0"/>
        <w:ind w:right="-284"/>
        <w:rPr>
          <w:rFonts w:asciiTheme="minorHAnsi" w:hAnsiTheme="minorHAnsi"/>
          <w:b/>
          <w:sz w:val="24"/>
          <w:szCs w:val="24"/>
          <w:lang w:val="fr-FR"/>
        </w:rPr>
      </w:pPr>
      <w:r w:rsidRPr="00106B09">
        <w:rPr>
          <w:rFonts w:asciiTheme="minorHAnsi" w:hAnsiTheme="minorHAnsi"/>
          <w:b/>
          <w:sz w:val="24"/>
          <w:szCs w:val="24"/>
          <w:lang w:val="fr-FR"/>
        </w:rPr>
        <w:t>Activité </w:t>
      </w:r>
      <w:r>
        <w:rPr>
          <w:rFonts w:asciiTheme="minorHAnsi" w:hAnsiTheme="minorHAnsi"/>
          <w:b/>
          <w:sz w:val="24"/>
          <w:szCs w:val="24"/>
          <w:lang w:val="fr-FR"/>
        </w:rPr>
        <w:t xml:space="preserve">3 </w:t>
      </w:r>
      <w:r w:rsidRPr="00106B09">
        <w:rPr>
          <w:rFonts w:asciiTheme="minorHAnsi" w:hAnsiTheme="minorHAnsi"/>
          <w:b/>
          <w:sz w:val="24"/>
          <w:szCs w:val="24"/>
          <w:lang w:val="fr-FR"/>
        </w:rPr>
        <w:t xml:space="preserve">: </w:t>
      </w:r>
    </w:p>
    <w:p w14:paraId="4AF507C7" w14:textId="3AC7CE37" w:rsidR="00B355DC" w:rsidRPr="0073075C" w:rsidRDefault="00B355DC" w:rsidP="00B355DC">
      <w:pPr>
        <w:spacing w:before="120" w:after="0"/>
        <w:ind w:right="-567"/>
        <w:rPr>
          <w:rFonts w:asciiTheme="minorHAnsi" w:hAnsiTheme="minorHAnsi"/>
          <w:b/>
          <w:sz w:val="24"/>
          <w:szCs w:val="24"/>
          <w:lang w:val="fr-FR"/>
        </w:rPr>
      </w:pPr>
      <w:r w:rsidRPr="00C26588">
        <w:rPr>
          <w:rFonts w:ascii="Gisha" w:hAnsi="Gisha" w:cs="Gisha"/>
          <w:noProof/>
          <w:lang w:eastAsia="cs-CZ"/>
        </w:rPr>
        <w:drawing>
          <wp:inline distT="0" distB="0" distL="0" distR="0" wp14:anchorId="35382AEB" wp14:editId="46D35A1A">
            <wp:extent cx="304800" cy="304800"/>
            <wp:effectExtent l="0" t="0" r="0" b="0"/>
            <wp:docPr id="17" name="Obrázek 11" descr="video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deo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73075C">
        <w:rPr>
          <w:rFonts w:asciiTheme="minorHAnsi" w:hAnsiTheme="minorHAnsi" w:cs="Times"/>
          <w:b/>
          <w:color w:val="272727"/>
          <w:sz w:val="24"/>
          <w:szCs w:val="24"/>
          <w:lang w:val="fr-FR"/>
        </w:rPr>
        <w:t xml:space="preserve">Deuxième </w:t>
      </w:r>
      <w:r>
        <w:rPr>
          <w:rFonts w:asciiTheme="minorHAnsi" w:hAnsiTheme="minorHAnsi" w:cs="Times"/>
          <w:b/>
          <w:color w:val="272727"/>
          <w:sz w:val="24"/>
          <w:szCs w:val="24"/>
          <w:lang w:val="fr-FR"/>
        </w:rPr>
        <w:t>visionnement</w:t>
      </w:r>
      <w:r w:rsidRPr="0073075C">
        <w:rPr>
          <w:rFonts w:asciiTheme="minorHAnsi" w:hAnsiTheme="minorHAnsi" w:cs="Times"/>
          <w:b/>
          <w:color w:val="272727"/>
          <w:sz w:val="24"/>
          <w:szCs w:val="24"/>
          <w:lang w:val="fr-FR"/>
        </w:rPr>
        <w:t> </w:t>
      </w:r>
    </w:p>
    <w:p w14:paraId="26463F5C" w14:textId="77777777" w:rsidR="00B355DC" w:rsidRPr="00B355DC" w:rsidRDefault="00B355DC" w:rsidP="00B355DC">
      <w:pPr>
        <w:widowControl w:val="0"/>
        <w:autoSpaceDE w:val="0"/>
        <w:autoSpaceDN w:val="0"/>
        <w:adjustRightInd w:val="0"/>
        <w:spacing w:after="0" w:line="240" w:lineRule="auto"/>
        <w:rPr>
          <w:rFonts w:asciiTheme="minorHAnsi" w:hAnsiTheme="minorHAnsi" w:cs="Helvetica Neue"/>
          <w:b/>
          <w:bCs/>
          <w:color w:val="121212"/>
          <w:sz w:val="24"/>
          <w:szCs w:val="24"/>
          <w:lang w:val="fr-FR"/>
        </w:rPr>
      </w:pPr>
      <w:r w:rsidRPr="00B355DC">
        <w:rPr>
          <w:rFonts w:asciiTheme="minorHAnsi" w:hAnsiTheme="minorHAnsi" w:cs="Helvetica Neue"/>
          <w:b/>
          <w:bCs/>
          <w:color w:val="121212"/>
          <w:sz w:val="24"/>
          <w:szCs w:val="24"/>
          <w:lang w:val="fr-FR"/>
        </w:rPr>
        <w:t>Lisez d’abord le texte de l’activité.</w:t>
      </w:r>
    </w:p>
    <w:p w14:paraId="5EDDC967" w14:textId="25FD81CE" w:rsidR="00522AB4" w:rsidRPr="00B355DC" w:rsidRDefault="00B355DC" w:rsidP="00B355DC">
      <w:pPr>
        <w:spacing w:after="120" w:line="240" w:lineRule="auto"/>
        <w:ind w:right="-567"/>
        <w:rPr>
          <w:rFonts w:asciiTheme="minorHAnsi" w:hAnsiTheme="minorHAnsi"/>
          <w:b/>
          <w:sz w:val="24"/>
          <w:szCs w:val="24"/>
          <w:lang w:val="fr-FR"/>
        </w:rPr>
      </w:pPr>
      <w:r w:rsidRPr="00B355DC">
        <w:rPr>
          <w:rFonts w:asciiTheme="minorHAnsi" w:hAnsiTheme="minorHAnsi" w:cs="Helvetica Neue"/>
          <w:b/>
          <w:bCs/>
          <w:color w:val="121212"/>
          <w:sz w:val="24"/>
          <w:szCs w:val="24"/>
          <w:lang w:val="fr-FR"/>
        </w:rPr>
        <w:t>Écoutez ensuite l’émission et soulignez les informations qu’elle donne.</w:t>
      </w:r>
    </w:p>
    <w:p w14:paraId="6D6EE5D5" w14:textId="77777777" w:rsidR="00B355DC" w:rsidRPr="00B355DC" w:rsidRDefault="00B355DC" w:rsidP="00B355DC">
      <w:pPr>
        <w:widowControl w:val="0"/>
        <w:autoSpaceDE w:val="0"/>
        <w:autoSpaceDN w:val="0"/>
        <w:adjustRightInd w:val="0"/>
        <w:spacing w:after="0"/>
        <w:rPr>
          <w:rFonts w:asciiTheme="minorHAnsi" w:hAnsiTheme="minorHAnsi" w:cs="Arial"/>
          <w:color w:val="121212"/>
          <w:sz w:val="24"/>
          <w:szCs w:val="24"/>
          <w:lang w:val="fr-FR"/>
        </w:rPr>
      </w:pPr>
      <w:r w:rsidRPr="00B355DC">
        <w:rPr>
          <w:rFonts w:asciiTheme="minorHAnsi" w:hAnsiTheme="minorHAnsi" w:cs="Arial"/>
          <w:iCs/>
          <w:color w:val="121212"/>
          <w:sz w:val="24"/>
          <w:szCs w:val="24"/>
          <w:lang w:val="fr-FR"/>
        </w:rPr>
        <w:t>La sécurité alimentaire,</w:t>
      </w:r>
      <w:r w:rsidRPr="00B355DC">
        <w:rPr>
          <w:rFonts w:asciiTheme="minorHAnsi" w:hAnsiTheme="minorHAnsi" w:cs="Arial"/>
          <w:color w:val="121212"/>
          <w:sz w:val="24"/>
          <w:szCs w:val="24"/>
          <w:lang w:val="fr-FR"/>
        </w:rPr>
        <w:t xml:space="preserve"> c’est la situation qui garantit à toutes les populations, et à tout moment, de pouvoir manger à sa faim et de façon équilibrée. </w:t>
      </w:r>
    </w:p>
    <w:p w14:paraId="52742127" w14:textId="2E769E83" w:rsidR="00B355DC" w:rsidRPr="00B355DC" w:rsidRDefault="00B355DC" w:rsidP="00B355DC">
      <w:pPr>
        <w:widowControl w:val="0"/>
        <w:autoSpaceDE w:val="0"/>
        <w:autoSpaceDN w:val="0"/>
        <w:adjustRightInd w:val="0"/>
        <w:spacing w:after="0"/>
        <w:rPr>
          <w:rFonts w:asciiTheme="minorHAnsi" w:hAnsiTheme="minorHAnsi" w:cs="Arial"/>
          <w:sz w:val="24"/>
          <w:szCs w:val="24"/>
          <w:lang w:val="fr-FR"/>
        </w:rPr>
      </w:pPr>
      <w:r w:rsidRPr="00B355DC">
        <w:rPr>
          <w:rFonts w:asciiTheme="minorHAnsi" w:hAnsiTheme="minorHAnsi" w:cs="Arial"/>
          <w:iCs/>
          <w:color w:val="121212"/>
          <w:sz w:val="24"/>
          <w:szCs w:val="24"/>
          <w:lang w:val="fr-FR"/>
        </w:rPr>
        <w:t>La majeure partie des populations sous-alimentées vivent</w:t>
      </w:r>
      <w:r w:rsidRPr="00B355DC">
        <w:rPr>
          <w:rFonts w:asciiTheme="minorHAnsi" w:hAnsiTheme="minorHAnsi" w:cs="Arial"/>
          <w:color w:val="121212"/>
          <w:sz w:val="24"/>
          <w:szCs w:val="24"/>
          <w:lang w:val="fr-FR"/>
        </w:rPr>
        <w:t xml:space="preserve"> dans des régions en développement, </w:t>
      </w:r>
      <w:r w:rsidRPr="00B355DC">
        <w:rPr>
          <w:rFonts w:asciiTheme="minorHAnsi" w:hAnsiTheme="minorHAnsi" w:cs="Arial"/>
          <w:sz w:val="24"/>
          <w:szCs w:val="24"/>
          <w:lang w:val="fr-FR"/>
        </w:rPr>
        <w:t xml:space="preserve">principalement en Afrique sub-saharienne. </w:t>
      </w:r>
      <w:r w:rsidRPr="00B355DC">
        <w:rPr>
          <w:rFonts w:asciiTheme="minorHAnsi" w:hAnsiTheme="minorHAnsi" w:cs="Arial"/>
          <w:iCs/>
          <w:sz w:val="24"/>
          <w:szCs w:val="24"/>
          <w:lang w:val="fr-FR"/>
        </w:rPr>
        <w:t>Pourquoi ?</w:t>
      </w:r>
      <w:r w:rsidRPr="00B355DC">
        <w:rPr>
          <w:rFonts w:asciiTheme="minorHAnsi" w:hAnsiTheme="minorHAnsi" w:cs="Arial"/>
          <w:sz w:val="24"/>
          <w:szCs w:val="24"/>
          <w:lang w:val="fr-FR"/>
        </w:rPr>
        <w:t xml:space="preserve">  </w:t>
      </w:r>
      <w:r w:rsidRPr="00B355DC">
        <w:rPr>
          <w:rFonts w:asciiTheme="minorHAnsi" w:hAnsiTheme="minorHAnsi" w:cs="Arial"/>
          <w:iCs/>
          <w:sz w:val="24"/>
          <w:szCs w:val="24"/>
          <w:lang w:val="fr-FR"/>
        </w:rPr>
        <w:t>Parce que dans ces régions,</w:t>
      </w:r>
      <w:r w:rsidRPr="00B355DC">
        <w:rPr>
          <w:rFonts w:asciiTheme="minorHAnsi" w:hAnsiTheme="minorHAnsi" w:cs="Arial"/>
          <w:sz w:val="24"/>
          <w:szCs w:val="24"/>
          <w:lang w:val="fr-FR"/>
        </w:rPr>
        <w:t xml:space="preserve"> acheter du poisson, de la viande ou du lait est très cher. </w:t>
      </w:r>
      <w:r w:rsidRPr="00B355DC">
        <w:rPr>
          <w:rFonts w:asciiTheme="minorHAnsi" w:hAnsiTheme="minorHAnsi" w:cs="Arial"/>
          <w:iCs/>
          <w:sz w:val="24"/>
          <w:szCs w:val="24"/>
          <w:lang w:val="fr-FR"/>
        </w:rPr>
        <w:t>Les populations sont donc confrontées à</w:t>
      </w:r>
      <w:r w:rsidRPr="00B355DC">
        <w:rPr>
          <w:rFonts w:asciiTheme="minorHAnsi" w:hAnsiTheme="minorHAnsi" w:cs="Arial"/>
          <w:sz w:val="24"/>
          <w:szCs w:val="24"/>
          <w:lang w:val="fr-FR"/>
        </w:rPr>
        <w:t xml:space="preserve"> un gros problème d’accès à des sources de protéines et d’énergie. </w:t>
      </w:r>
      <w:r w:rsidRPr="00B355DC">
        <w:rPr>
          <w:rFonts w:asciiTheme="minorHAnsi" w:hAnsiTheme="minorHAnsi" w:cs="Arial"/>
          <w:iCs/>
          <w:sz w:val="24"/>
          <w:szCs w:val="24"/>
          <w:lang w:val="fr-FR"/>
        </w:rPr>
        <w:t>Et très souvent dans ces pays,</w:t>
      </w:r>
      <w:r w:rsidRPr="00B355DC">
        <w:rPr>
          <w:rFonts w:asciiTheme="minorHAnsi" w:hAnsiTheme="minorHAnsi" w:cs="Arial"/>
          <w:sz w:val="24"/>
          <w:szCs w:val="24"/>
          <w:lang w:val="fr-FR"/>
        </w:rPr>
        <w:t xml:space="preserve"> il y a beaucoup de personnes à nourrir.  </w:t>
      </w:r>
    </w:p>
    <w:p w14:paraId="4C28A9E9" w14:textId="509F33F5" w:rsidR="00B355DC" w:rsidRPr="00B355DC" w:rsidRDefault="00B355DC" w:rsidP="00B355DC">
      <w:pPr>
        <w:widowControl w:val="0"/>
        <w:autoSpaceDE w:val="0"/>
        <w:autoSpaceDN w:val="0"/>
        <w:adjustRightInd w:val="0"/>
        <w:spacing w:after="0"/>
        <w:rPr>
          <w:rFonts w:asciiTheme="minorHAnsi" w:hAnsiTheme="minorHAnsi" w:cs="Arial"/>
          <w:sz w:val="24"/>
          <w:szCs w:val="24"/>
          <w:lang w:val="fr-FR"/>
        </w:rPr>
      </w:pPr>
      <w:r w:rsidRPr="00B355DC">
        <w:rPr>
          <w:rFonts w:asciiTheme="minorHAnsi" w:hAnsiTheme="minorHAnsi" w:cs="Arial"/>
          <w:iCs/>
          <w:sz w:val="24"/>
          <w:szCs w:val="24"/>
          <w:lang w:val="fr-FR"/>
        </w:rPr>
        <w:lastRenderedPageBreak/>
        <w:t>Mais il n’y a pas que ça.</w:t>
      </w:r>
      <w:r w:rsidRPr="00B355DC">
        <w:rPr>
          <w:rFonts w:asciiTheme="minorHAnsi" w:hAnsiTheme="minorHAnsi" w:cs="Arial"/>
          <w:sz w:val="24"/>
          <w:szCs w:val="24"/>
          <w:lang w:val="fr-FR"/>
        </w:rPr>
        <w:t xml:space="preserve">  </w:t>
      </w:r>
      <w:r w:rsidRPr="00B355DC">
        <w:rPr>
          <w:rFonts w:asciiTheme="minorHAnsi" w:hAnsiTheme="minorHAnsi" w:cs="Arial"/>
          <w:iCs/>
          <w:sz w:val="24"/>
          <w:szCs w:val="24"/>
          <w:lang w:val="fr-FR"/>
        </w:rPr>
        <w:t>Dans ces régions,</w:t>
      </w:r>
      <w:r w:rsidRPr="00B355DC">
        <w:rPr>
          <w:rFonts w:asciiTheme="minorHAnsi" w:hAnsiTheme="minorHAnsi" w:cs="Arial"/>
          <w:sz w:val="24"/>
          <w:szCs w:val="24"/>
          <w:lang w:val="fr-FR"/>
        </w:rPr>
        <w:t xml:space="preserve"> les sols sont souvent très pauvres et difficiles à cultiver ; et la sécheresse est très présente. </w:t>
      </w:r>
      <w:r w:rsidRPr="00B355DC">
        <w:rPr>
          <w:rFonts w:asciiTheme="minorHAnsi" w:hAnsiTheme="minorHAnsi" w:cs="Arial"/>
          <w:iCs/>
          <w:sz w:val="24"/>
          <w:szCs w:val="24"/>
          <w:lang w:val="fr-FR"/>
        </w:rPr>
        <w:t>C’est un réel problème car</w:t>
      </w:r>
      <w:r w:rsidRPr="00B355DC">
        <w:rPr>
          <w:rFonts w:asciiTheme="minorHAnsi" w:hAnsiTheme="minorHAnsi" w:cs="Arial"/>
          <w:sz w:val="24"/>
          <w:szCs w:val="24"/>
          <w:lang w:val="fr-FR"/>
        </w:rPr>
        <w:t xml:space="preserve"> les populations qui vivent dans ces régions sont généralement très végétariennes. </w:t>
      </w:r>
    </w:p>
    <w:p w14:paraId="4F0B3A31" w14:textId="2097EEB8" w:rsidR="00B355DC" w:rsidRPr="00B355DC" w:rsidRDefault="00B355DC" w:rsidP="00B355DC">
      <w:pPr>
        <w:widowControl w:val="0"/>
        <w:autoSpaceDE w:val="0"/>
        <w:autoSpaceDN w:val="0"/>
        <w:adjustRightInd w:val="0"/>
        <w:spacing w:after="0"/>
        <w:rPr>
          <w:rFonts w:asciiTheme="minorHAnsi" w:hAnsiTheme="minorHAnsi" w:cs="Arial"/>
          <w:sz w:val="24"/>
          <w:szCs w:val="24"/>
          <w:lang w:val="fr-FR"/>
        </w:rPr>
      </w:pPr>
      <w:r w:rsidRPr="00B355DC">
        <w:rPr>
          <w:rFonts w:asciiTheme="minorHAnsi" w:hAnsiTheme="minorHAnsi" w:cs="Arial"/>
          <w:iCs/>
          <w:sz w:val="24"/>
          <w:szCs w:val="24"/>
          <w:lang w:val="fr-FR"/>
        </w:rPr>
        <w:t>Un autre facteur joue sur l’insécurité alimentaire :</w:t>
      </w:r>
      <w:r w:rsidRPr="00B355DC">
        <w:rPr>
          <w:rFonts w:asciiTheme="minorHAnsi" w:hAnsiTheme="minorHAnsi" w:cs="Arial"/>
          <w:sz w:val="24"/>
          <w:szCs w:val="24"/>
          <w:lang w:val="fr-FR"/>
        </w:rPr>
        <w:t xml:space="preserve"> c’est la stabilité économique ou politique. </w:t>
      </w:r>
      <w:r w:rsidRPr="00B355DC">
        <w:rPr>
          <w:rFonts w:asciiTheme="minorHAnsi" w:hAnsiTheme="minorHAnsi" w:cs="Arial"/>
          <w:iCs/>
          <w:sz w:val="24"/>
          <w:szCs w:val="24"/>
          <w:lang w:val="fr-FR"/>
        </w:rPr>
        <w:t>La malnutrition est en effet plus importante</w:t>
      </w:r>
      <w:r w:rsidRPr="00B355DC">
        <w:rPr>
          <w:rFonts w:asciiTheme="minorHAnsi" w:hAnsiTheme="minorHAnsi" w:cs="Arial"/>
          <w:sz w:val="24"/>
          <w:szCs w:val="24"/>
          <w:lang w:val="fr-FR"/>
        </w:rPr>
        <w:t xml:space="preserve"> dans les zones de crise prolongée ou de conflits. </w:t>
      </w:r>
      <w:r w:rsidRPr="00B355DC">
        <w:rPr>
          <w:rFonts w:asciiTheme="minorHAnsi" w:hAnsiTheme="minorHAnsi" w:cs="Arial"/>
          <w:iCs/>
          <w:sz w:val="24"/>
          <w:szCs w:val="24"/>
          <w:lang w:val="fr-FR"/>
        </w:rPr>
        <w:t>C’est aussi le cas</w:t>
      </w:r>
      <w:r w:rsidRPr="00B355DC">
        <w:rPr>
          <w:rFonts w:asciiTheme="minorHAnsi" w:hAnsiTheme="minorHAnsi" w:cs="Arial"/>
          <w:sz w:val="24"/>
          <w:szCs w:val="24"/>
          <w:lang w:val="fr-FR"/>
        </w:rPr>
        <w:t xml:space="preserve"> après des catastrophes naturelles. </w:t>
      </w:r>
    </w:p>
    <w:p w14:paraId="7D846AF3" w14:textId="7CC44EE0" w:rsidR="00522AB4" w:rsidRPr="00B355DC" w:rsidRDefault="00B355DC" w:rsidP="00B355DC">
      <w:pPr>
        <w:spacing w:after="0"/>
        <w:ind w:right="-567"/>
        <w:rPr>
          <w:rFonts w:asciiTheme="minorHAnsi" w:hAnsiTheme="minorHAnsi"/>
          <w:b/>
          <w:sz w:val="24"/>
          <w:szCs w:val="24"/>
          <w:lang w:val="fr-FR"/>
        </w:rPr>
      </w:pPr>
      <w:r w:rsidRPr="00B355DC">
        <w:rPr>
          <w:rFonts w:asciiTheme="minorHAnsi" w:hAnsiTheme="minorHAnsi" w:cs="Arial"/>
          <w:iCs/>
          <w:sz w:val="24"/>
          <w:szCs w:val="24"/>
          <w:lang w:val="fr-FR"/>
        </w:rPr>
        <w:t>Vous l’aurez compris : l’insécurité alimentaire dépend de nombreux facteurs.</w:t>
      </w:r>
    </w:p>
    <w:p w14:paraId="5C07FA1D" w14:textId="77777777" w:rsidR="00522AB4" w:rsidRDefault="00522AB4" w:rsidP="00B355DC">
      <w:pPr>
        <w:spacing w:after="0"/>
        <w:ind w:right="-567"/>
        <w:rPr>
          <w:rFonts w:asciiTheme="minorHAnsi" w:hAnsiTheme="minorHAnsi"/>
          <w:b/>
          <w:sz w:val="24"/>
          <w:szCs w:val="24"/>
          <w:lang w:val="fr-FR"/>
        </w:rPr>
      </w:pPr>
    </w:p>
    <w:p w14:paraId="4CD95DBA" w14:textId="7056BA99" w:rsidR="00BE7ED8" w:rsidRPr="00BE7ED8" w:rsidRDefault="00BE7ED8" w:rsidP="00BE7ED8">
      <w:pPr>
        <w:widowControl w:val="0"/>
        <w:autoSpaceDE w:val="0"/>
        <w:autoSpaceDN w:val="0"/>
        <w:adjustRightInd w:val="0"/>
        <w:spacing w:after="0"/>
        <w:ind w:right="-284"/>
        <w:rPr>
          <w:rFonts w:asciiTheme="minorHAnsi" w:hAnsiTheme="minorHAnsi"/>
          <w:b/>
          <w:sz w:val="24"/>
          <w:szCs w:val="24"/>
          <w:lang w:val="fr-FR"/>
        </w:rPr>
      </w:pPr>
      <w:r w:rsidRPr="00106B09">
        <w:rPr>
          <w:rFonts w:asciiTheme="minorHAnsi" w:hAnsiTheme="minorHAnsi"/>
          <w:b/>
          <w:sz w:val="24"/>
          <w:szCs w:val="24"/>
          <w:lang w:val="fr-FR"/>
        </w:rPr>
        <w:t>Activité </w:t>
      </w:r>
      <w:r>
        <w:rPr>
          <w:rFonts w:asciiTheme="minorHAnsi" w:hAnsiTheme="minorHAnsi"/>
          <w:b/>
          <w:sz w:val="24"/>
          <w:szCs w:val="24"/>
          <w:lang w:val="fr-FR"/>
        </w:rPr>
        <w:t xml:space="preserve">4 </w:t>
      </w:r>
      <w:r w:rsidRPr="00106B09">
        <w:rPr>
          <w:rFonts w:asciiTheme="minorHAnsi" w:hAnsiTheme="minorHAnsi"/>
          <w:b/>
          <w:sz w:val="24"/>
          <w:szCs w:val="24"/>
          <w:lang w:val="fr-FR"/>
        </w:rPr>
        <w:t xml:space="preserve">: </w:t>
      </w:r>
    </w:p>
    <w:p w14:paraId="6C72C036" w14:textId="77777777" w:rsidR="00BE7ED8" w:rsidRPr="00BE7ED8" w:rsidRDefault="00BE7ED8" w:rsidP="00BE7ED8">
      <w:pPr>
        <w:widowControl w:val="0"/>
        <w:autoSpaceDE w:val="0"/>
        <w:autoSpaceDN w:val="0"/>
        <w:adjustRightInd w:val="0"/>
        <w:spacing w:after="0"/>
        <w:rPr>
          <w:rFonts w:asciiTheme="minorHAnsi" w:hAnsiTheme="minorHAnsi" w:cs="Helvetica Neue"/>
          <w:b/>
          <w:bCs/>
          <w:color w:val="121212"/>
          <w:sz w:val="24"/>
          <w:szCs w:val="24"/>
          <w:lang w:val="fr-FR"/>
        </w:rPr>
      </w:pPr>
      <w:r w:rsidRPr="00BE7ED8">
        <w:rPr>
          <w:rFonts w:asciiTheme="minorHAnsi" w:hAnsiTheme="minorHAnsi" w:cs="Helvetica Neue"/>
          <w:b/>
          <w:bCs/>
          <w:color w:val="121212"/>
          <w:sz w:val="24"/>
          <w:szCs w:val="24"/>
          <w:lang w:val="fr-FR"/>
        </w:rPr>
        <w:t>La FAO a déclaré l’année 2016 « Année des légumineuses ». Mais pourquoi les légumes secs apparaissent-ils comme un moyen de lutter contre l’insécurité alimentaire ?</w:t>
      </w:r>
    </w:p>
    <w:p w14:paraId="4A417359" w14:textId="48BB2D9F" w:rsidR="00BE7ED8" w:rsidRPr="00BE7ED8" w:rsidRDefault="00BE7ED8" w:rsidP="008F7EA3">
      <w:pPr>
        <w:spacing w:after="120"/>
        <w:ind w:right="-567"/>
        <w:rPr>
          <w:rFonts w:asciiTheme="minorHAnsi" w:hAnsiTheme="minorHAnsi" w:cs="Helvetica Neue"/>
          <w:b/>
          <w:bCs/>
          <w:color w:val="121212"/>
          <w:sz w:val="24"/>
          <w:szCs w:val="24"/>
          <w:lang w:val="fr-FR"/>
        </w:rPr>
      </w:pPr>
      <w:r w:rsidRPr="00BE7ED8">
        <w:rPr>
          <w:rFonts w:asciiTheme="minorHAnsi" w:hAnsiTheme="minorHAnsi" w:cs="Helvetica Neue"/>
          <w:b/>
          <w:bCs/>
          <w:color w:val="121212"/>
          <w:sz w:val="24"/>
          <w:szCs w:val="24"/>
          <w:lang w:val="fr-FR"/>
        </w:rPr>
        <w:t>Écoutez l’émission et complétez le texte en choisissant les bonnes réponses.</w:t>
      </w:r>
    </w:p>
    <w:p w14:paraId="4A59A578" w14:textId="23EC4067" w:rsidR="00BE7ED8" w:rsidRPr="00BE7ED8" w:rsidRDefault="00BE7ED8" w:rsidP="00BE7ED8">
      <w:pPr>
        <w:widowControl w:val="0"/>
        <w:autoSpaceDE w:val="0"/>
        <w:autoSpaceDN w:val="0"/>
        <w:adjustRightInd w:val="0"/>
        <w:spacing w:after="0"/>
        <w:rPr>
          <w:rFonts w:asciiTheme="minorHAnsi" w:hAnsiTheme="minorHAnsi" w:cs="Arial"/>
          <w:i/>
          <w:color w:val="121212"/>
          <w:sz w:val="24"/>
          <w:szCs w:val="24"/>
          <w:lang w:val="fr-FR"/>
        </w:rPr>
      </w:pPr>
      <w:r>
        <w:rPr>
          <w:rFonts w:ascii="Helvetica" w:hAnsi="Helvetica" w:cs="Helvetica"/>
          <w:noProof/>
          <w:sz w:val="24"/>
          <w:szCs w:val="24"/>
          <w:lang w:eastAsia="cs-CZ"/>
        </w:rPr>
        <w:drawing>
          <wp:anchor distT="0" distB="0" distL="114300" distR="114300" simplePos="0" relativeHeight="251656192" behindDoc="0" locked="0" layoutInCell="1" allowOverlap="1" wp14:anchorId="6B32BEF4" wp14:editId="37B5DF72">
            <wp:simplePos x="0" y="0"/>
            <wp:positionH relativeFrom="column">
              <wp:posOffset>3175</wp:posOffset>
            </wp:positionH>
            <wp:positionV relativeFrom="paragraph">
              <wp:posOffset>0</wp:posOffset>
            </wp:positionV>
            <wp:extent cx="746760" cy="574040"/>
            <wp:effectExtent l="0" t="0" r="0" b="1016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6760" cy="57404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BE7ED8">
        <w:rPr>
          <w:rFonts w:asciiTheme="minorHAnsi" w:hAnsiTheme="minorHAnsi" w:cs="Arial"/>
          <w:color w:val="121212"/>
          <w:sz w:val="24"/>
          <w:szCs w:val="24"/>
          <w:lang w:val="fr-FR"/>
        </w:rPr>
        <w:t xml:space="preserve">Les légumineuses sont mises en avant dans la lutte contre l’insécurité alimentaire, car elles ont de nombreux avantages. D’abord, elles sont riches en </w:t>
      </w:r>
      <w:r w:rsidRPr="00BE7ED8">
        <w:rPr>
          <w:rFonts w:asciiTheme="minorHAnsi" w:hAnsiTheme="minorHAnsi" w:cs="Arial"/>
          <w:i/>
          <w:color w:val="121212"/>
          <w:sz w:val="24"/>
          <w:szCs w:val="24"/>
          <w:lang w:val="fr-FR"/>
        </w:rPr>
        <w:t>glucides /prot</w:t>
      </w:r>
      <w:r>
        <w:rPr>
          <w:rFonts w:asciiTheme="minorHAnsi" w:hAnsiTheme="minorHAnsi" w:cs="Arial"/>
          <w:i/>
          <w:color w:val="121212"/>
          <w:sz w:val="24"/>
          <w:szCs w:val="24"/>
          <w:lang w:val="fr-FR"/>
        </w:rPr>
        <w:t>é</w:t>
      </w:r>
      <w:r w:rsidRPr="00BE7ED8">
        <w:rPr>
          <w:rFonts w:asciiTheme="minorHAnsi" w:hAnsiTheme="minorHAnsi" w:cs="Arial"/>
          <w:i/>
          <w:color w:val="121212"/>
          <w:sz w:val="24"/>
          <w:szCs w:val="24"/>
          <w:lang w:val="fr-FR"/>
        </w:rPr>
        <w:t>in</w:t>
      </w:r>
      <w:r>
        <w:rPr>
          <w:rFonts w:asciiTheme="minorHAnsi" w:hAnsiTheme="minorHAnsi" w:cs="Arial"/>
          <w:i/>
          <w:color w:val="121212"/>
          <w:sz w:val="24"/>
          <w:szCs w:val="24"/>
          <w:lang w:val="fr-FR"/>
        </w:rPr>
        <w:t>e</w:t>
      </w:r>
      <w:r w:rsidRPr="00BE7ED8">
        <w:rPr>
          <w:rFonts w:asciiTheme="minorHAnsi" w:hAnsiTheme="minorHAnsi" w:cs="Arial"/>
          <w:i/>
          <w:color w:val="121212"/>
          <w:sz w:val="24"/>
          <w:szCs w:val="24"/>
          <w:lang w:val="fr-FR"/>
        </w:rPr>
        <w:t xml:space="preserve">s / lipides </w:t>
      </w:r>
      <w:r w:rsidRPr="00BE7ED8">
        <w:rPr>
          <w:rFonts w:asciiTheme="minorHAnsi" w:hAnsiTheme="minorHAnsi" w:cs="Arial"/>
          <w:color w:val="121212"/>
          <w:sz w:val="24"/>
          <w:szCs w:val="24"/>
          <w:lang w:val="fr-FR"/>
        </w:rPr>
        <w:t>; elles apportent aussi des vitamines et minéraux mais également des fibres. Elles sont donc une bonne source</w:t>
      </w:r>
      <w:r>
        <w:rPr>
          <w:rFonts w:asciiTheme="minorHAnsi" w:hAnsiTheme="minorHAnsi" w:cs="Arial"/>
          <w:color w:val="121212"/>
          <w:sz w:val="24"/>
          <w:szCs w:val="24"/>
          <w:lang w:val="fr-FR"/>
        </w:rPr>
        <w:t xml:space="preserve"> </w:t>
      </w:r>
      <w:r>
        <w:rPr>
          <w:rFonts w:asciiTheme="minorHAnsi" w:hAnsiTheme="minorHAnsi" w:cs="Arial"/>
          <w:i/>
          <w:color w:val="121212"/>
          <w:sz w:val="24"/>
          <w:szCs w:val="24"/>
          <w:lang w:val="fr-FR"/>
        </w:rPr>
        <w:t>de puissance / d’énergie</w:t>
      </w:r>
      <w:r w:rsidRPr="00BE7ED8">
        <w:rPr>
          <w:rFonts w:asciiTheme="minorHAnsi" w:hAnsiTheme="minorHAnsi" w:cs="Arial"/>
          <w:color w:val="121212"/>
          <w:sz w:val="24"/>
          <w:szCs w:val="24"/>
          <w:lang w:val="fr-FR"/>
        </w:rPr>
        <w:t>.</w:t>
      </w:r>
      <w:r w:rsidR="008840EC">
        <w:rPr>
          <w:rFonts w:asciiTheme="minorHAnsi" w:hAnsiTheme="minorHAnsi" w:cs="Arial"/>
          <w:color w:val="121212"/>
          <w:sz w:val="24"/>
          <w:szCs w:val="24"/>
          <w:lang w:val="fr-FR"/>
        </w:rPr>
        <w:t xml:space="preserve"> </w:t>
      </w:r>
      <w:r w:rsidR="008840EC" w:rsidRPr="00BE7ED8">
        <w:rPr>
          <w:rFonts w:asciiTheme="minorHAnsi" w:hAnsiTheme="minorHAnsi" w:cs="Arial"/>
          <w:color w:val="121212"/>
          <w:sz w:val="24"/>
          <w:szCs w:val="24"/>
          <w:lang w:val="fr-FR"/>
        </w:rPr>
        <w:t>Les légumineuses, dont font partie</w:t>
      </w:r>
      <w:r w:rsidR="008840EC">
        <w:rPr>
          <w:rFonts w:asciiTheme="minorHAnsi" w:hAnsiTheme="minorHAnsi" w:cs="Arial"/>
          <w:color w:val="121212"/>
          <w:sz w:val="24"/>
          <w:szCs w:val="24"/>
          <w:lang w:val="fr-FR"/>
        </w:rPr>
        <w:t xml:space="preserve"> </w:t>
      </w:r>
      <w:r w:rsidR="008840EC">
        <w:rPr>
          <w:rFonts w:asciiTheme="minorHAnsi" w:hAnsiTheme="minorHAnsi" w:cs="Arial"/>
          <w:i/>
          <w:color w:val="121212"/>
          <w:sz w:val="24"/>
          <w:szCs w:val="24"/>
          <w:lang w:val="fr-FR"/>
        </w:rPr>
        <w:t>des céréales / des noix / des légumes secs</w:t>
      </w:r>
      <w:r w:rsidR="008840EC" w:rsidRPr="00BE7ED8">
        <w:rPr>
          <w:rFonts w:asciiTheme="minorHAnsi" w:hAnsiTheme="minorHAnsi" w:cs="Arial"/>
          <w:color w:val="121212"/>
          <w:sz w:val="24"/>
          <w:szCs w:val="24"/>
          <w:lang w:val="fr-FR"/>
        </w:rPr>
        <w:t>, sont aussi</w:t>
      </w:r>
      <w:r w:rsidR="008840EC">
        <w:rPr>
          <w:rFonts w:asciiTheme="minorHAnsi" w:hAnsiTheme="minorHAnsi" w:cs="Arial"/>
          <w:color w:val="121212"/>
          <w:sz w:val="24"/>
          <w:szCs w:val="24"/>
          <w:lang w:val="fr-FR"/>
        </w:rPr>
        <w:t xml:space="preserve"> </w:t>
      </w:r>
      <w:r w:rsidR="008840EC">
        <w:rPr>
          <w:rFonts w:asciiTheme="minorHAnsi" w:hAnsiTheme="minorHAnsi" w:cs="Arial"/>
          <w:i/>
          <w:color w:val="121212"/>
          <w:sz w:val="24"/>
          <w:szCs w:val="24"/>
          <w:lang w:val="fr-FR"/>
        </w:rPr>
        <w:t xml:space="preserve">plus simples / plus sûres / moins chères </w:t>
      </w:r>
      <w:r w:rsidR="008840EC" w:rsidRPr="00BE7ED8">
        <w:rPr>
          <w:rFonts w:asciiTheme="minorHAnsi" w:hAnsiTheme="minorHAnsi" w:cs="Arial"/>
          <w:color w:val="121212"/>
          <w:sz w:val="24"/>
          <w:szCs w:val="24"/>
          <w:lang w:val="fr-FR"/>
        </w:rPr>
        <w:t>à cultiver.</w:t>
      </w:r>
    </w:p>
    <w:p w14:paraId="425845F8" w14:textId="4FEEA71D" w:rsidR="00BE7ED8" w:rsidRPr="00920D48" w:rsidRDefault="00BE7ED8" w:rsidP="00BE7ED8">
      <w:pPr>
        <w:widowControl w:val="0"/>
        <w:autoSpaceDE w:val="0"/>
        <w:autoSpaceDN w:val="0"/>
        <w:adjustRightInd w:val="0"/>
        <w:spacing w:after="0"/>
        <w:rPr>
          <w:rFonts w:asciiTheme="minorHAnsi" w:hAnsiTheme="minorHAnsi" w:cs="Arial"/>
          <w:i/>
          <w:color w:val="121212"/>
          <w:sz w:val="24"/>
          <w:szCs w:val="24"/>
          <w:lang w:val="fr-FR"/>
        </w:rPr>
      </w:pPr>
      <w:r w:rsidRPr="00BE7ED8">
        <w:rPr>
          <w:rFonts w:asciiTheme="minorHAnsi" w:hAnsiTheme="minorHAnsi" w:cs="Arial"/>
          <w:noProof/>
          <w:color w:val="121212"/>
          <w:sz w:val="24"/>
          <w:szCs w:val="24"/>
          <w:lang w:eastAsia="cs-CZ"/>
        </w:rPr>
        <w:drawing>
          <wp:anchor distT="0" distB="0" distL="114300" distR="114300" simplePos="0" relativeHeight="251657216" behindDoc="0" locked="0" layoutInCell="1" allowOverlap="1" wp14:anchorId="46537973" wp14:editId="469DE7EB">
            <wp:simplePos x="0" y="0"/>
            <wp:positionH relativeFrom="column">
              <wp:posOffset>3175</wp:posOffset>
            </wp:positionH>
            <wp:positionV relativeFrom="paragraph">
              <wp:posOffset>0</wp:posOffset>
            </wp:positionV>
            <wp:extent cx="746760" cy="574040"/>
            <wp:effectExtent l="0" t="0" r="0" b="1016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6760" cy="57404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BE7ED8">
        <w:rPr>
          <w:rFonts w:asciiTheme="minorHAnsi" w:hAnsiTheme="minorHAnsi" w:cs="Arial"/>
          <w:color w:val="121212"/>
          <w:sz w:val="24"/>
          <w:szCs w:val="24"/>
          <w:lang w:val="fr-FR"/>
        </w:rPr>
        <w:t xml:space="preserve"> En effet, ces cultures sont plus résistantes</w:t>
      </w:r>
      <w:r w:rsidR="00920D48">
        <w:rPr>
          <w:rFonts w:asciiTheme="minorHAnsi" w:hAnsiTheme="minorHAnsi" w:cs="Arial"/>
          <w:color w:val="121212"/>
          <w:sz w:val="24"/>
          <w:szCs w:val="24"/>
          <w:lang w:val="fr-FR"/>
        </w:rPr>
        <w:t xml:space="preserve"> </w:t>
      </w:r>
      <w:r w:rsidR="00920D48">
        <w:rPr>
          <w:rFonts w:asciiTheme="minorHAnsi" w:hAnsiTheme="minorHAnsi" w:cs="Arial"/>
          <w:i/>
          <w:color w:val="121212"/>
          <w:sz w:val="24"/>
          <w:szCs w:val="24"/>
          <w:lang w:val="fr-FR"/>
        </w:rPr>
        <w:t xml:space="preserve">à la maladie / à la sécheresse / aux différences de température </w:t>
      </w:r>
      <w:r w:rsidRPr="00BE7ED8">
        <w:rPr>
          <w:rFonts w:asciiTheme="minorHAnsi" w:hAnsiTheme="minorHAnsi" w:cs="Arial"/>
          <w:color w:val="121212"/>
          <w:sz w:val="24"/>
          <w:szCs w:val="24"/>
          <w:lang w:val="fr-FR"/>
        </w:rPr>
        <w:t>et elles demandent moins d’eau. </w:t>
      </w:r>
    </w:p>
    <w:p w14:paraId="4859FA0A" w14:textId="35F92443" w:rsidR="008840EC" w:rsidRDefault="00BE7ED8" w:rsidP="00BE7ED8">
      <w:pPr>
        <w:widowControl w:val="0"/>
        <w:autoSpaceDE w:val="0"/>
        <w:autoSpaceDN w:val="0"/>
        <w:adjustRightInd w:val="0"/>
        <w:spacing w:after="0"/>
        <w:rPr>
          <w:rFonts w:asciiTheme="minorHAnsi" w:hAnsiTheme="minorHAnsi" w:cs="Arial"/>
          <w:color w:val="121212"/>
          <w:sz w:val="24"/>
          <w:szCs w:val="24"/>
          <w:lang w:val="fr-FR"/>
        </w:rPr>
      </w:pPr>
      <w:r w:rsidRPr="00BE7ED8">
        <w:rPr>
          <w:rFonts w:asciiTheme="minorHAnsi" w:hAnsiTheme="minorHAnsi" w:cs="Arial"/>
          <w:color w:val="121212"/>
          <w:sz w:val="24"/>
          <w:szCs w:val="24"/>
          <w:lang w:val="fr-FR"/>
        </w:rPr>
        <w:t>Et non seulement elles nécessitent moins de pesticides mais elles ont aussi l’avantage de fertiliser les sols. Certaines légumineuses peuvent même être cultivées quand les sols sont</w:t>
      </w:r>
      <w:r w:rsidR="00920D48">
        <w:rPr>
          <w:rFonts w:asciiTheme="minorHAnsi" w:hAnsiTheme="minorHAnsi" w:cs="Arial"/>
          <w:color w:val="121212"/>
          <w:sz w:val="24"/>
          <w:szCs w:val="24"/>
          <w:lang w:val="fr-FR"/>
        </w:rPr>
        <w:t xml:space="preserve"> </w:t>
      </w:r>
      <w:r w:rsidR="00920D48">
        <w:rPr>
          <w:rFonts w:asciiTheme="minorHAnsi" w:hAnsiTheme="minorHAnsi" w:cs="Arial"/>
          <w:i/>
          <w:color w:val="121212"/>
          <w:sz w:val="24"/>
          <w:szCs w:val="24"/>
          <w:lang w:val="fr-FR"/>
        </w:rPr>
        <w:t>gras / pauvres en minéraux / acides</w:t>
      </w:r>
      <w:r w:rsidRPr="00BE7ED8">
        <w:rPr>
          <w:rFonts w:asciiTheme="minorHAnsi" w:hAnsiTheme="minorHAnsi" w:cs="Arial"/>
          <w:color w:val="121212"/>
          <w:sz w:val="24"/>
          <w:szCs w:val="24"/>
          <w:lang w:val="fr-FR"/>
        </w:rPr>
        <w:t xml:space="preserve">. </w:t>
      </w:r>
    </w:p>
    <w:p w14:paraId="3B0969AF" w14:textId="31F0FCD3" w:rsidR="00BE7ED8" w:rsidRPr="00920D48" w:rsidRDefault="008840EC" w:rsidP="00BE7ED8">
      <w:pPr>
        <w:widowControl w:val="0"/>
        <w:autoSpaceDE w:val="0"/>
        <w:autoSpaceDN w:val="0"/>
        <w:adjustRightInd w:val="0"/>
        <w:spacing w:after="0"/>
        <w:rPr>
          <w:rFonts w:asciiTheme="minorHAnsi" w:hAnsiTheme="minorHAnsi" w:cs="Arial"/>
          <w:i/>
          <w:color w:val="121212"/>
          <w:sz w:val="24"/>
          <w:szCs w:val="24"/>
          <w:lang w:val="fr-FR"/>
        </w:rPr>
      </w:pPr>
      <w:r w:rsidRPr="00BE7ED8">
        <w:rPr>
          <w:rFonts w:asciiTheme="minorHAnsi" w:hAnsiTheme="minorHAnsi" w:cs="Arial"/>
          <w:noProof/>
          <w:color w:val="121212"/>
          <w:sz w:val="24"/>
          <w:szCs w:val="24"/>
          <w:lang w:eastAsia="cs-CZ"/>
        </w:rPr>
        <w:drawing>
          <wp:anchor distT="0" distB="0" distL="114300" distR="114300" simplePos="0" relativeHeight="251658240" behindDoc="0" locked="0" layoutInCell="1" allowOverlap="1" wp14:anchorId="6E428AC8" wp14:editId="007F2F72">
            <wp:simplePos x="0" y="0"/>
            <wp:positionH relativeFrom="column">
              <wp:posOffset>773430</wp:posOffset>
            </wp:positionH>
            <wp:positionV relativeFrom="paragraph">
              <wp:posOffset>9525</wp:posOffset>
            </wp:positionV>
            <wp:extent cx="756920" cy="579120"/>
            <wp:effectExtent l="0" t="0" r="5080" b="508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56920" cy="57912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BE7ED8">
        <w:rPr>
          <w:rFonts w:asciiTheme="minorHAnsi" w:hAnsiTheme="minorHAnsi" w:cs="Arial"/>
          <w:noProof/>
          <w:color w:val="121212"/>
          <w:sz w:val="24"/>
          <w:szCs w:val="24"/>
          <w:lang w:eastAsia="cs-CZ"/>
        </w:rPr>
        <w:drawing>
          <wp:anchor distT="0" distB="0" distL="114300" distR="114300" simplePos="0" relativeHeight="251659264" behindDoc="0" locked="0" layoutInCell="1" allowOverlap="1" wp14:anchorId="13F4CDE6" wp14:editId="044B949B">
            <wp:simplePos x="0" y="0"/>
            <wp:positionH relativeFrom="column">
              <wp:posOffset>16510</wp:posOffset>
            </wp:positionH>
            <wp:positionV relativeFrom="paragraph">
              <wp:posOffset>4445</wp:posOffset>
            </wp:positionV>
            <wp:extent cx="756920" cy="584200"/>
            <wp:effectExtent l="0" t="0" r="508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6920" cy="5842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E7ED8" w:rsidRPr="00BE7ED8">
        <w:rPr>
          <w:rFonts w:asciiTheme="minorHAnsi" w:hAnsiTheme="minorHAnsi" w:cs="Arial"/>
          <w:color w:val="121212"/>
          <w:sz w:val="24"/>
          <w:szCs w:val="24"/>
          <w:lang w:val="fr-FR"/>
        </w:rPr>
        <w:t>C’est le cas</w:t>
      </w:r>
      <w:r w:rsidR="00920D48">
        <w:rPr>
          <w:rFonts w:asciiTheme="minorHAnsi" w:hAnsiTheme="minorHAnsi" w:cs="Arial"/>
          <w:color w:val="121212"/>
          <w:sz w:val="24"/>
          <w:szCs w:val="24"/>
          <w:lang w:val="fr-FR"/>
        </w:rPr>
        <w:t xml:space="preserve"> </w:t>
      </w:r>
      <w:r w:rsidR="00920D48">
        <w:rPr>
          <w:rFonts w:asciiTheme="minorHAnsi" w:hAnsiTheme="minorHAnsi" w:cs="Arial"/>
          <w:i/>
          <w:color w:val="121212"/>
          <w:sz w:val="24"/>
          <w:szCs w:val="24"/>
          <w:lang w:val="fr-FR"/>
        </w:rPr>
        <w:t xml:space="preserve">des pois d’Angole / des pois chiches / des pois cassés </w:t>
      </w:r>
      <w:r w:rsidR="00BE7ED8" w:rsidRPr="00BE7ED8">
        <w:rPr>
          <w:rFonts w:asciiTheme="minorHAnsi" w:hAnsiTheme="minorHAnsi" w:cs="Arial"/>
          <w:color w:val="121212"/>
          <w:sz w:val="24"/>
          <w:szCs w:val="24"/>
          <w:lang w:val="fr-FR"/>
        </w:rPr>
        <w:t>ou des pois bambaras.</w:t>
      </w:r>
      <w:r w:rsidR="00920D48">
        <w:rPr>
          <w:rFonts w:asciiTheme="minorHAnsi" w:hAnsiTheme="minorHAnsi" w:cs="Arial"/>
          <w:color w:val="121212"/>
          <w:sz w:val="24"/>
          <w:szCs w:val="24"/>
          <w:lang w:val="fr-FR"/>
        </w:rPr>
        <w:t xml:space="preserve"> </w:t>
      </w:r>
      <w:r w:rsidR="00BE7ED8" w:rsidRPr="00BE7ED8">
        <w:rPr>
          <w:rFonts w:asciiTheme="minorHAnsi" w:hAnsiTheme="minorHAnsi" w:cs="Arial"/>
          <w:color w:val="121212"/>
          <w:sz w:val="24"/>
          <w:szCs w:val="24"/>
          <w:lang w:val="fr-FR"/>
        </w:rPr>
        <w:t>Ces pois sont connus pour leurs racines très longues qui leur permettent d’aller puiser l’eau très profond dans le sol et de ne pas concurrencer les autres cultures.</w:t>
      </w:r>
    </w:p>
    <w:p w14:paraId="4BF2E93C" w14:textId="0C7BEDEF" w:rsidR="00BE7ED8" w:rsidRPr="008E6E13" w:rsidRDefault="008E6E13" w:rsidP="008E6E13">
      <w:pPr>
        <w:widowControl w:val="0"/>
        <w:autoSpaceDE w:val="0"/>
        <w:autoSpaceDN w:val="0"/>
        <w:adjustRightInd w:val="0"/>
        <w:spacing w:after="0"/>
        <w:rPr>
          <w:rFonts w:asciiTheme="minorHAnsi" w:hAnsiTheme="minorHAnsi" w:cs="Arial"/>
          <w:i/>
          <w:color w:val="121212"/>
          <w:sz w:val="24"/>
          <w:szCs w:val="24"/>
          <w:lang w:val="fr-FR"/>
        </w:rPr>
      </w:pPr>
      <w:r w:rsidRPr="00BE7ED8">
        <w:rPr>
          <w:rFonts w:asciiTheme="minorHAnsi" w:hAnsiTheme="minorHAnsi" w:cs="Arial"/>
          <w:noProof/>
          <w:color w:val="121212"/>
          <w:sz w:val="24"/>
          <w:szCs w:val="24"/>
          <w:lang w:eastAsia="cs-CZ"/>
        </w:rPr>
        <w:drawing>
          <wp:anchor distT="0" distB="0" distL="114300" distR="114300" simplePos="0" relativeHeight="251660288" behindDoc="0" locked="0" layoutInCell="1" allowOverlap="1" wp14:anchorId="704585C6" wp14:editId="51235029">
            <wp:simplePos x="0" y="0"/>
            <wp:positionH relativeFrom="column">
              <wp:posOffset>0</wp:posOffset>
            </wp:positionH>
            <wp:positionV relativeFrom="paragraph">
              <wp:posOffset>295910</wp:posOffset>
            </wp:positionV>
            <wp:extent cx="746760" cy="574040"/>
            <wp:effectExtent l="0" t="0" r="0" b="1016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46760" cy="57404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E7ED8" w:rsidRPr="00BE7ED8">
        <w:rPr>
          <w:rFonts w:asciiTheme="minorHAnsi" w:hAnsiTheme="minorHAnsi" w:cs="Arial"/>
          <w:color w:val="121212"/>
          <w:sz w:val="24"/>
          <w:szCs w:val="24"/>
          <w:lang w:val="fr-FR"/>
        </w:rPr>
        <w:t>Pourtant, les légumineuses ne sont pas la solution miracle, car elles n’apportent pas tous les nutriments nécessaires. Il est essentiel de les associer à d’autres choses, par exemple</w:t>
      </w:r>
      <w:r w:rsidR="00920D48">
        <w:rPr>
          <w:rFonts w:asciiTheme="minorHAnsi" w:hAnsiTheme="minorHAnsi" w:cs="Arial"/>
          <w:color w:val="121212"/>
          <w:sz w:val="24"/>
          <w:szCs w:val="24"/>
          <w:lang w:val="fr-FR"/>
        </w:rPr>
        <w:t xml:space="preserve"> </w:t>
      </w:r>
      <w:r w:rsidR="00920D48">
        <w:rPr>
          <w:rFonts w:asciiTheme="minorHAnsi" w:hAnsiTheme="minorHAnsi" w:cs="Arial"/>
          <w:i/>
          <w:color w:val="121212"/>
          <w:sz w:val="24"/>
          <w:szCs w:val="24"/>
          <w:lang w:val="fr-FR"/>
        </w:rPr>
        <w:t>les tubercules / les oléagin</w:t>
      </w:r>
      <w:r>
        <w:rPr>
          <w:rFonts w:asciiTheme="minorHAnsi" w:hAnsiTheme="minorHAnsi" w:cs="Arial"/>
          <w:i/>
          <w:color w:val="121212"/>
          <w:sz w:val="24"/>
          <w:szCs w:val="24"/>
          <w:lang w:val="fr-FR"/>
        </w:rPr>
        <w:t>e</w:t>
      </w:r>
      <w:r w:rsidR="00920D48">
        <w:rPr>
          <w:rFonts w:asciiTheme="minorHAnsi" w:hAnsiTheme="minorHAnsi" w:cs="Arial"/>
          <w:i/>
          <w:color w:val="121212"/>
          <w:sz w:val="24"/>
          <w:szCs w:val="24"/>
          <w:lang w:val="fr-FR"/>
        </w:rPr>
        <w:t>ux</w:t>
      </w:r>
      <w:r>
        <w:rPr>
          <w:rFonts w:asciiTheme="minorHAnsi" w:hAnsiTheme="minorHAnsi" w:cs="Arial"/>
          <w:i/>
          <w:color w:val="121212"/>
          <w:sz w:val="24"/>
          <w:szCs w:val="24"/>
          <w:lang w:val="fr-FR"/>
        </w:rPr>
        <w:t xml:space="preserve"> / les graminées </w:t>
      </w:r>
      <w:r w:rsidR="00BE7ED8" w:rsidRPr="00BE7ED8">
        <w:rPr>
          <w:rFonts w:asciiTheme="minorHAnsi" w:hAnsiTheme="minorHAnsi" w:cs="Arial"/>
          <w:color w:val="121212"/>
          <w:sz w:val="24"/>
          <w:szCs w:val="24"/>
          <w:lang w:val="fr-FR"/>
        </w:rPr>
        <w:t>(manioc, igname, patate douce…) pour couvrir les besoins quotidiens.</w:t>
      </w:r>
    </w:p>
    <w:p w14:paraId="7EBF2AC1" w14:textId="77777777" w:rsidR="00BE7ED8" w:rsidRPr="00BE7ED8" w:rsidRDefault="00BE7ED8" w:rsidP="00BE7ED8">
      <w:pPr>
        <w:spacing w:after="0"/>
        <w:ind w:right="-567"/>
        <w:rPr>
          <w:rFonts w:asciiTheme="minorHAnsi" w:hAnsiTheme="minorHAnsi" w:cs="Helvetica Neue"/>
          <w:b/>
          <w:bCs/>
          <w:color w:val="121212"/>
          <w:sz w:val="24"/>
          <w:szCs w:val="24"/>
          <w:lang w:val="fr-FR"/>
        </w:rPr>
      </w:pPr>
    </w:p>
    <w:p w14:paraId="06D829C0" w14:textId="014F3287" w:rsidR="00BE7ED8" w:rsidRPr="008E6E13" w:rsidRDefault="008E6E13" w:rsidP="008E6E13">
      <w:pPr>
        <w:spacing w:after="0" w:line="240" w:lineRule="auto"/>
        <w:ind w:right="-567"/>
        <w:rPr>
          <w:rFonts w:asciiTheme="minorHAnsi" w:hAnsiTheme="minorHAnsi" w:cs="Arial"/>
          <w:color w:val="121212"/>
        </w:rPr>
      </w:pPr>
      <w:r w:rsidRPr="008E6E13">
        <w:rPr>
          <w:rFonts w:asciiTheme="minorHAnsi" w:hAnsiTheme="minorHAnsi" w:cs="Arial"/>
          <w:color w:val="121212"/>
          <w:lang w:val="fr-FR"/>
        </w:rPr>
        <w:t>des pois chiches</w:t>
      </w:r>
      <w:r w:rsidRPr="008E6E13">
        <w:rPr>
          <w:rFonts w:asciiTheme="minorHAnsi" w:hAnsiTheme="minorHAnsi" w:cs="Arial"/>
          <w:color w:val="121212"/>
          <w:lang w:val="fr-FR"/>
        </w:rPr>
        <w:tab/>
      </w:r>
      <w:r w:rsidRPr="008E6E13">
        <w:rPr>
          <w:rFonts w:asciiTheme="minorHAnsi" w:hAnsiTheme="minorHAnsi" w:cs="Arial"/>
          <w:color w:val="121212"/>
        </w:rPr>
        <w:t>= cizrna</w:t>
      </w:r>
    </w:p>
    <w:p w14:paraId="21059D30" w14:textId="1C43A2B7" w:rsidR="008E6E13" w:rsidRPr="008E6E13" w:rsidRDefault="008E6E13" w:rsidP="008E6E13">
      <w:pPr>
        <w:spacing w:after="0" w:line="240" w:lineRule="auto"/>
        <w:ind w:right="-567"/>
        <w:rPr>
          <w:rFonts w:asciiTheme="minorHAnsi" w:hAnsiTheme="minorHAnsi" w:cs="Arial"/>
          <w:color w:val="121212"/>
          <w:lang w:val="fr-FR"/>
        </w:rPr>
      </w:pPr>
      <w:r w:rsidRPr="008E6E13">
        <w:rPr>
          <w:rFonts w:asciiTheme="minorHAnsi" w:hAnsiTheme="minorHAnsi" w:cs="Arial"/>
          <w:color w:val="121212"/>
          <w:lang w:val="fr-FR"/>
        </w:rPr>
        <w:t>des pois cassés</w:t>
      </w:r>
      <w:r w:rsidRPr="008E6E13">
        <w:rPr>
          <w:rFonts w:asciiTheme="minorHAnsi" w:hAnsiTheme="minorHAnsi" w:cs="Arial"/>
          <w:color w:val="121212"/>
          <w:lang w:val="fr-FR"/>
        </w:rPr>
        <w:tab/>
      </w:r>
      <w:r>
        <w:rPr>
          <w:rFonts w:asciiTheme="minorHAnsi" w:hAnsiTheme="minorHAnsi" w:cs="Arial"/>
          <w:color w:val="121212"/>
          <w:lang w:val="fr-FR"/>
        </w:rPr>
        <w:tab/>
      </w:r>
      <w:r w:rsidRPr="008E6E13">
        <w:rPr>
          <w:rFonts w:asciiTheme="minorHAnsi" w:hAnsiTheme="minorHAnsi" w:cs="Arial"/>
          <w:color w:val="121212"/>
          <w:lang w:val="fr-FR"/>
        </w:rPr>
        <w:t>= půlené luštěniny (hrách)</w:t>
      </w:r>
    </w:p>
    <w:p w14:paraId="2D496285" w14:textId="6D40FA48" w:rsidR="008E6E13" w:rsidRPr="008E6E13" w:rsidRDefault="008E6E13" w:rsidP="008E6E13">
      <w:pPr>
        <w:spacing w:after="0" w:line="240" w:lineRule="auto"/>
        <w:ind w:right="-567"/>
        <w:rPr>
          <w:rFonts w:asciiTheme="minorHAnsi" w:hAnsiTheme="minorHAnsi" w:cs="Helvetica Neue"/>
          <w:b/>
          <w:bCs/>
          <w:color w:val="121212"/>
        </w:rPr>
      </w:pPr>
      <w:r w:rsidRPr="008E6E13">
        <w:rPr>
          <w:rFonts w:asciiTheme="minorHAnsi" w:hAnsiTheme="minorHAnsi" w:cs="Arial"/>
          <w:color w:val="121212"/>
          <w:lang w:val="fr-FR"/>
        </w:rPr>
        <w:t>les sols gras</w:t>
      </w:r>
      <w:r w:rsidRPr="008E6E13">
        <w:rPr>
          <w:rFonts w:asciiTheme="minorHAnsi" w:hAnsiTheme="minorHAnsi" w:cs="Arial"/>
          <w:color w:val="121212"/>
          <w:lang w:val="fr-FR"/>
        </w:rPr>
        <w:tab/>
      </w:r>
      <w:r w:rsidRPr="008E6E13">
        <w:rPr>
          <w:rFonts w:asciiTheme="minorHAnsi" w:hAnsiTheme="minorHAnsi" w:cs="Arial"/>
          <w:color w:val="121212"/>
          <w:lang w:val="fr-FR"/>
        </w:rPr>
        <w:tab/>
        <w:t>= půda bohatá na živiny</w:t>
      </w:r>
    </w:p>
    <w:p w14:paraId="2DC65323" w14:textId="13F33787" w:rsidR="00BE7ED8" w:rsidRPr="00384FD6" w:rsidRDefault="008E6E13" w:rsidP="008E6E13">
      <w:pPr>
        <w:spacing w:after="0" w:line="240" w:lineRule="auto"/>
        <w:ind w:right="-567"/>
        <w:rPr>
          <w:rFonts w:asciiTheme="minorHAnsi" w:hAnsiTheme="minorHAnsi" w:cs="Arial"/>
          <w:color w:val="2E2E2E"/>
          <w:lang w:val="fr-FR"/>
        </w:rPr>
      </w:pPr>
      <w:r w:rsidRPr="008E6E13">
        <w:rPr>
          <w:rFonts w:asciiTheme="minorHAnsi" w:hAnsiTheme="minorHAnsi" w:cs="Arial"/>
          <w:color w:val="121212"/>
          <w:lang w:val="fr-FR"/>
        </w:rPr>
        <w:t xml:space="preserve">les sols pauvres en minéraux / en nutriments  = půda chudá na minerály / </w:t>
      </w:r>
      <w:r w:rsidRPr="00384FD6">
        <w:rPr>
          <w:rFonts w:asciiTheme="minorHAnsi" w:hAnsiTheme="minorHAnsi" w:cs="Arial"/>
          <w:color w:val="2E2E2E"/>
          <w:lang w:val="fr-FR"/>
        </w:rPr>
        <w:t>na živiny</w:t>
      </w:r>
    </w:p>
    <w:p w14:paraId="31E97908" w14:textId="4BDB79D6" w:rsidR="00382142" w:rsidRPr="00B83DD9" w:rsidRDefault="008E6E13" w:rsidP="00B83DD9">
      <w:pPr>
        <w:spacing w:after="0" w:line="240" w:lineRule="auto"/>
        <w:ind w:right="-567"/>
        <w:rPr>
          <w:rFonts w:asciiTheme="minorHAnsi" w:hAnsiTheme="minorHAnsi" w:cs="Helvetica Neue"/>
          <w:b/>
          <w:bCs/>
          <w:color w:val="121212"/>
        </w:rPr>
      </w:pPr>
      <w:r w:rsidRPr="008E6E13">
        <w:rPr>
          <w:rFonts w:asciiTheme="minorHAnsi" w:hAnsiTheme="minorHAnsi" w:cs="Arial"/>
          <w:color w:val="121212"/>
          <w:lang w:val="fr-FR"/>
        </w:rPr>
        <w:t>les sols acides</w:t>
      </w:r>
      <w:r w:rsidRPr="008E6E13">
        <w:rPr>
          <w:rFonts w:asciiTheme="minorHAnsi" w:hAnsiTheme="minorHAnsi" w:cs="Arial"/>
          <w:color w:val="121212"/>
          <w:lang w:val="fr-FR"/>
        </w:rPr>
        <w:tab/>
      </w:r>
      <w:r w:rsidRPr="008E6E13">
        <w:rPr>
          <w:rFonts w:asciiTheme="minorHAnsi" w:hAnsiTheme="minorHAnsi" w:cs="Arial"/>
          <w:color w:val="121212"/>
          <w:lang w:val="fr-FR"/>
        </w:rPr>
        <w:tab/>
        <w:t xml:space="preserve">= kyselá půda </w:t>
      </w:r>
    </w:p>
    <w:p w14:paraId="07B87B44" w14:textId="44BC4262" w:rsidR="00DF2D7C" w:rsidRPr="008F7EA3" w:rsidRDefault="008F7EA3"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r w:rsidRPr="008F7EA3">
        <w:rPr>
          <w:rFonts w:asciiTheme="minorHAnsi" w:hAnsiTheme="minorHAnsi" w:cs="Arial"/>
          <w:color w:val="121212"/>
          <w:lang w:val="fr-FR"/>
        </w:rPr>
        <w:t>les tubercules</w:t>
      </w:r>
      <w:r>
        <w:rPr>
          <w:rFonts w:asciiTheme="minorHAnsi" w:hAnsiTheme="minorHAnsi" w:cs="Arial"/>
          <w:color w:val="121212"/>
          <w:lang w:val="fr-FR"/>
        </w:rPr>
        <w:tab/>
      </w:r>
      <w:r>
        <w:rPr>
          <w:rFonts w:asciiTheme="minorHAnsi" w:hAnsiTheme="minorHAnsi" w:cs="Arial"/>
          <w:color w:val="121212"/>
          <w:lang w:val="fr-FR"/>
        </w:rPr>
        <w:tab/>
        <w:t>= hlíznaté plodiny</w:t>
      </w:r>
    </w:p>
    <w:p w14:paraId="79BCF377" w14:textId="3B71A992" w:rsidR="00360D01" w:rsidRPr="008F7EA3" w:rsidRDefault="008F7EA3" w:rsidP="000349E3">
      <w:pPr>
        <w:spacing w:after="0" w:line="240" w:lineRule="auto"/>
        <w:rPr>
          <w:rFonts w:asciiTheme="minorHAnsi" w:hAnsiTheme="minorHAnsi"/>
          <w:lang w:val="fr-FR"/>
        </w:rPr>
      </w:pPr>
      <w:r w:rsidRPr="008F7EA3">
        <w:rPr>
          <w:rFonts w:asciiTheme="minorHAnsi" w:hAnsiTheme="minorHAnsi" w:cs="Arial"/>
          <w:color w:val="121212"/>
          <w:lang w:val="fr-FR"/>
        </w:rPr>
        <w:t>les oléagineux</w:t>
      </w:r>
      <w:r>
        <w:rPr>
          <w:rFonts w:asciiTheme="minorHAnsi" w:hAnsiTheme="minorHAnsi" w:cs="Arial"/>
          <w:color w:val="121212"/>
          <w:lang w:val="fr-FR"/>
        </w:rPr>
        <w:tab/>
      </w:r>
      <w:r>
        <w:rPr>
          <w:rFonts w:asciiTheme="minorHAnsi" w:hAnsiTheme="minorHAnsi" w:cs="Arial"/>
          <w:color w:val="121212"/>
          <w:lang w:val="fr-FR"/>
        </w:rPr>
        <w:tab/>
        <w:t>= olejniny</w:t>
      </w:r>
    </w:p>
    <w:p w14:paraId="4E408FBF" w14:textId="49912082" w:rsidR="00E536D8" w:rsidRDefault="008F7EA3" w:rsidP="000349E3">
      <w:pPr>
        <w:pStyle w:val="Zkladntext40"/>
        <w:shd w:val="clear" w:color="auto" w:fill="auto"/>
        <w:spacing w:after="0" w:line="240" w:lineRule="auto"/>
        <w:ind w:firstLine="0"/>
        <w:rPr>
          <w:rFonts w:asciiTheme="minorHAnsi" w:hAnsiTheme="minorHAnsi" w:cs="Arial"/>
          <w:i w:val="0"/>
          <w:color w:val="121212"/>
          <w:sz w:val="22"/>
          <w:szCs w:val="22"/>
          <w:lang w:val="fr-FR"/>
        </w:rPr>
      </w:pPr>
      <w:r w:rsidRPr="008F7EA3">
        <w:rPr>
          <w:rFonts w:asciiTheme="minorHAnsi" w:hAnsiTheme="minorHAnsi" w:cs="Arial"/>
          <w:i w:val="0"/>
          <w:color w:val="121212"/>
          <w:sz w:val="22"/>
          <w:szCs w:val="22"/>
          <w:lang w:val="fr-FR"/>
        </w:rPr>
        <w:t>les graminées</w:t>
      </w:r>
      <w:r>
        <w:rPr>
          <w:rFonts w:asciiTheme="minorHAnsi" w:hAnsiTheme="minorHAnsi" w:cs="Arial"/>
          <w:i w:val="0"/>
          <w:color w:val="121212"/>
          <w:sz w:val="22"/>
          <w:szCs w:val="22"/>
          <w:lang w:val="fr-FR"/>
        </w:rPr>
        <w:tab/>
      </w:r>
      <w:r>
        <w:rPr>
          <w:rFonts w:asciiTheme="minorHAnsi" w:hAnsiTheme="minorHAnsi" w:cs="Arial"/>
          <w:i w:val="0"/>
          <w:color w:val="121212"/>
          <w:sz w:val="22"/>
          <w:szCs w:val="22"/>
          <w:lang w:val="fr-FR"/>
        </w:rPr>
        <w:tab/>
        <w:t>= travní kultury</w:t>
      </w:r>
    </w:p>
    <w:p w14:paraId="0F976C64" w14:textId="7F88BF4F" w:rsidR="0038660D" w:rsidRDefault="0038660D" w:rsidP="000349E3">
      <w:pPr>
        <w:pStyle w:val="Zkladntext40"/>
        <w:shd w:val="clear" w:color="auto" w:fill="auto"/>
        <w:spacing w:after="0" w:line="240" w:lineRule="auto"/>
        <w:ind w:firstLine="0"/>
        <w:rPr>
          <w:rFonts w:asciiTheme="minorHAnsi" w:hAnsiTheme="minorHAnsi" w:cstheme="minorHAnsi"/>
          <w:i w:val="0"/>
          <w:sz w:val="22"/>
          <w:szCs w:val="22"/>
        </w:rPr>
      </w:pPr>
    </w:p>
    <w:p w14:paraId="61671A99" w14:textId="4A56D8D3" w:rsidR="008F7EA3" w:rsidRDefault="008F7EA3" w:rsidP="000349E3">
      <w:pPr>
        <w:pStyle w:val="Zkladntext40"/>
        <w:shd w:val="clear" w:color="auto" w:fill="auto"/>
        <w:spacing w:after="0" w:line="240" w:lineRule="auto"/>
        <w:ind w:firstLine="0"/>
        <w:rPr>
          <w:rFonts w:asciiTheme="minorHAnsi" w:hAnsiTheme="minorHAnsi" w:cstheme="minorHAnsi"/>
          <w:i w:val="0"/>
          <w:sz w:val="22"/>
          <w:szCs w:val="22"/>
        </w:rPr>
        <w:sectPr w:rsidR="008F7EA3" w:rsidSect="001664D2">
          <w:footerReference w:type="default" r:id="rId26"/>
          <w:headerReference w:type="first" r:id="rId27"/>
          <w:footerReference w:type="first" r:id="rId28"/>
          <w:pgSz w:w="11906" w:h="16838" w:code="9"/>
          <w:pgMar w:top="907" w:right="992" w:bottom="907" w:left="993" w:header="0" w:footer="0" w:gutter="0"/>
          <w:cols w:space="708"/>
          <w:formProt w:val="0"/>
          <w:titlePg/>
          <w:docGrid w:linePitch="360" w:charSpace="-2049"/>
        </w:sectPr>
      </w:pPr>
      <w:r>
        <w:rPr>
          <w:rFonts w:asciiTheme="minorHAnsi" w:hAnsiTheme="minorHAnsi" w:cstheme="minorHAnsi"/>
          <w:i w:val="0"/>
          <w:sz w:val="22"/>
          <w:szCs w:val="22"/>
        </w:rPr>
        <w:tab/>
      </w:r>
    </w:p>
    <w:p w14:paraId="47170E66" w14:textId="16526F2D" w:rsidR="00C615D8" w:rsidRPr="0012229F" w:rsidRDefault="00C615D8" w:rsidP="0012229F">
      <w:pPr>
        <w:pStyle w:val="Bezmezer"/>
        <w:jc w:val="both"/>
        <w:rPr>
          <w:rFonts w:asciiTheme="minorHAnsi" w:hAnsiTheme="minorHAnsi" w:cs="Gisha"/>
          <w:b/>
          <w:sz w:val="20"/>
          <w:szCs w:val="20"/>
        </w:rPr>
      </w:pPr>
    </w:p>
    <w:p w14:paraId="48DB5DB7" w14:textId="620A0228" w:rsidR="00B90903" w:rsidRDefault="00B90903" w:rsidP="009C26C4">
      <w:pPr>
        <w:spacing w:after="0" w:line="240" w:lineRule="auto"/>
        <w:rPr>
          <w:rFonts w:asciiTheme="minorHAnsi" w:eastAsia="Times New Roman" w:hAnsiTheme="minorHAnsi" w:cstheme="minorHAnsi"/>
          <w:b/>
          <w:bCs/>
          <w:sz w:val="24"/>
          <w:szCs w:val="24"/>
          <w:lang w:eastAsia="cs-CZ"/>
        </w:rPr>
      </w:pPr>
    </w:p>
    <w:p w14:paraId="0FDA58C1" w14:textId="77777777" w:rsidR="00F67488" w:rsidRDefault="00F67488" w:rsidP="009C26C4">
      <w:pPr>
        <w:spacing w:after="0" w:line="240" w:lineRule="auto"/>
        <w:rPr>
          <w:rFonts w:asciiTheme="minorHAnsi" w:eastAsia="Times New Roman" w:hAnsiTheme="minorHAnsi" w:cstheme="minorHAnsi"/>
          <w:b/>
          <w:bCs/>
          <w:sz w:val="24"/>
          <w:szCs w:val="24"/>
          <w:lang w:eastAsia="cs-CZ"/>
        </w:rPr>
      </w:pPr>
    </w:p>
    <w:p w14:paraId="2164271E" w14:textId="77777777" w:rsidR="00F67488" w:rsidRDefault="00F67488" w:rsidP="00F67488">
      <w:pPr>
        <w:widowControl w:val="0"/>
        <w:autoSpaceDE w:val="0"/>
        <w:autoSpaceDN w:val="0"/>
        <w:adjustRightInd w:val="0"/>
        <w:spacing w:after="0"/>
        <w:ind w:right="-284"/>
        <w:rPr>
          <w:rFonts w:asciiTheme="minorHAnsi" w:hAnsiTheme="minorHAnsi"/>
          <w:b/>
          <w:sz w:val="24"/>
          <w:szCs w:val="24"/>
          <w:lang w:val="fr-FR"/>
        </w:rPr>
      </w:pPr>
    </w:p>
    <w:p w14:paraId="31637D07" w14:textId="7F37F94E" w:rsidR="00F67488" w:rsidRPr="00BE7ED8" w:rsidRDefault="00F67488" w:rsidP="00F67488">
      <w:pPr>
        <w:widowControl w:val="0"/>
        <w:autoSpaceDE w:val="0"/>
        <w:autoSpaceDN w:val="0"/>
        <w:adjustRightInd w:val="0"/>
        <w:spacing w:after="0"/>
        <w:ind w:right="-284"/>
        <w:rPr>
          <w:rFonts w:asciiTheme="minorHAnsi" w:hAnsiTheme="minorHAnsi"/>
          <w:b/>
          <w:sz w:val="24"/>
          <w:szCs w:val="24"/>
          <w:lang w:val="fr-FR"/>
        </w:rPr>
      </w:pPr>
      <w:r w:rsidRPr="00106B09">
        <w:rPr>
          <w:rFonts w:asciiTheme="minorHAnsi" w:hAnsiTheme="minorHAnsi"/>
          <w:b/>
          <w:sz w:val="24"/>
          <w:szCs w:val="24"/>
          <w:lang w:val="fr-FR"/>
        </w:rPr>
        <w:lastRenderedPageBreak/>
        <w:t>Activité</w:t>
      </w:r>
      <w:r>
        <w:rPr>
          <w:rFonts w:asciiTheme="minorHAnsi" w:hAnsiTheme="minorHAnsi"/>
          <w:b/>
          <w:sz w:val="24"/>
          <w:szCs w:val="24"/>
          <w:lang w:val="fr-FR"/>
        </w:rPr>
        <w:t xml:space="preserve"> 5 </w:t>
      </w:r>
      <w:r w:rsidRPr="00106B09">
        <w:rPr>
          <w:rFonts w:asciiTheme="minorHAnsi" w:hAnsiTheme="minorHAnsi"/>
          <w:b/>
          <w:sz w:val="24"/>
          <w:szCs w:val="24"/>
          <w:lang w:val="fr-FR"/>
        </w:rPr>
        <w:t xml:space="preserve">: </w:t>
      </w:r>
    </w:p>
    <w:p w14:paraId="3501A002" w14:textId="47A13E28" w:rsidR="00B90903" w:rsidRDefault="00F67488" w:rsidP="009C26C4">
      <w:pPr>
        <w:spacing w:after="0" w:line="240" w:lineRule="auto"/>
        <w:rPr>
          <w:rFonts w:asciiTheme="minorHAnsi" w:eastAsia="Times New Roman" w:hAnsiTheme="minorHAnsi" w:cstheme="minorHAnsi"/>
          <w:b/>
          <w:bCs/>
          <w:sz w:val="24"/>
          <w:szCs w:val="24"/>
          <w:lang w:eastAsia="cs-CZ"/>
        </w:rPr>
      </w:pPr>
      <w:r>
        <w:rPr>
          <w:rFonts w:asciiTheme="minorHAnsi" w:eastAsia="Times New Roman" w:hAnsiTheme="minorHAnsi" w:cstheme="minorHAnsi"/>
          <w:b/>
          <w:bCs/>
          <w:sz w:val="24"/>
          <w:szCs w:val="24"/>
          <w:lang w:eastAsia="cs-CZ"/>
        </w:rPr>
        <w:t xml:space="preserve">Complétez les expressions suivantes dans les lacunes. </w:t>
      </w:r>
    </w:p>
    <w:p w14:paraId="6CC518C8" w14:textId="77777777" w:rsidR="00F67488" w:rsidRDefault="00F67488" w:rsidP="009C26C4">
      <w:pPr>
        <w:spacing w:after="0" w:line="240" w:lineRule="auto"/>
        <w:rPr>
          <w:rFonts w:asciiTheme="minorHAnsi" w:eastAsia="Times New Roman" w:hAnsiTheme="minorHAnsi" w:cstheme="minorHAnsi"/>
          <w:bCs/>
          <w:i/>
          <w:sz w:val="24"/>
          <w:szCs w:val="24"/>
          <w:lang w:eastAsia="cs-CZ"/>
        </w:rPr>
      </w:pPr>
    </w:p>
    <w:p w14:paraId="12DF7B13" w14:textId="3D87554E" w:rsidR="00B90903" w:rsidRPr="00F67488" w:rsidRDefault="00B90903" w:rsidP="00F67488">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imes New Roman" w:hAnsiTheme="minorHAnsi" w:cstheme="minorHAnsi"/>
          <w:bCs/>
          <w:i/>
          <w:sz w:val="24"/>
          <w:szCs w:val="24"/>
          <w:lang w:eastAsia="cs-CZ"/>
        </w:rPr>
      </w:pPr>
      <w:r w:rsidRPr="00F67488">
        <w:rPr>
          <w:rFonts w:asciiTheme="minorHAnsi" w:eastAsia="Times New Roman" w:hAnsiTheme="minorHAnsi" w:cstheme="minorHAnsi"/>
          <w:bCs/>
          <w:i/>
          <w:sz w:val="24"/>
          <w:szCs w:val="24"/>
          <w:lang w:eastAsia="cs-CZ"/>
        </w:rPr>
        <w:t>résistantes - le facteur –</w:t>
      </w:r>
      <w:r w:rsidRPr="00F67488">
        <w:rPr>
          <w:rFonts w:asciiTheme="minorHAnsi" w:eastAsia="Times New Roman" w:hAnsiTheme="minorHAnsi" w:cstheme="minorHAnsi"/>
          <w:i/>
          <w:sz w:val="24"/>
          <w:szCs w:val="24"/>
          <w:lang w:eastAsia="cs-CZ"/>
        </w:rPr>
        <w:t xml:space="preserve"> </w:t>
      </w:r>
      <w:r w:rsidRPr="0020107E">
        <w:rPr>
          <w:rFonts w:asciiTheme="minorHAnsi" w:eastAsia="Times New Roman" w:hAnsiTheme="minorHAnsi" w:cstheme="minorHAnsi"/>
          <w:i/>
          <w:sz w:val="24"/>
          <w:szCs w:val="24"/>
          <w:lang w:eastAsia="cs-CZ"/>
        </w:rPr>
        <w:t>végétariennes</w:t>
      </w:r>
      <w:r w:rsidR="00F67488">
        <w:rPr>
          <w:rFonts w:asciiTheme="minorHAnsi" w:eastAsia="Times New Roman" w:hAnsiTheme="minorHAnsi" w:cstheme="minorHAnsi"/>
          <w:i/>
          <w:sz w:val="24"/>
          <w:szCs w:val="24"/>
          <w:lang w:eastAsia="cs-CZ"/>
        </w:rPr>
        <w:t xml:space="preserve"> </w:t>
      </w:r>
      <w:r w:rsidRPr="00F67488">
        <w:rPr>
          <w:rFonts w:asciiTheme="minorHAnsi" w:eastAsia="Times New Roman" w:hAnsiTheme="minorHAnsi" w:cstheme="minorHAnsi"/>
          <w:i/>
          <w:sz w:val="24"/>
          <w:szCs w:val="24"/>
          <w:lang w:eastAsia="cs-CZ"/>
        </w:rPr>
        <w:t xml:space="preserve">- </w:t>
      </w:r>
      <w:r w:rsidRPr="00F67488">
        <w:rPr>
          <w:rFonts w:asciiTheme="minorHAnsi" w:eastAsia="Times New Roman" w:hAnsiTheme="minorHAnsi" w:cstheme="minorHAnsi"/>
          <w:bCs/>
          <w:i/>
          <w:sz w:val="24"/>
          <w:szCs w:val="24"/>
          <w:lang w:eastAsia="cs-CZ"/>
        </w:rPr>
        <w:t xml:space="preserve"> importantes – à</w:t>
      </w:r>
      <w:r w:rsidR="00F67488" w:rsidRPr="00F67488">
        <w:rPr>
          <w:rFonts w:asciiTheme="minorHAnsi" w:eastAsia="Times New Roman" w:hAnsiTheme="minorHAnsi" w:cstheme="minorHAnsi"/>
          <w:bCs/>
          <w:i/>
          <w:sz w:val="24"/>
          <w:szCs w:val="24"/>
          <w:lang w:eastAsia="cs-CZ"/>
        </w:rPr>
        <w:t xml:space="preserve"> -</w:t>
      </w:r>
      <w:r w:rsidRPr="00F67488">
        <w:rPr>
          <w:rFonts w:asciiTheme="minorHAnsi" w:eastAsia="Times New Roman" w:hAnsiTheme="minorHAnsi" w:cstheme="minorHAnsi"/>
          <w:bCs/>
          <w:i/>
          <w:sz w:val="24"/>
          <w:szCs w:val="24"/>
          <w:lang w:eastAsia="cs-CZ"/>
        </w:rPr>
        <w:t xml:space="preserve"> </w:t>
      </w:r>
      <w:r w:rsidR="00F67488" w:rsidRPr="0020107E">
        <w:rPr>
          <w:rFonts w:asciiTheme="minorHAnsi" w:eastAsia="Times New Roman" w:hAnsiTheme="minorHAnsi" w:cstheme="minorHAnsi"/>
          <w:i/>
          <w:sz w:val="24"/>
          <w:szCs w:val="24"/>
          <w:lang w:eastAsia="cs-CZ"/>
        </w:rPr>
        <w:t>permettent</w:t>
      </w:r>
      <w:r w:rsidR="00F67488" w:rsidRPr="00F67488">
        <w:rPr>
          <w:rFonts w:asciiTheme="minorHAnsi" w:eastAsia="Times New Roman" w:hAnsiTheme="minorHAnsi" w:cstheme="minorHAnsi"/>
          <w:bCs/>
          <w:i/>
          <w:sz w:val="24"/>
          <w:szCs w:val="24"/>
          <w:lang w:eastAsia="cs-CZ"/>
        </w:rPr>
        <w:t xml:space="preserve"> </w:t>
      </w:r>
      <w:r w:rsidRPr="00F67488">
        <w:rPr>
          <w:rFonts w:asciiTheme="minorHAnsi" w:eastAsia="Times New Roman" w:hAnsiTheme="minorHAnsi" w:cstheme="minorHAnsi"/>
          <w:bCs/>
          <w:i/>
          <w:sz w:val="24"/>
          <w:szCs w:val="24"/>
          <w:lang w:eastAsia="cs-CZ"/>
        </w:rPr>
        <w:t xml:space="preserve">– pour – </w:t>
      </w:r>
      <w:r w:rsidRPr="0020107E">
        <w:rPr>
          <w:rFonts w:asciiTheme="minorHAnsi" w:eastAsia="Times New Roman" w:hAnsiTheme="minorHAnsi" w:cstheme="minorHAnsi"/>
          <w:i/>
          <w:sz w:val="24"/>
          <w:szCs w:val="24"/>
          <w:lang w:eastAsia="cs-CZ"/>
        </w:rPr>
        <w:t>coûteuses</w:t>
      </w:r>
      <w:r w:rsidRPr="00F67488">
        <w:rPr>
          <w:rFonts w:asciiTheme="minorHAnsi" w:eastAsia="Times New Roman" w:hAnsiTheme="minorHAnsi" w:cstheme="minorHAnsi"/>
          <w:i/>
          <w:sz w:val="24"/>
          <w:szCs w:val="24"/>
          <w:lang w:eastAsia="cs-CZ"/>
        </w:rPr>
        <w:t xml:space="preserve"> -</w:t>
      </w:r>
      <w:r w:rsidR="00F67488" w:rsidRPr="00F67488">
        <w:rPr>
          <w:rFonts w:asciiTheme="minorHAnsi" w:eastAsia="Times New Roman" w:hAnsiTheme="minorHAnsi" w:cstheme="minorHAnsi"/>
          <w:i/>
          <w:sz w:val="24"/>
          <w:szCs w:val="24"/>
          <w:lang w:eastAsia="cs-CZ"/>
        </w:rPr>
        <w:t xml:space="preserve"> </w:t>
      </w:r>
      <w:r w:rsidR="00F67488" w:rsidRPr="0020107E">
        <w:rPr>
          <w:rFonts w:asciiTheme="minorHAnsi" w:eastAsia="Times New Roman" w:hAnsiTheme="minorHAnsi" w:cstheme="minorHAnsi"/>
          <w:i/>
          <w:sz w:val="24"/>
          <w:szCs w:val="24"/>
          <w:lang w:eastAsia="cs-CZ"/>
        </w:rPr>
        <w:t>peuvent</w:t>
      </w:r>
    </w:p>
    <w:p w14:paraId="58644D21" w14:textId="57E9A953" w:rsidR="00F67488" w:rsidRDefault="009C26C4" w:rsidP="00F67488">
      <w:pPr>
        <w:spacing w:after="0"/>
        <w:rPr>
          <w:rFonts w:asciiTheme="minorHAnsi" w:eastAsia="Times New Roman" w:hAnsiTheme="minorHAnsi" w:cstheme="minorHAnsi"/>
          <w:sz w:val="24"/>
          <w:szCs w:val="24"/>
          <w:lang w:eastAsia="cs-CZ"/>
        </w:rPr>
      </w:pPr>
      <w:r w:rsidRPr="00F67488">
        <w:rPr>
          <w:rFonts w:asciiTheme="minorHAnsi" w:eastAsia="Times New Roman" w:hAnsiTheme="minorHAnsi" w:cstheme="minorHAnsi"/>
          <w:b/>
          <w:bCs/>
          <w:i/>
          <w:sz w:val="24"/>
          <w:szCs w:val="24"/>
          <w:lang w:eastAsia="cs-CZ"/>
        </w:rPr>
        <w:t>La petite voix</w:t>
      </w:r>
      <w:r w:rsidRPr="0020107E">
        <w:rPr>
          <w:rFonts w:asciiTheme="minorHAnsi" w:eastAsia="Times New Roman" w:hAnsiTheme="minorHAnsi" w:cstheme="minorHAnsi"/>
          <w:b/>
          <w:sz w:val="24"/>
          <w:szCs w:val="24"/>
          <w:lang w:eastAsia="cs-CZ"/>
        </w:rPr>
        <w:br/>
      </w:r>
      <w:r w:rsidRPr="0020107E">
        <w:rPr>
          <w:rFonts w:asciiTheme="minorHAnsi" w:eastAsia="Times New Roman" w:hAnsiTheme="minorHAnsi" w:cstheme="minorHAnsi"/>
          <w:sz w:val="24"/>
          <w:szCs w:val="24"/>
          <w:lang w:eastAsia="cs-CZ"/>
        </w:rPr>
        <w:t xml:space="preserve">Dans certaines régions du monde, et notamment dans de nombreux pays d’Afrique subsaharienne, les protéines animales comme la viande, le lait et le poisson sont très </w:t>
      </w:r>
      <w:r w:rsidR="00F67488">
        <w:rPr>
          <w:rFonts w:asciiTheme="minorHAnsi" w:eastAsia="Times New Roman" w:hAnsiTheme="minorHAnsi" w:cstheme="minorHAnsi"/>
          <w:sz w:val="24"/>
          <w:szCs w:val="24"/>
          <w:lang w:eastAsia="cs-CZ"/>
        </w:rPr>
        <w:t xml:space="preserve">…………………………………. </w:t>
      </w:r>
      <w:r w:rsidRPr="0020107E">
        <w:rPr>
          <w:rFonts w:asciiTheme="minorHAnsi" w:eastAsia="Times New Roman" w:hAnsiTheme="minorHAnsi" w:cstheme="minorHAnsi"/>
          <w:sz w:val="24"/>
          <w:szCs w:val="24"/>
          <w:lang w:eastAsia="cs-CZ"/>
        </w:rPr>
        <w:t xml:space="preserve">. Et si les terres sont particulièrement arides, le problème de sécurité alimentaire devient vraiment catastrophique. Dans ce contexte, certains légumes secs peuvent apporter une réelle solution, notamment parce qu’ils sont riches en protéines, mais aussi parce qu’ils sont plus faciles </w:t>
      </w:r>
      <w:r w:rsidR="00F67488">
        <w:rPr>
          <w:rFonts w:asciiTheme="minorHAnsi" w:eastAsia="Times New Roman" w:hAnsiTheme="minorHAnsi" w:cstheme="minorHAnsi"/>
          <w:sz w:val="24"/>
          <w:szCs w:val="24"/>
          <w:lang w:eastAsia="cs-CZ"/>
        </w:rPr>
        <w:t>………………………………….</w:t>
      </w:r>
      <w:r w:rsidRPr="0020107E">
        <w:rPr>
          <w:rFonts w:asciiTheme="minorHAnsi" w:eastAsia="Times New Roman" w:hAnsiTheme="minorHAnsi" w:cstheme="minorHAnsi"/>
          <w:sz w:val="24"/>
          <w:szCs w:val="24"/>
          <w:lang w:eastAsia="cs-CZ"/>
        </w:rPr>
        <w:t xml:space="preserve"> cultiver.</w:t>
      </w:r>
      <w:r w:rsidRPr="0020107E">
        <w:rPr>
          <w:rFonts w:asciiTheme="minorHAnsi" w:eastAsia="Times New Roman" w:hAnsiTheme="minorHAnsi" w:cstheme="minorHAnsi"/>
          <w:sz w:val="24"/>
          <w:szCs w:val="24"/>
          <w:lang w:eastAsia="cs-CZ"/>
        </w:rPr>
        <w:br/>
      </w:r>
      <w:r w:rsidRPr="00F67488">
        <w:rPr>
          <w:rFonts w:asciiTheme="minorHAnsi" w:eastAsia="Times New Roman" w:hAnsiTheme="minorHAnsi" w:cstheme="minorHAnsi"/>
          <w:b/>
          <w:bCs/>
          <w:i/>
          <w:sz w:val="24"/>
          <w:szCs w:val="24"/>
          <w:lang w:eastAsia="cs-CZ"/>
        </w:rPr>
        <w:t>Jean-Michel Chardigny</w:t>
      </w:r>
      <w:r w:rsidRPr="0020107E">
        <w:rPr>
          <w:rFonts w:asciiTheme="minorHAnsi" w:eastAsia="Times New Roman" w:hAnsiTheme="minorHAnsi" w:cstheme="minorHAnsi"/>
          <w:b/>
          <w:i/>
          <w:sz w:val="24"/>
          <w:szCs w:val="24"/>
          <w:lang w:eastAsia="cs-CZ"/>
        </w:rPr>
        <w:t>,</w:t>
      </w:r>
      <w:r w:rsidRPr="0020107E">
        <w:rPr>
          <w:rFonts w:asciiTheme="minorHAnsi" w:eastAsia="Times New Roman" w:hAnsiTheme="minorHAnsi" w:cstheme="minorHAnsi"/>
          <w:b/>
          <w:sz w:val="24"/>
          <w:szCs w:val="24"/>
          <w:lang w:eastAsia="cs-CZ"/>
        </w:rPr>
        <w:t> </w:t>
      </w:r>
      <w:r w:rsidRPr="00F67488">
        <w:rPr>
          <w:rFonts w:asciiTheme="minorHAnsi" w:eastAsia="Times New Roman" w:hAnsiTheme="minorHAnsi" w:cstheme="minorHAnsi"/>
          <w:b/>
          <w:i/>
          <w:iCs/>
          <w:sz w:val="24"/>
          <w:szCs w:val="24"/>
          <w:lang w:eastAsia="cs-CZ"/>
        </w:rPr>
        <w:t>chargé de mission « Protéines saines et durables », INRA</w:t>
      </w:r>
      <w:r w:rsidRPr="0020107E">
        <w:rPr>
          <w:rFonts w:asciiTheme="minorHAnsi" w:eastAsia="Times New Roman" w:hAnsiTheme="minorHAnsi" w:cstheme="minorHAnsi"/>
          <w:b/>
          <w:sz w:val="24"/>
          <w:szCs w:val="24"/>
          <w:lang w:eastAsia="cs-CZ"/>
        </w:rPr>
        <w:br/>
      </w:r>
      <w:r w:rsidRPr="0020107E">
        <w:rPr>
          <w:rFonts w:asciiTheme="minorHAnsi" w:eastAsia="Times New Roman" w:hAnsiTheme="minorHAnsi" w:cstheme="minorHAnsi"/>
          <w:sz w:val="24"/>
          <w:szCs w:val="24"/>
          <w:lang w:eastAsia="cs-CZ"/>
        </w:rPr>
        <w:t xml:space="preserve">Effectivement, certaines variétés sont particulièrement </w:t>
      </w:r>
      <w:r w:rsidR="00F67488">
        <w:rPr>
          <w:rFonts w:asciiTheme="minorHAnsi" w:eastAsia="Times New Roman" w:hAnsiTheme="minorHAnsi" w:cstheme="minorHAnsi"/>
          <w:sz w:val="24"/>
          <w:szCs w:val="24"/>
          <w:lang w:eastAsia="cs-CZ"/>
        </w:rPr>
        <w:t xml:space="preserve">…………………………………. </w:t>
      </w:r>
      <w:r w:rsidRPr="0020107E">
        <w:rPr>
          <w:rFonts w:asciiTheme="minorHAnsi" w:eastAsia="Times New Roman" w:hAnsiTheme="minorHAnsi" w:cstheme="minorHAnsi"/>
          <w:sz w:val="24"/>
          <w:szCs w:val="24"/>
          <w:lang w:eastAsia="cs-CZ"/>
        </w:rPr>
        <w:t xml:space="preserve">à la sécheresse et permettent d’avoir des productions localement qui permettent d’avoir des sources protéiques disponibles </w:t>
      </w:r>
      <w:r w:rsidR="00F67488">
        <w:rPr>
          <w:rFonts w:asciiTheme="minorHAnsi" w:eastAsia="Times New Roman" w:hAnsiTheme="minorHAnsi" w:cstheme="minorHAnsi"/>
          <w:sz w:val="24"/>
          <w:szCs w:val="24"/>
          <w:lang w:eastAsia="cs-CZ"/>
        </w:rPr>
        <w:t>………………………………….</w:t>
      </w:r>
      <w:r w:rsidRPr="0020107E">
        <w:rPr>
          <w:rFonts w:asciiTheme="minorHAnsi" w:eastAsia="Times New Roman" w:hAnsiTheme="minorHAnsi" w:cstheme="minorHAnsi"/>
          <w:sz w:val="24"/>
          <w:szCs w:val="24"/>
          <w:lang w:eastAsia="cs-CZ"/>
        </w:rPr>
        <w:t xml:space="preserve"> les populations puisque souvent dans les pays émergents, les populations sont quantitativement </w:t>
      </w:r>
      <w:r w:rsidR="00F67488">
        <w:rPr>
          <w:rFonts w:asciiTheme="minorHAnsi" w:eastAsia="Times New Roman" w:hAnsiTheme="minorHAnsi" w:cstheme="minorHAnsi"/>
          <w:sz w:val="24"/>
          <w:szCs w:val="24"/>
          <w:lang w:eastAsia="cs-CZ"/>
        </w:rPr>
        <w:t xml:space="preserve">…………………………………. </w:t>
      </w:r>
      <w:r w:rsidRPr="0020107E">
        <w:rPr>
          <w:rFonts w:asciiTheme="minorHAnsi" w:eastAsia="Times New Roman" w:hAnsiTheme="minorHAnsi" w:cstheme="minorHAnsi"/>
          <w:sz w:val="24"/>
          <w:szCs w:val="24"/>
          <w:lang w:eastAsia="cs-CZ"/>
        </w:rPr>
        <w:t xml:space="preserve">. Et le problème, c’est l’accès à la nourriture, notamment en termes d’énergie et de protéines. Les protéines sont souvent </w:t>
      </w:r>
      <w:r w:rsidR="00F67488">
        <w:rPr>
          <w:rFonts w:asciiTheme="minorHAnsi" w:eastAsia="Times New Roman" w:hAnsiTheme="minorHAnsi" w:cstheme="minorHAnsi"/>
          <w:sz w:val="24"/>
          <w:szCs w:val="24"/>
          <w:lang w:eastAsia="cs-CZ"/>
        </w:rPr>
        <w:t xml:space="preserve">…………………………………. </w:t>
      </w:r>
      <w:r w:rsidRPr="0020107E">
        <w:rPr>
          <w:rFonts w:asciiTheme="minorHAnsi" w:eastAsia="Times New Roman" w:hAnsiTheme="minorHAnsi" w:cstheme="minorHAnsi"/>
          <w:sz w:val="24"/>
          <w:szCs w:val="24"/>
          <w:lang w:eastAsia="cs-CZ"/>
        </w:rPr>
        <w:t>limitant.</w:t>
      </w:r>
      <w:r w:rsidRPr="0020107E">
        <w:rPr>
          <w:rFonts w:asciiTheme="minorHAnsi" w:eastAsia="Times New Roman" w:hAnsiTheme="minorHAnsi" w:cstheme="minorHAnsi"/>
          <w:sz w:val="24"/>
          <w:szCs w:val="24"/>
          <w:lang w:eastAsia="cs-CZ"/>
        </w:rPr>
        <w:br/>
      </w:r>
      <w:r w:rsidRPr="00F67488">
        <w:rPr>
          <w:rFonts w:asciiTheme="minorHAnsi" w:eastAsia="Times New Roman" w:hAnsiTheme="minorHAnsi" w:cstheme="minorHAnsi"/>
          <w:b/>
          <w:bCs/>
          <w:i/>
          <w:sz w:val="24"/>
          <w:szCs w:val="24"/>
          <w:lang w:eastAsia="cs-CZ"/>
        </w:rPr>
        <w:t>La petite voix</w:t>
      </w:r>
      <w:r w:rsidRPr="0020107E">
        <w:rPr>
          <w:rFonts w:asciiTheme="minorHAnsi" w:eastAsia="Times New Roman" w:hAnsiTheme="minorHAnsi" w:cstheme="minorHAnsi"/>
          <w:b/>
          <w:sz w:val="24"/>
          <w:szCs w:val="24"/>
          <w:lang w:eastAsia="cs-CZ"/>
        </w:rPr>
        <w:br/>
      </w:r>
      <w:r w:rsidRPr="0020107E">
        <w:rPr>
          <w:rFonts w:asciiTheme="minorHAnsi" w:eastAsia="Times New Roman" w:hAnsiTheme="minorHAnsi" w:cstheme="minorHAnsi"/>
          <w:sz w:val="24"/>
          <w:szCs w:val="24"/>
          <w:lang w:eastAsia="cs-CZ"/>
        </w:rPr>
        <w:t>Du coup, on mise sur des pois tous-terrains hyper résistants comme les pois d’Angole ou les pois bambaras qui peuvent être cultivés dans des sols très pauvres et semi-arides.</w:t>
      </w:r>
      <w:r w:rsidRPr="0020107E">
        <w:rPr>
          <w:rFonts w:asciiTheme="minorHAnsi" w:eastAsia="Times New Roman" w:hAnsiTheme="minorHAnsi" w:cstheme="minorHAnsi"/>
          <w:sz w:val="24"/>
          <w:szCs w:val="24"/>
          <w:lang w:eastAsia="cs-CZ"/>
        </w:rPr>
        <w:br/>
      </w:r>
      <w:r w:rsidRPr="00F67488">
        <w:rPr>
          <w:rFonts w:asciiTheme="minorHAnsi" w:eastAsia="Times New Roman" w:hAnsiTheme="minorHAnsi" w:cstheme="minorHAnsi"/>
          <w:b/>
          <w:bCs/>
          <w:i/>
          <w:sz w:val="24"/>
          <w:szCs w:val="24"/>
          <w:lang w:eastAsia="cs-CZ"/>
        </w:rPr>
        <w:t>Jean-Michel Chardigny</w:t>
      </w:r>
      <w:r w:rsidRPr="0020107E">
        <w:rPr>
          <w:rFonts w:asciiTheme="minorHAnsi" w:eastAsia="Times New Roman" w:hAnsiTheme="minorHAnsi" w:cstheme="minorHAnsi"/>
          <w:b/>
          <w:i/>
          <w:sz w:val="24"/>
          <w:szCs w:val="24"/>
          <w:lang w:eastAsia="cs-CZ"/>
        </w:rPr>
        <w:t>,</w:t>
      </w:r>
      <w:r w:rsidRPr="0020107E">
        <w:rPr>
          <w:rFonts w:asciiTheme="minorHAnsi" w:eastAsia="Times New Roman" w:hAnsiTheme="minorHAnsi" w:cstheme="minorHAnsi"/>
          <w:b/>
          <w:sz w:val="24"/>
          <w:szCs w:val="24"/>
          <w:lang w:eastAsia="cs-CZ"/>
        </w:rPr>
        <w:t> </w:t>
      </w:r>
      <w:r w:rsidRPr="00F67488">
        <w:rPr>
          <w:rFonts w:asciiTheme="minorHAnsi" w:eastAsia="Times New Roman" w:hAnsiTheme="minorHAnsi" w:cstheme="minorHAnsi"/>
          <w:b/>
          <w:i/>
          <w:iCs/>
          <w:sz w:val="24"/>
          <w:szCs w:val="24"/>
          <w:lang w:eastAsia="cs-CZ"/>
        </w:rPr>
        <w:t>chargé de mission « Protéines saines et durables », INRA</w:t>
      </w:r>
      <w:r w:rsidRPr="0020107E">
        <w:rPr>
          <w:rFonts w:asciiTheme="minorHAnsi" w:eastAsia="Times New Roman" w:hAnsiTheme="minorHAnsi" w:cstheme="minorHAnsi"/>
          <w:b/>
          <w:sz w:val="24"/>
          <w:szCs w:val="24"/>
          <w:lang w:eastAsia="cs-CZ"/>
        </w:rPr>
        <w:br/>
      </w:r>
      <w:r w:rsidRPr="0020107E">
        <w:rPr>
          <w:rFonts w:asciiTheme="minorHAnsi" w:eastAsia="Times New Roman" w:hAnsiTheme="minorHAnsi" w:cstheme="minorHAnsi"/>
          <w:sz w:val="24"/>
          <w:szCs w:val="24"/>
          <w:lang w:eastAsia="cs-CZ"/>
        </w:rPr>
        <w:t xml:space="preserve">Alors ce sont des pois qui sont souvent avec des systèmes racinaires qui </w:t>
      </w:r>
      <w:r w:rsidR="00F67488">
        <w:rPr>
          <w:rFonts w:asciiTheme="minorHAnsi" w:eastAsia="Times New Roman" w:hAnsiTheme="minorHAnsi" w:cstheme="minorHAnsi"/>
          <w:sz w:val="24"/>
          <w:szCs w:val="24"/>
          <w:lang w:eastAsia="cs-CZ"/>
        </w:rPr>
        <w:t>………………………………….</w:t>
      </w:r>
      <w:r w:rsidRPr="0020107E">
        <w:rPr>
          <w:rFonts w:asciiTheme="minorHAnsi" w:eastAsia="Times New Roman" w:hAnsiTheme="minorHAnsi" w:cstheme="minorHAnsi"/>
          <w:sz w:val="24"/>
          <w:szCs w:val="24"/>
          <w:lang w:eastAsia="cs-CZ"/>
        </w:rPr>
        <w:t xml:space="preserve"> de résister à la sécheresse et de produire même sous des climats avec des températures élevées.</w:t>
      </w:r>
      <w:r w:rsidRPr="0020107E">
        <w:rPr>
          <w:rFonts w:asciiTheme="minorHAnsi" w:eastAsia="Times New Roman" w:hAnsiTheme="minorHAnsi" w:cstheme="minorHAnsi"/>
          <w:sz w:val="24"/>
          <w:szCs w:val="24"/>
          <w:lang w:eastAsia="cs-CZ"/>
        </w:rPr>
        <w:br/>
      </w:r>
      <w:r w:rsidRPr="00F67488">
        <w:rPr>
          <w:rFonts w:asciiTheme="minorHAnsi" w:eastAsia="Times New Roman" w:hAnsiTheme="minorHAnsi" w:cstheme="minorHAnsi"/>
          <w:bCs/>
          <w:i/>
          <w:sz w:val="24"/>
          <w:szCs w:val="24"/>
          <w:lang w:eastAsia="cs-CZ"/>
        </w:rPr>
        <w:t>La petite voix</w:t>
      </w:r>
      <w:r w:rsidRPr="0020107E">
        <w:rPr>
          <w:rFonts w:asciiTheme="minorHAnsi" w:eastAsia="Times New Roman" w:hAnsiTheme="minorHAnsi" w:cstheme="minorHAnsi"/>
          <w:i/>
          <w:sz w:val="24"/>
          <w:szCs w:val="24"/>
          <w:lang w:eastAsia="cs-CZ"/>
        </w:rPr>
        <w:br/>
      </w:r>
      <w:r w:rsidRPr="0020107E">
        <w:rPr>
          <w:rFonts w:asciiTheme="minorHAnsi" w:eastAsia="Times New Roman" w:hAnsiTheme="minorHAnsi" w:cstheme="minorHAnsi"/>
          <w:sz w:val="24"/>
          <w:szCs w:val="24"/>
          <w:lang w:eastAsia="cs-CZ"/>
        </w:rPr>
        <w:t>Les légumes secs sont donc un super aliment pour lutter contre l’insécurité alimentaire. Mais ce n’est pas une formule magique.</w:t>
      </w:r>
      <w:r w:rsidRPr="0020107E">
        <w:rPr>
          <w:rFonts w:asciiTheme="minorHAnsi" w:eastAsia="Times New Roman" w:hAnsiTheme="minorHAnsi" w:cstheme="minorHAnsi"/>
          <w:sz w:val="24"/>
          <w:szCs w:val="24"/>
          <w:lang w:eastAsia="cs-CZ"/>
        </w:rPr>
        <w:br/>
      </w:r>
      <w:r w:rsidRPr="00F67488">
        <w:rPr>
          <w:rFonts w:asciiTheme="minorHAnsi" w:eastAsia="Times New Roman" w:hAnsiTheme="minorHAnsi" w:cstheme="minorHAnsi"/>
          <w:b/>
          <w:bCs/>
          <w:i/>
          <w:sz w:val="24"/>
          <w:szCs w:val="24"/>
          <w:lang w:eastAsia="cs-CZ"/>
        </w:rPr>
        <w:t>Jean-Michel Chardigny</w:t>
      </w:r>
      <w:r w:rsidRPr="0020107E">
        <w:rPr>
          <w:rFonts w:asciiTheme="minorHAnsi" w:eastAsia="Times New Roman" w:hAnsiTheme="minorHAnsi" w:cstheme="minorHAnsi"/>
          <w:b/>
          <w:i/>
          <w:sz w:val="24"/>
          <w:szCs w:val="24"/>
          <w:lang w:eastAsia="cs-CZ"/>
        </w:rPr>
        <w:t>, </w:t>
      </w:r>
      <w:r w:rsidRPr="00F67488">
        <w:rPr>
          <w:rFonts w:asciiTheme="minorHAnsi" w:eastAsia="Times New Roman" w:hAnsiTheme="minorHAnsi" w:cstheme="minorHAnsi"/>
          <w:b/>
          <w:i/>
          <w:iCs/>
          <w:sz w:val="24"/>
          <w:szCs w:val="24"/>
          <w:lang w:eastAsia="cs-CZ"/>
        </w:rPr>
        <w:t>chargé de mission « Protéines saines et durables », INRA</w:t>
      </w:r>
      <w:r w:rsidRPr="0020107E">
        <w:rPr>
          <w:rFonts w:asciiTheme="minorHAnsi" w:eastAsia="Times New Roman" w:hAnsiTheme="minorHAnsi" w:cstheme="minorHAnsi"/>
          <w:b/>
          <w:sz w:val="24"/>
          <w:szCs w:val="24"/>
          <w:lang w:eastAsia="cs-CZ"/>
        </w:rPr>
        <w:br/>
      </w:r>
      <w:r w:rsidRPr="0020107E">
        <w:rPr>
          <w:rFonts w:asciiTheme="minorHAnsi" w:eastAsia="Times New Roman" w:hAnsiTheme="minorHAnsi" w:cstheme="minorHAnsi"/>
          <w:sz w:val="24"/>
          <w:szCs w:val="24"/>
          <w:lang w:eastAsia="cs-CZ"/>
        </w:rPr>
        <w:t xml:space="preserve">On ne peut pas consommer que des pois pour couvrir ses besoins. C’est comme le couscous ou la paella : il faut associer d’autres choses. C’est quand même des populations qui sont souvent très </w:t>
      </w:r>
      <w:r w:rsidR="00F67488">
        <w:rPr>
          <w:rFonts w:asciiTheme="minorHAnsi" w:eastAsia="Times New Roman" w:hAnsiTheme="minorHAnsi" w:cstheme="minorHAnsi"/>
          <w:sz w:val="24"/>
          <w:szCs w:val="24"/>
          <w:lang w:eastAsia="cs-CZ"/>
        </w:rPr>
        <w:t>………………………………….</w:t>
      </w:r>
      <w:r w:rsidRPr="0020107E">
        <w:rPr>
          <w:rFonts w:asciiTheme="minorHAnsi" w:eastAsia="Times New Roman" w:hAnsiTheme="minorHAnsi" w:cstheme="minorHAnsi"/>
          <w:sz w:val="24"/>
          <w:szCs w:val="24"/>
          <w:lang w:eastAsia="cs-CZ"/>
        </w:rPr>
        <w:t>, mais qui ont accès également à d’au</w:t>
      </w:r>
      <w:r w:rsidR="00F67488">
        <w:rPr>
          <w:rFonts w:asciiTheme="minorHAnsi" w:eastAsia="Times New Roman" w:hAnsiTheme="minorHAnsi" w:cstheme="minorHAnsi"/>
          <w:sz w:val="24"/>
          <w:szCs w:val="24"/>
          <w:lang w:eastAsia="cs-CZ"/>
        </w:rPr>
        <w:t>tres sources comme le manioc ou</w:t>
      </w:r>
    </w:p>
    <w:p w14:paraId="397C72CC" w14:textId="00FD2750" w:rsidR="009C26C4" w:rsidRDefault="009C26C4" w:rsidP="00F67488">
      <w:pPr>
        <w:spacing w:after="0"/>
        <w:rPr>
          <w:rFonts w:asciiTheme="minorHAnsi" w:eastAsia="Times New Roman" w:hAnsiTheme="minorHAnsi" w:cstheme="minorHAnsi"/>
          <w:sz w:val="24"/>
          <w:szCs w:val="24"/>
          <w:lang w:eastAsia="cs-CZ"/>
        </w:rPr>
      </w:pPr>
      <w:r w:rsidRPr="0020107E">
        <w:rPr>
          <w:rFonts w:asciiTheme="minorHAnsi" w:eastAsia="Times New Roman" w:hAnsiTheme="minorHAnsi" w:cstheme="minorHAnsi"/>
          <w:sz w:val="24"/>
          <w:szCs w:val="24"/>
          <w:lang w:eastAsia="cs-CZ"/>
        </w:rPr>
        <w:t xml:space="preserve">d’autres tubercules donc qui </w:t>
      </w:r>
      <w:r w:rsidR="00F67488">
        <w:rPr>
          <w:rFonts w:asciiTheme="minorHAnsi" w:eastAsia="Times New Roman" w:hAnsiTheme="minorHAnsi" w:cstheme="minorHAnsi"/>
          <w:sz w:val="24"/>
          <w:szCs w:val="24"/>
          <w:lang w:eastAsia="cs-CZ"/>
        </w:rPr>
        <w:t>………………………………….</w:t>
      </w:r>
      <w:r w:rsidRPr="0020107E">
        <w:rPr>
          <w:rFonts w:asciiTheme="minorHAnsi" w:eastAsia="Times New Roman" w:hAnsiTheme="minorHAnsi" w:cstheme="minorHAnsi"/>
          <w:sz w:val="24"/>
          <w:szCs w:val="24"/>
          <w:lang w:eastAsia="cs-CZ"/>
        </w:rPr>
        <w:t xml:space="preserve"> arr</w:t>
      </w:r>
      <w:r w:rsidR="00F67488">
        <w:rPr>
          <w:rFonts w:asciiTheme="minorHAnsi" w:eastAsia="Times New Roman" w:hAnsiTheme="minorHAnsi" w:cstheme="minorHAnsi"/>
          <w:sz w:val="24"/>
          <w:szCs w:val="24"/>
          <w:lang w:eastAsia="cs-CZ"/>
        </w:rPr>
        <w:t>iver à couvrir leurs besoins et</w:t>
      </w:r>
      <w:r w:rsidRPr="0020107E">
        <w:rPr>
          <w:rFonts w:asciiTheme="minorHAnsi" w:eastAsia="Times New Roman" w:hAnsiTheme="minorHAnsi" w:cstheme="minorHAnsi"/>
          <w:sz w:val="24"/>
          <w:szCs w:val="24"/>
          <w:lang w:eastAsia="cs-CZ"/>
        </w:rPr>
        <w:t xml:space="preserve"> couvrir leurs besoins en protéines, qui est souvent le plus difficile.</w:t>
      </w:r>
    </w:p>
    <w:p w14:paraId="0AD9E728" w14:textId="77777777" w:rsidR="00F67488" w:rsidRPr="0020107E" w:rsidRDefault="00F67488" w:rsidP="00F67488">
      <w:pPr>
        <w:spacing w:after="0"/>
        <w:rPr>
          <w:rFonts w:asciiTheme="minorHAnsi" w:eastAsia="Times New Roman" w:hAnsiTheme="minorHAnsi" w:cstheme="minorHAnsi"/>
          <w:sz w:val="24"/>
          <w:szCs w:val="24"/>
          <w:lang w:eastAsia="cs-CZ"/>
        </w:rPr>
      </w:pPr>
    </w:p>
    <w:p w14:paraId="16879A47" w14:textId="77777777" w:rsidR="00F67488" w:rsidRPr="0012229F" w:rsidRDefault="00F67488" w:rsidP="00F67488">
      <w:pPr>
        <w:pStyle w:val="Bezmezer"/>
        <w:jc w:val="both"/>
        <w:rPr>
          <w:rFonts w:asciiTheme="minorHAnsi" w:hAnsiTheme="minorHAnsi" w:cs="Gisha"/>
          <w:b/>
          <w:sz w:val="20"/>
          <w:szCs w:val="20"/>
        </w:rPr>
      </w:pPr>
      <w:r w:rsidRPr="00A84E82">
        <w:rPr>
          <w:rFonts w:asciiTheme="minorHAnsi" w:hAnsiTheme="minorHAnsi" w:cs="Gisha"/>
          <w:noProof/>
          <w:lang w:eastAsia="cs-CZ"/>
        </w:rPr>
        <w:drawing>
          <wp:inline distT="0" distB="0" distL="0" distR="0" wp14:anchorId="5BBC3D04" wp14:editId="5F7DAFB2">
            <wp:extent cx="302260" cy="302260"/>
            <wp:effectExtent l="19050" t="0" r="2540" b="0"/>
            <wp:docPr id="9"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29"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12229F">
        <w:rPr>
          <w:rFonts w:asciiTheme="minorHAnsi" w:hAnsiTheme="minorHAnsi" w:cs="Gisha"/>
          <w:b/>
          <w:sz w:val="20"/>
          <w:szCs w:val="20"/>
        </w:rPr>
        <w:t>Sources bibliographiques et autres :</w:t>
      </w:r>
    </w:p>
    <w:p w14:paraId="6B36545B" w14:textId="77777777" w:rsidR="00F67488" w:rsidRPr="008F7EA3" w:rsidRDefault="00AD0BDB" w:rsidP="00F67488">
      <w:pPr>
        <w:spacing w:after="0" w:line="240" w:lineRule="auto"/>
        <w:ind w:left="-284"/>
        <w:rPr>
          <w:rFonts w:asciiTheme="minorHAnsi" w:hAnsiTheme="minorHAnsi"/>
          <w:sz w:val="20"/>
          <w:szCs w:val="20"/>
        </w:rPr>
      </w:pPr>
      <w:hyperlink r:id="rId30" w:history="1">
        <w:r w:rsidR="00F67488" w:rsidRPr="008F7EA3">
          <w:rPr>
            <w:rStyle w:val="Hypertextovodkaz"/>
            <w:rFonts w:asciiTheme="minorHAnsi" w:hAnsiTheme="minorHAnsi"/>
            <w:sz w:val="20"/>
            <w:szCs w:val="20"/>
          </w:rPr>
          <w:t>http://www.toupie.org</w:t>
        </w:r>
      </w:hyperlink>
    </w:p>
    <w:p w14:paraId="1E4F1A9A" w14:textId="77777777" w:rsidR="00F67488" w:rsidRDefault="00AD0BDB" w:rsidP="00F67488">
      <w:pPr>
        <w:spacing w:after="0" w:line="240" w:lineRule="auto"/>
        <w:ind w:left="-284"/>
        <w:rPr>
          <w:rFonts w:asciiTheme="minorHAnsi" w:hAnsiTheme="minorHAnsi"/>
          <w:sz w:val="20"/>
          <w:szCs w:val="20"/>
        </w:rPr>
      </w:pPr>
      <w:hyperlink r:id="rId31" w:history="1">
        <w:r w:rsidR="00F67488" w:rsidRPr="00264692">
          <w:rPr>
            <w:rStyle w:val="Hypertextovodkaz"/>
            <w:rFonts w:asciiTheme="minorHAnsi" w:hAnsiTheme="minorHAnsi"/>
            <w:sz w:val="20"/>
            <w:szCs w:val="20"/>
          </w:rPr>
          <w:t>http://apprendre.tv5monde.com/fr/apprendre-francais/les-legumineuses-contre-linsecurite-alimentaire</w:t>
        </w:r>
      </w:hyperlink>
    </w:p>
    <w:p w14:paraId="2D5AC9E2" w14:textId="77777777" w:rsidR="009C26C4" w:rsidRPr="008F7EA3" w:rsidRDefault="009C26C4" w:rsidP="00F67488">
      <w:pPr>
        <w:spacing w:after="0"/>
        <w:ind w:left="-284"/>
        <w:rPr>
          <w:rFonts w:asciiTheme="minorHAnsi" w:hAnsiTheme="minorHAnsi"/>
          <w:sz w:val="20"/>
          <w:szCs w:val="20"/>
        </w:rPr>
      </w:pPr>
    </w:p>
    <w:sectPr w:rsidR="009C26C4" w:rsidRPr="008F7EA3" w:rsidSect="00E536D8">
      <w:type w:val="continuous"/>
      <w:pgSz w:w="11906" w:h="16838" w:code="9"/>
      <w:pgMar w:top="907" w:right="992" w:bottom="907" w:left="1418" w:header="142"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7A608" w14:textId="77777777" w:rsidR="00AD0BDB" w:rsidRDefault="00AD0BDB">
      <w:pPr>
        <w:spacing w:after="0" w:line="240" w:lineRule="auto"/>
      </w:pPr>
      <w:r>
        <w:separator/>
      </w:r>
    </w:p>
  </w:endnote>
  <w:endnote w:type="continuationSeparator" w:id="0">
    <w:p w14:paraId="184516B4" w14:textId="77777777" w:rsidR="00AD0BDB" w:rsidRDefault="00AD0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4E"/>
    <w:family w:val="auto"/>
    <w:pitch w:val="variable"/>
    <w:sig w:usb0="E00002FF" w:usb1="7AC7FFFF" w:usb2="00000012" w:usb3="00000000" w:csb0="0002000D" w:csb1="00000000"/>
  </w:font>
  <w:font w:name="Sylfaen">
    <w:panose1 w:val="010A0502050306030303"/>
    <w:charset w:val="EE"/>
    <w:family w:val="roman"/>
    <w:pitch w:val="variable"/>
    <w:sig w:usb0="04000687" w:usb1="00000000" w:usb2="00000000" w:usb3="00000000" w:csb0="0000009F" w:csb1="00000000"/>
  </w:font>
  <w:font w:name="Helvetica Neue">
    <w:charset w:val="00"/>
    <w:family w:val="auto"/>
    <w:pitch w:val="variable"/>
    <w:sig w:usb0="E50002FF" w:usb1="500079DB" w:usb2="00000010" w:usb3="00000000" w:csb0="00000001" w:csb1="00000000"/>
  </w:font>
  <w:font w:name="Gisha">
    <w:altName w:val="Gisha"/>
    <w:charset w:val="B1"/>
    <w:family w:val="swiss"/>
    <w:pitch w:val="variable"/>
    <w:sig w:usb0="80000807" w:usb1="40000042" w:usb2="00000000" w:usb3="00000000" w:csb0="00000021"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00000003" w:usb1="00000000" w:usb2="00000000" w:usb3="00000000" w:csb0="00000001" w:csb1="00000000"/>
  </w:font>
  <w:font w:name="Helvetica Neue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8F6D" w14:textId="7D58B691" w:rsidR="008E6E13" w:rsidRPr="002F5FEA" w:rsidRDefault="008E6E13" w:rsidP="00D26FE7">
    <w:pPr>
      <w:pStyle w:val="Zpat-univerzita4dkyadresy"/>
      <w:rPr>
        <w:lang w:val="fr-FR"/>
      </w:rPr>
    </w:pPr>
    <w:r>
      <w:rPr>
        <w:lang w:val="fr-FR"/>
      </w:rPr>
      <w:t xml:space="preserve">Le français pour les étudiants en sciences 2, cours </w:t>
    </w:r>
    <w:r w:rsidR="009C3B06">
      <w:rPr>
        <w:lang w:val="fr-FR"/>
      </w:rPr>
      <w:t>4</w:t>
    </w:r>
  </w:p>
  <w:p w14:paraId="36510955" w14:textId="77777777" w:rsidR="008E6E13" w:rsidRPr="00D77AC2" w:rsidRDefault="008E6E13" w:rsidP="00360D01">
    <w:pPr>
      <w:pStyle w:val="Zpat"/>
      <w:rPr>
        <w:sz w:val="16"/>
        <w:szCs w:val="16"/>
      </w:rPr>
    </w:pPr>
    <w:r>
      <w:rPr>
        <w:sz w:val="16"/>
        <w:szCs w:val="16"/>
      </w:rPr>
      <w:t>Mg</w:t>
    </w:r>
    <w:r w:rsidRPr="00D77AC2">
      <w:rPr>
        <w:sz w:val="16"/>
        <w:szCs w:val="16"/>
      </w:rPr>
      <w:t>r. Daniela Veškrnová</w:t>
    </w:r>
  </w:p>
  <w:p w14:paraId="3845881E" w14:textId="5621C198" w:rsidR="008E6E13" w:rsidRDefault="008E6E13" w:rsidP="00900B0E">
    <w:pPr>
      <w:pStyle w:val="Zpatsslovnmstrnky"/>
    </w:pPr>
    <w:r>
      <w:fldChar w:fldCharType="begin"/>
    </w:r>
    <w:r>
      <w:instrText>PAGE   \* MERGEFORMAT</w:instrText>
    </w:r>
    <w:r>
      <w:fldChar w:fldCharType="separate"/>
    </w:r>
    <w:r w:rsidR="00F67488">
      <w:rPr>
        <w:noProof/>
      </w:rPr>
      <w:t>4</w:t>
    </w:r>
    <w:r>
      <w:fldChar w:fldCharType="end"/>
    </w:r>
    <w:r>
      <w:t>/</w:t>
    </w:r>
    <w:r w:rsidR="00F67488">
      <w:rPr>
        <w:noProof/>
      </w:rPr>
      <w:fldChar w:fldCharType="begin"/>
    </w:r>
    <w:r w:rsidR="00F67488">
      <w:rPr>
        <w:noProof/>
      </w:rPr>
      <w:instrText xml:space="preserve"> SECTIONPAGES   \* MERGEFORMAT </w:instrText>
    </w:r>
    <w:r w:rsidR="00F67488">
      <w:rPr>
        <w:noProof/>
      </w:rPr>
      <w:fldChar w:fldCharType="separate"/>
    </w:r>
    <w:r w:rsidR="003039BC">
      <w:rPr>
        <w:noProof/>
      </w:rPr>
      <w:t>2</w:t>
    </w:r>
    <w:r w:rsidR="00F67488">
      <w:rPr>
        <w:noProof/>
      </w:rPr>
      <w:fldChar w:fldCharType="end"/>
    </w:r>
    <w:r>
      <w:rPr>
        <w:noProof/>
      </w:rPr>
      <w:tab/>
    </w:r>
  </w:p>
  <w:p w14:paraId="6177B4AC" w14:textId="77777777" w:rsidR="008E6E13" w:rsidRPr="00D26FE7" w:rsidRDefault="008E6E13" w:rsidP="00900B0E">
    <w:pPr>
      <w:pStyle w:val="Zpat"/>
    </w:pPr>
  </w:p>
  <w:p w14:paraId="00E8C2F7" w14:textId="77777777" w:rsidR="008E6E13" w:rsidRDefault="008E6E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47EE" w14:textId="07978010" w:rsidR="008E6E13" w:rsidRDefault="008E6E13" w:rsidP="00DB318D">
    <w:pPr>
      <w:pStyle w:val="Zpat-univerzita4dkyadresy"/>
      <w:rPr>
        <w:lang w:val="fr-FR"/>
      </w:rPr>
    </w:pPr>
    <w:r>
      <w:rPr>
        <w:lang w:val="fr-FR"/>
      </w:rPr>
      <w:t xml:space="preserve">Le français pour les </w:t>
    </w:r>
    <w:r w:rsidR="009C3B06">
      <w:rPr>
        <w:lang w:val="fr-FR"/>
      </w:rPr>
      <w:t>étudiants en sciences 2, cours 4</w:t>
    </w:r>
  </w:p>
  <w:p w14:paraId="354544F2" w14:textId="77777777" w:rsidR="008E6E13" w:rsidRPr="00D77AC2" w:rsidRDefault="008E6E13" w:rsidP="000A34D0">
    <w:pPr>
      <w:pStyle w:val="Zpat"/>
      <w:rPr>
        <w:sz w:val="16"/>
        <w:szCs w:val="16"/>
      </w:rPr>
    </w:pPr>
    <w:r>
      <w:rPr>
        <w:sz w:val="16"/>
        <w:szCs w:val="16"/>
      </w:rPr>
      <w:t>Mg</w:t>
    </w:r>
    <w:r w:rsidRPr="00D77AC2">
      <w:rPr>
        <w:sz w:val="16"/>
        <w:szCs w:val="16"/>
      </w:rPr>
      <w:t>r. Daniela Veškrnová</w:t>
    </w:r>
  </w:p>
  <w:p w14:paraId="03890384" w14:textId="373A2155" w:rsidR="008E6E13" w:rsidRDefault="00384FD6" w:rsidP="002C45E5">
    <w:pPr>
      <w:pStyle w:val="Zpatsslovnmstrnky"/>
    </w:pPr>
    <w:r>
      <w:tab/>
    </w:r>
    <w:r w:rsidR="008E6E13">
      <w:fldChar w:fldCharType="begin"/>
    </w:r>
    <w:r w:rsidR="008E6E13">
      <w:instrText>PAGE   \* MERGEFORMAT</w:instrText>
    </w:r>
    <w:r w:rsidR="008E6E13">
      <w:fldChar w:fldCharType="separate"/>
    </w:r>
    <w:r w:rsidR="00F67488">
      <w:rPr>
        <w:noProof/>
      </w:rPr>
      <w:t>1</w:t>
    </w:r>
    <w:r w:rsidR="008E6E13">
      <w:fldChar w:fldCharType="end"/>
    </w:r>
    <w:r w:rsidR="008E6E13">
      <w:t>/</w:t>
    </w:r>
    <w:r w:rsidR="00F67488">
      <w:rPr>
        <w:noProof/>
      </w:rPr>
      <w:fldChar w:fldCharType="begin"/>
    </w:r>
    <w:r w:rsidR="00F67488">
      <w:rPr>
        <w:noProof/>
      </w:rPr>
      <w:instrText xml:space="preserve"> SECTIONPAGES   \* MERGEFORMAT </w:instrText>
    </w:r>
    <w:r w:rsidR="00F67488">
      <w:rPr>
        <w:noProof/>
      </w:rPr>
      <w:fldChar w:fldCharType="separate"/>
    </w:r>
    <w:r w:rsidR="003039BC">
      <w:rPr>
        <w:noProof/>
      </w:rPr>
      <w:t>3</w:t>
    </w:r>
    <w:r w:rsidR="00F67488">
      <w:rPr>
        <w:noProof/>
      </w:rPr>
      <w:fldChar w:fldCharType="end"/>
    </w:r>
    <w:r w:rsidR="008E6E13">
      <w:rPr>
        <w:noProof/>
      </w:rPr>
      <w:tab/>
    </w:r>
  </w:p>
  <w:p w14:paraId="3AE5E61A" w14:textId="77777777" w:rsidR="008E6E13" w:rsidRDefault="008E6E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00800" w14:textId="77777777" w:rsidR="00AD0BDB" w:rsidRDefault="00AD0BDB">
      <w:pPr>
        <w:spacing w:after="0" w:line="240" w:lineRule="auto"/>
      </w:pPr>
      <w:r>
        <w:separator/>
      </w:r>
    </w:p>
  </w:footnote>
  <w:footnote w:type="continuationSeparator" w:id="0">
    <w:p w14:paraId="55E0F3E9" w14:textId="77777777" w:rsidR="00AD0BDB" w:rsidRDefault="00AD0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94A9" w14:textId="77777777" w:rsidR="008E6E13" w:rsidRDefault="008E6E13" w:rsidP="00D26FE7">
    <w:pPr>
      <w:pStyle w:val="Bezmezer"/>
      <w:jc w:val="center"/>
    </w:pPr>
    <w:r>
      <w:rPr>
        <w:noProof/>
        <w:lang w:eastAsia="cs-CZ"/>
      </w:rPr>
      <w:drawing>
        <wp:anchor distT="0" distB="0" distL="114300" distR="114300" simplePos="0" relativeHeight="251682304"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12"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8E6E13" w:rsidRDefault="008E6E13" w:rsidP="00D26FE7">
    <w:pPr>
      <w:pStyle w:val="Bezmezer"/>
      <w:jc w:val="center"/>
    </w:pPr>
  </w:p>
  <w:p w14:paraId="6D6CFB0B" w14:textId="77777777" w:rsidR="008E6E13" w:rsidRDefault="008E6E13" w:rsidP="00D26FE7">
    <w:pPr>
      <w:pStyle w:val="Bezmezer"/>
      <w:jc w:val="center"/>
    </w:pPr>
  </w:p>
  <w:p w14:paraId="08E7CDC9" w14:textId="77777777" w:rsidR="008E6E13" w:rsidRPr="003B594D" w:rsidRDefault="008E6E13" w:rsidP="009C73AC">
    <w:pPr>
      <w:jc w:val="center"/>
      <w:rPr>
        <w:rFonts w:asciiTheme="majorHAnsi" w:hAnsiTheme="majorHAnsi"/>
        <w:b/>
        <w:sz w:val="28"/>
        <w:szCs w:val="28"/>
        <w:lang w:val="fr-FR"/>
      </w:rPr>
    </w:pPr>
  </w:p>
  <w:p w14:paraId="54716B3C" w14:textId="5FD4F31F" w:rsidR="008E6E13" w:rsidRPr="003B594D" w:rsidRDefault="008E6E13" w:rsidP="00EB75A8">
    <w:pPr>
      <w:pStyle w:val="Nadpis1"/>
      <w:jc w:val="center"/>
      <w:rPr>
        <w:rFonts w:asciiTheme="minorHAnsi" w:hAnsiTheme="minorHAnsi"/>
        <w:b/>
        <w:lang w:val="fr-FR"/>
      </w:rPr>
    </w:pPr>
    <w:r w:rsidRPr="003B594D">
      <w:rPr>
        <w:rFonts w:asciiTheme="minorHAnsi" w:hAnsiTheme="minorHAnsi" w:cs="Helvetica Neue Light"/>
        <w:b/>
        <w:lang w:val="fr-FR"/>
      </w:rPr>
      <w:t xml:space="preserve">                     Les légumineuses contre l'insécurité alimentaire</w:t>
    </w:r>
  </w:p>
  <w:p w14:paraId="3FCE4401" w14:textId="77777777" w:rsidR="008E6E13" w:rsidRDefault="008E6E13" w:rsidP="009C73AC">
    <w:pPr>
      <w:jc w:val="right"/>
      <w:rPr>
        <w:rFonts w:asciiTheme="majorHAnsi" w:hAnsiTheme="majorHAnsi"/>
        <w:b/>
        <w:sz w:val="28"/>
        <w:szCs w:val="28"/>
        <w:lang w:val="fr-FR"/>
      </w:rPr>
    </w:pPr>
  </w:p>
  <w:p w14:paraId="315D27D4" w14:textId="202F3012" w:rsidR="008E6E13" w:rsidRPr="00AB7A9B" w:rsidRDefault="008E6E13" w:rsidP="00EB75A8">
    <w:pPr>
      <w:spacing w:before="120" w:after="0"/>
      <w:rPr>
        <w:rFonts w:asciiTheme="minorHAnsi" w:hAnsiTheme="minorHAnsi"/>
        <w:b/>
        <w:sz w:val="24"/>
        <w:szCs w:val="24"/>
        <w:lang w:val="fr-FR"/>
      </w:rPr>
    </w:pPr>
    <w:r w:rsidRPr="00AB7A9B">
      <w:rPr>
        <w:rFonts w:asciiTheme="minorHAnsi" w:hAnsiTheme="minorHAnsi"/>
        <w:sz w:val="24"/>
        <w:szCs w:val="24"/>
        <w:lang w:val="fr-FR"/>
      </w:rPr>
      <w:t xml:space="preserve">Thème: </w:t>
    </w:r>
    <w:r>
      <w:rPr>
        <w:rFonts w:asciiTheme="minorHAnsi" w:hAnsiTheme="minorHAnsi"/>
        <w:sz w:val="24"/>
        <w:szCs w:val="24"/>
        <w:lang w:val="fr-FR"/>
      </w:rPr>
      <w:t>environnement, humanité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A16E6BE"/>
    <w:lvl w:ilvl="0">
      <w:numFmt w:val="bullet"/>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622C0B"/>
    <w:multiLevelType w:val="hybridMultilevel"/>
    <w:tmpl w:val="71AC3EA6"/>
    <w:lvl w:ilvl="0" w:tplc="0409000D">
      <w:start w:val="1"/>
      <w:numFmt w:val="bullet"/>
      <w:lvlText w:val=""/>
      <w:lvlJc w:val="left"/>
      <w:pPr>
        <w:ind w:left="363" w:hanging="360"/>
      </w:pPr>
      <w:rPr>
        <w:rFonts w:ascii="Wingdings" w:hAnsi="Wingdings"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15:restartNumberingAfterBreak="0">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F51142"/>
    <w:multiLevelType w:val="hybridMultilevel"/>
    <w:tmpl w:val="988A60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560449"/>
    <w:multiLevelType w:val="hybridMultilevel"/>
    <w:tmpl w:val="4D10CBD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B64F6C"/>
    <w:multiLevelType w:val="hybridMultilevel"/>
    <w:tmpl w:val="53181D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D21198"/>
    <w:multiLevelType w:val="hybridMultilevel"/>
    <w:tmpl w:val="096815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3" w15:restartNumberingAfterBreak="0">
    <w:nsid w:val="37922395"/>
    <w:multiLevelType w:val="hybridMultilevel"/>
    <w:tmpl w:val="6F2E939E"/>
    <w:lvl w:ilvl="0" w:tplc="04090005">
      <w:start w:val="1"/>
      <w:numFmt w:val="bullet"/>
      <w:lvlText w:val=""/>
      <w:lvlJc w:val="left"/>
      <w:pPr>
        <w:ind w:left="720" w:hanging="360"/>
      </w:pPr>
      <w:rPr>
        <w:rFonts w:ascii="Wingdings" w:hAnsi="Wingdings" w:hint="default"/>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C583FEB"/>
    <w:multiLevelType w:val="hybridMultilevel"/>
    <w:tmpl w:val="3580B8F4"/>
    <w:lvl w:ilvl="0" w:tplc="040C000F">
      <w:start w:val="1"/>
      <w:numFmt w:val="decimal"/>
      <w:lvlText w:val="%1."/>
      <w:lvlJc w:val="left"/>
      <w:pPr>
        <w:ind w:left="720" w:hanging="360"/>
      </w:pPr>
      <w:rPr>
        <w:rFonts w:eastAsia="Times New Roman" w:hint="default"/>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6" w15:restartNumberingAfterBreak="0">
    <w:nsid w:val="482739C9"/>
    <w:multiLevelType w:val="hybridMultilevel"/>
    <w:tmpl w:val="C6CAB97A"/>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7"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C1645D"/>
    <w:multiLevelType w:val="hybridMultilevel"/>
    <w:tmpl w:val="8A10FE5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20" w15:restartNumberingAfterBreak="0">
    <w:nsid w:val="54BA209B"/>
    <w:multiLevelType w:val="hybridMultilevel"/>
    <w:tmpl w:val="30D279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09657A"/>
    <w:multiLevelType w:val="hybridMultilevel"/>
    <w:tmpl w:val="9D78A1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F0563B"/>
    <w:multiLevelType w:val="hybridMultilevel"/>
    <w:tmpl w:val="481A7D7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4219F8"/>
    <w:multiLevelType w:val="multilevel"/>
    <w:tmpl w:val="D37E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513136"/>
    <w:multiLevelType w:val="hybridMultilevel"/>
    <w:tmpl w:val="D638BDE0"/>
    <w:lvl w:ilvl="0" w:tplc="E508F2EC">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9930B9"/>
    <w:multiLevelType w:val="multilevel"/>
    <w:tmpl w:val="E4A4F2D6"/>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6643C8"/>
    <w:multiLevelType w:val="hybridMultilevel"/>
    <w:tmpl w:val="0E02E114"/>
    <w:lvl w:ilvl="0" w:tplc="04090005">
      <w:start w:val="1"/>
      <w:numFmt w:val="bullet"/>
      <w:lvlText w:val=""/>
      <w:lvlJc w:val="left"/>
      <w:pPr>
        <w:ind w:left="720" w:hanging="360"/>
      </w:pPr>
      <w:rPr>
        <w:rFonts w:ascii="Wingdings" w:hAnsi="Wingdings" w:hint="default"/>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29E614E"/>
    <w:multiLevelType w:val="hybridMultilevel"/>
    <w:tmpl w:val="5574A97E"/>
    <w:lvl w:ilvl="0" w:tplc="04090005">
      <w:start w:val="1"/>
      <w:numFmt w:val="bullet"/>
      <w:lvlText w:val=""/>
      <w:lvlJc w:val="left"/>
      <w:pPr>
        <w:ind w:left="720" w:hanging="360"/>
      </w:pPr>
      <w:rPr>
        <w:rFonts w:ascii="Wingdings" w:hAnsi="Wingdings" w:hint="default"/>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8"/>
  </w:num>
  <w:num w:numId="4">
    <w:abstractNumId w:val="31"/>
  </w:num>
  <w:num w:numId="5">
    <w:abstractNumId w:val="9"/>
  </w:num>
  <w:num w:numId="6">
    <w:abstractNumId w:val="19"/>
  </w:num>
  <w:num w:numId="7">
    <w:abstractNumId w:val="32"/>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22"/>
  </w:num>
  <w:num w:numId="10">
    <w:abstractNumId w:val="25"/>
  </w:num>
  <w:num w:numId="11">
    <w:abstractNumId w:val="11"/>
  </w:num>
  <w:num w:numId="12">
    <w:abstractNumId w:val="26"/>
  </w:num>
  <w:num w:numId="13">
    <w:abstractNumId w:val="15"/>
  </w:num>
  <w:num w:numId="14">
    <w:abstractNumId w:val="3"/>
  </w:num>
  <w:num w:numId="15">
    <w:abstractNumId w:val="16"/>
  </w:num>
  <w:num w:numId="16">
    <w:abstractNumId w:val="12"/>
  </w:num>
  <w:num w:numId="17">
    <w:abstractNumId w:val="24"/>
  </w:num>
  <w:num w:numId="18">
    <w:abstractNumId w:val="27"/>
  </w:num>
  <w:num w:numId="19">
    <w:abstractNumId w:val="4"/>
  </w:num>
  <w:num w:numId="20">
    <w:abstractNumId w:val="5"/>
  </w:num>
  <w:num w:numId="21">
    <w:abstractNumId w:val="28"/>
  </w:num>
  <w:num w:numId="22">
    <w:abstractNumId w:val="2"/>
  </w:num>
  <w:num w:numId="23">
    <w:abstractNumId w:val="23"/>
  </w:num>
  <w:num w:numId="24">
    <w:abstractNumId w:val="18"/>
  </w:num>
  <w:num w:numId="25">
    <w:abstractNumId w:val="20"/>
  </w:num>
  <w:num w:numId="26">
    <w:abstractNumId w:val="7"/>
  </w:num>
  <w:num w:numId="27">
    <w:abstractNumId w:val="14"/>
  </w:num>
  <w:num w:numId="28">
    <w:abstractNumId w:val="1"/>
  </w:num>
  <w:num w:numId="29">
    <w:abstractNumId w:val="6"/>
  </w:num>
  <w:num w:numId="30">
    <w:abstractNumId w:val="13"/>
  </w:num>
  <w:num w:numId="31">
    <w:abstractNumId w:val="21"/>
  </w:num>
  <w:num w:numId="32">
    <w:abstractNumId w:val="3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80"/>
    <w:rsid w:val="000306AF"/>
    <w:rsid w:val="0003486F"/>
    <w:rsid w:val="000349E3"/>
    <w:rsid w:val="00042835"/>
    <w:rsid w:val="00043D11"/>
    <w:rsid w:val="00057D02"/>
    <w:rsid w:val="00086D29"/>
    <w:rsid w:val="000A34D0"/>
    <w:rsid w:val="000A5AD7"/>
    <w:rsid w:val="000A7EDA"/>
    <w:rsid w:val="000C5F02"/>
    <w:rsid w:val="000C6547"/>
    <w:rsid w:val="000D1431"/>
    <w:rsid w:val="000E6A94"/>
    <w:rsid w:val="000F6D90"/>
    <w:rsid w:val="00106B09"/>
    <w:rsid w:val="0012229F"/>
    <w:rsid w:val="001261F7"/>
    <w:rsid w:val="001300AC"/>
    <w:rsid w:val="00142099"/>
    <w:rsid w:val="00146C10"/>
    <w:rsid w:val="00150B9D"/>
    <w:rsid w:val="00152F82"/>
    <w:rsid w:val="001664D2"/>
    <w:rsid w:val="00184E94"/>
    <w:rsid w:val="001A7E64"/>
    <w:rsid w:val="001B4F3E"/>
    <w:rsid w:val="001E7F3A"/>
    <w:rsid w:val="001F6FC4"/>
    <w:rsid w:val="00211F80"/>
    <w:rsid w:val="00221B36"/>
    <w:rsid w:val="00227BC5"/>
    <w:rsid w:val="00247E5F"/>
    <w:rsid w:val="00261847"/>
    <w:rsid w:val="00274DE0"/>
    <w:rsid w:val="002950E3"/>
    <w:rsid w:val="002A469F"/>
    <w:rsid w:val="002B6D09"/>
    <w:rsid w:val="002C0A32"/>
    <w:rsid w:val="002C33A9"/>
    <w:rsid w:val="002C45E5"/>
    <w:rsid w:val="002D3C5E"/>
    <w:rsid w:val="002F5FEA"/>
    <w:rsid w:val="00301D62"/>
    <w:rsid w:val="003039BC"/>
    <w:rsid w:val="00304F72"/>
    <w:rsid w:val="00310D63"/>
    <w:rsid w:val="003129A3"/>
    <w:rsid w:val="00323952"/>
    <w:rsid w:val="00332338"/>
    <w:rsid w:val="00340D65"/>
    <w:rsid w:val="00360D01"/>
    <w:rsid w:val="0036682E"/>
    <w:rsid w:val="00380A0F"/>
    <w:rsid w:val="00382142"/>
    <w:rsid w:val="00384FD6"/>
    <w:rsid w:val="0038660D"/>
    <w:rsid w:val="003869BB"/>
    <w:rsid w:val="00392B45"/>
    <w:rsid w:val="0039423A"/>
    <w:rsid w:val="00394B2D"/>
    <w:rsid w:val="003A4171"/>
    <w:rsid w:val="003B594D"/>
    <w:rsid w:val="003C2B73"/>
    <w:rsid w:val="003D0CA9"/>
    <w:rsid w:val="003D2B94"/>
    <w:rsid w:val="003F2066"/>
    <w:rsid w:val="004067DE"/>
    <w:rsid w:val="0042387A"/>
    <w:rsid w:val="00427A4F"/>
    <w:rsid w:val="00442866"/>
    <w:rsid w:val="00466430"/>
    <w:rsid w:val="004962C7"/>
    <w:rsid w:val="004A76B8"/>
    <w:rsid w:val="004B5E58"/>
    <w:rsid w:val="004D009D"/>
    <w:rsid w:val="004D468B"/>
    <w:rsid w:val="004D776F"/>
    <w:rsid w:val="004F3B9D"/>
    <w:rsid w:val="00511E3C"/>
    <w:rsid w:val="00516F8C"/>
    <w:rsid w:val="00522AB4"/>
    <w:rsid w:val="005258AB"/>
    <w:rsid w:val="00532849"/>
    <w:rsid w:val="00551A6A"/>
    <w:rsid w:val="00572A24"/>
    <w:rsid w:val="00574C1B"/>
    <w:rsid w:val="00582DFC"/>
    <w:rsid w:val="005B357E"/>
    <w:rsid w:val="005B718B"/>
    <w:rsid w:val="005C1BC3"/>
    <w:rsid w:val="005D1F84"/>
    <w:rsid w:val="005F4CB2"/>
    <w:rsid w:val="0060653B"/>
    <w:rsid w:val="00611EAC"/>
    <w:rsid w:val="00616507"/>
    <w:rsid w:val="00625B7B"/>
    <w:rsid w:val="00644F6B"/>
    <w:rsid w:val="0067390A"/>
    <w:rsid w:val="006A39DF"/>
    <w:rsid w:val="006B1E6B"/>
    <w:rsid w:val="006B252C"/>
    <w:rsid w:val="006C61F2"/>
    <w:rsid w:val="006C6D4C"/>
    <w:rsid w:val="006D0AE9"/>
    <w:rsid w:val="006D3560"/>
    <w:rsid w:val="006E0EC1"/>
    <w:rsid w:val="006E7DD3"/>
    <w:rsid w:val="00700BDD"/>
    <w:rsid w:val="0072199F"/>
    <w:rsid w:val="00721AA4"/>
    <w:rsid w:val="00723506"/>
    <w:rsid w:val="0073428B"/>
    <w:rsid w:val="00734FAC"/>
    <w:rsid w:val="00742A86"/>
    <w:rsid w:val="0074697B"/>
    <w:rsid w:val="00756259"/>
    <w:rsid w:val="00767E6F"/>
    <w:rsid w:val="007814A2"/>
    <w:rsid w:val="00784A8A"/>
    <w:rsid w:val="00790002"/>
    <w:rsid w:val="0079758E"/>
    <w:rsid w:val="007B38F7"/>
    <w:rsid w:val="007C738C"/>
    <w:rsid w:val="007D77E7"/>
    <w:rsid w:val="007F3F90"/>
    <w:rsid w:val="00807950"/>
    <w:rsid w:val="00824279"/>
    <w:rsid w:val="008300B3"/>
    <w:rsid w:val="0083202E"/>
    <w:rsid w:val="00832F13"/>
    <w:rsid w:val="00844C32"/>
    <w:rsid w:val="0084724E"/>
    <w:rsid w:val="008640E6"/>
    <w:rsid w:val="00872298"/>
    <w:rsid w:val="008758CC"/>
    <w:rsid w:val="008840EC"/>
    <w:rsid w:val="00890368"/>
    <w:rsid w:val="00894452"/>
    <w:rsid w:val="008A00EE"/>
    <w:rsid w:val="008A1753"/>
    <w:rsid w:val="008B2C94"/>
    <w:rsid w:val="008B5304"/>
    <w:rsid w:val="008C627A"/>
    <w:rsid w:val="008E3B56"/>
    <w:rsid w:val="008E4D5B"/>
    <w:rsid w:val="008E6E13"/>
    <w:rsid w:val="008F4A71"/>
    <w:rsid w:val="008F7EA3"/>
    <w:rsid w:val="00900B0E"/>
    <w:rsid w:val="00920D48"/>
    <w:rsid w:val="00921B67"/>
    <w:rsid w:val="0093108E"/>
    <w:rsid w:val="00935080"/>
    <w:rsid w:val="0094233D"/>
    <w:rsid w:val="0096574D"/>
    <w:rsid w:val="009738D8"/>
    <w:rsid w:val="009929DF"/>
    <w:rsid w:val="00993F65"/>
    <w:rsid w:val="00994FF8"/>
    <w:rsid w:val="009C26C4"/>
    <w:rsid w:val="009C3B06"/>
    <w:rsid w:val="009C5DB1"/>
    <w:rsid w:val="009C73AC"/>
    <w:rsid w:val="00A02235"/>
    <w:rsid w:val="00A02EC9"/>
    <w:rsid w:val="00A23AFB"/>
    <w:rsid w:val="00A25ACE"/>
    <w:rsid w:val="00A27490"/>
    <w:rsid w:val="00A63644"/>
    <w:rsid w:val="00A84E82"/>
    <w:rsid w:val="00AB208C"/>
    <w:rsid w:val="00AB7A9B"/>
    <w:rsid w:val="00AC1AD4"/>
    <w:rsid w:val="00AC2D36"/>
    <w:rsid w:val="00AC6B6B"/>
    <w:rsid w:val="00AD0BDB"/>
    <w:rsid w:val="00AF2E44"/>
    <w:rsid w:val="00AF2E65"/>
    <w:rsid w:val="00B0481B"/>
    <w:rsid w:val="00B355DC"/>
    <w:rsid w:val="00B418C8"/>
    <w:rsid w:val="00B43F1E"/>
    <w:rsid w:val="00B50B48"/>
    <w:rsid w:val="00B54AA4"/>
    <w:rsid w:val="00B637E0"/>
    <w:rsid w:val="00B64172"/>
    <w:rsid w:val="00B819F7"/>
    <w:rsid w:val="00B82E57"/>
    <w:rsid w:val="00B83DD9"/>
    <w:rsid w:val="00B90903"/>
    <w:rsid w:val="00BD07E1"/>
    <w:rsid w:val="00BE7ED8"/>
    <w:rsid w:val="00BF400C"/>
    <w:rsid w:val="00C06373"/>
    <w:rsid w:val="00C20847"/>
    <w:rsid w:val="00C259FC"/>
    <w:rsid w:val="00C44C72"/>
    <w:rsid w:val="00C45968"/>
    <w:rsid w:val="00C54477"/>
    <w:rsid w:val="00C615D8"/>
    <w:rsid w:val="00C774E1"/>
    <w:rsid w:val="00C84CE4"/>
    <w:rsid w:val="00C9132F"/>
    <w:rsid w:val="00C925C4"/>
    <w:rsid w:val="00C9730C"/>
    <w:rsid w:val="00CA321A"/>
    <w:rsid w:val="00CC2597"/>
    <w:rsid w:val="00CC3DD3"/>
    <w:rsid w:val="00CC48E7"/>
    <w:rsid w:val="00CE4C19"/>
    <w:rsid w:val="00CE4FAF"/>
    <w:rsid w:val="00CE5D2D"/>
    <w:rsid w:val="00D140C3"/>
    <w:rsid w:val="00D244AC"/>
    <w:rsid w:val="00D26FE7"/>
    <w:rsid w:val="00D27C51"/>
    <w:rsid w:val="00D4417E"/>
    <w:rsid w:val="00D45579"/>
    <w:rsid w:val="00D47639"/>
    <w:rsid w:val="00D50F88"/>
    <w:rsid w:val="00D57410"/>
    <w:rsid w:val="00D65140"/>
    <w:rsid w:val="00DB0117"/>
    <w:rsid w:val="00DB318D"/>
    <w:rsid w:val="00DE021F"/>
    <w:rsid w:val="00DE590E"/>
    <w:rsid w:val="00DF2D7C"/>
    <w:rsid w:val="00E02F97"/>
    <w:rsid w:val="00E05F2B"/>
    <w:rsid w:val="00E32BD1"/>
    <w:rsid w:val="00E52826"/>
    <w:rsid w:val="00E536D8"/>
    <w:rsid w:val="00E61E23"/>
    <w:rsid w:val="00E66650"/>
    <w:rsid w:val="00E67022"/>
    <w:rsid w:val="00E760BF"/>
    <w:rsid w:val="00E855C9"/>
    <w:rsid w:val="00EA6EB9"/>
    <w:rsid w:val="00EB0CFF"/>
    <w:rsid w:val="00EB0F11"/>
    <w:rsid w:val="00EB33AA"/>
    <w:rsid w:val="00EB75A8"/>
    <w:rsid w:val="00EC6F09"/>
    <w:rsid w:val="00EC70A0"/>
    <w:rsid w:val="00EF056E"/>
    <w:rsid w:val="00EF1356"/>
    <w:rsid w:val="00F03317"/>
    <w:rsid w:val="00F1232B"/>
    <w:rsid w:val="00F24FDA"/>
    <w:rsid w:val="00F32999"/>
    <w:rsid w:val="00F36DC8"/>
    <w:rsid w:val="00F401EE"/>
    <w:rsid w:val="00F63FAA"/>
    <w:rsid w:val="00F65574"/>
    <w:rsid w:val="00F67488"/>
    <w:rsid w:val="00F74712"/>
    <w:rsid w:val="00F850B4"/>
    <w:rsid w:val="00F870DB"/>
    <w:rsid w:val="00FA10BD"/>
    <w:rsid w:val="00FA49B4"/>
    <w:rsid w:val="00FC2768"/>
    <w:rsid w:val="00FF7E2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6000EF"/>
  <w15:docId w15:val="{D05A335D-2106-4F30-B391-213788BB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paragraph" w:styleId="Nadpis5">
    <w:name w:val="heading 5"/>
    <w:basedOn w:val="Normln"/>
    <w:next w:val="Normln"/>
    <w:link w:val="Nadpis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nadpis">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Sledovanodkaz">
    <w:name w:val="FollowedHyperlink"/>
    <w:basedOn w:val="Standardnpsmoodstavce"/>
    <w:uiPriority w:val="99"/>
    <w:semiHidden/>
    <w:unhideWhenUsed/>
    <w:rsid w:val="006D3560"/>
    <w:rPr>
      <w:color w:val="800080" w:themeColor="followedHyperlink"/>
      <w:u w:val="single"/>
    </w:rPr>
  </w:style>
  <w:style w:type="character" w:styleId="Zdraznn">
    <w:name w:val="Emphasis"/>
    <w:basedOn w:val="Standardnpsmoodstavce"/>
    <w:uiPriority w:val="20"/>
    <w:qFormat/>
    <w:rsid w:val="0096574D"/>
    <w:rPr>
      <w:i/>
      <w:iCs/>
    </w:rPr>
  </w:style>
  <w:style w:type="character" w:customStyle="1" w:styleId="Nadpis5Char">
    <w:name w:val="Nadpis 5 Char"/>
    <w:basedOn w:val="Standardnpsmoodstavce"/>
    <w:link w:val="Nadpis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Standardnpsmoodstavce"/>
    <w:rsid w:val="00B637E0"/>
  </w:style>
  <w:style w:type="character" w:customStyle="1" w:styleId="date-publication">
    <w:name w:val="date-publication"/>
    <w:basedOn w:val="Standardnpsmoodstavce"/>
    <w:rsid w:val="00B637E0"/>
  </w:style>
  <w:style w:type="character" w:styleId="Siln">
    <w:name w:val="Strong"/>
    <w:basedOn w:val="Standardnpsmoodstavce"/>
    <w:uiPriority w:val="22"/>
    <w:qFormat/>
    <w:rsid w:val="00B637E0"/>
    <w:rPr>
      <w:b/>
      <w:bCs/>
    </w:rPr>
  </w:style>
  <w:style w:type="character" w:customStyle="1" w:styleId="Zkladntext7">
    <w:name w:val="Základní text (7)_"/>
    <w:basedOn w:val="Standardnpsmoodstavce"/>
    <w:link w:val="Zkladntext70"/>
    <w:rsid w:val="00AB7A9B"/>
    <w:rPr>
      <w:rFonts w:ascii="Trebuchet MS" w:eastAsia="Trebuchet MS" w:hAnsi="Trebuchet MS" w:cs="Trebuchet MS"/>
      <w:b/>
      <w:bCs/>
      <w:sz w:val="17"/>
      <w:szCs w:val="17"/>
      <w:shd w:val="clear" w:color="auto" w:fill="FFFFFF"/>
    </w:rPr>
  </w:style>
  <w:style w:type="character" w:customStyle="1" w:styleId="Zkladntext9">
    <w:name w:val="Základní text (9)_"/>
    <w:basedOn w:val="Standardnpsmoodstavce"/>
    <w:link w:val="Zkladntext90"/>
    <w:rsid w:val="00AB7A9B"/>
    <w:rPr>
      <w:rFonts w:ascii="Trebuchet MS" w:eastAsia="Trebuchet MS" w:hAnsi="Trebuchet MS" w:cs="Trebuchet MS"/>
      <w:b/>
      <w:bCs/>
      <w:shd w:val="clear" w:color="auto" w:fill="FFFFFF"/>
    </w:rPr>
  </w:style>
  <w:style w:type="character" w:customStyle="1" w:styleId="Zkladntext10">
    <w:name w:val="Základní text (10)_"/>
    <w:basedOn w:val="Standardnpsmoodstavce"/>
    <w:link w:val="Zkladntext100"/>
    <w:rsid w:val="00AB7A9B"/>
    <w:rPr>
      <w:rFonts w:ascii="Trebuchet MS" w:eastAsia="Trebuchet MS" w:hAnsi="Trebuchet MS" w:cs="Trebuchet MS"/>
      <w:sz w:val="18"/>
      <w:szCs w:val="18"/>
      <w:shd w:val="clear" w:color="auto" w:fill="FFFFFF"/>
    </w:rPr>
  </w:style>
  <w:style w:type="character" w:customStyle="1" w:styleId="Zkladntext2dkovn2pt">
    <w:name w:val="Základní text (2) + Řádkování 2 pt"/>
    <w:basedOn w:val="Zkladntext2"/>
    <w:rsid w:val="00AB7A9B"/>
    <w:rPr>
      <w:rFonts w:ascii="Trebuchet MS" w:eastAsia="Trebuchet MS" w:hAnsi="Trebuchet MS" w:cs="Trebuchet MS"/>
      <w:b w:val="0"/>
      <w:bCs w:val="0"/>
      <w:i w:val="0"/>
      <w:iCs w:val="0"/>
      <w:smallCaps w:val="0"/>
      <w:strike w:val="0"/>
      <w:color w:val="000000"/>
      <w:spacing w:val="40"/>
      <w:w w:val="100"/>
      <w:position w:val="0"/>
      <w:sz w:val="18"/>
      <w:szCs w:val="18"/>
      <w:u w:val="none"/>
      <w:shd w:val="clear" w:color="auto" w:fill="FFFFFF"/>
      <w:lang w:val="fr-FR" w:eastAsia="fr-FR" w:bidi="fr-FR"/>
    </w:rPr>
  </w:style>
  <w:style w:type="character" w:customStyle="1" w:styleId="Zkladntext295pt">
    <w:name w:val="Základní text (2) + 9;5 pt"/>
    <w:basedOn w:val="Zkladntext2"/>
    <w:rsid w:val="00AB7A9B"/>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FFFFFF"/>
      <w:lang w:val="fr-FR" w:eastAsia="fr-FR" w:bidi="fr-FR"/>
    </w:rPr>
  </w:style>
  <w:style w:type="paragraph" w:customStyle="1" w:styleId="Zkladntext70">
    <w:name w:val="Základní text (7)"/>
    <w:basedOn w:val="Normln"/>
    <w:link w:val="Zkladntext7"/>
    <w:rsid w:val="00AB7A9B"/>
    <w:pPr>
      <w:widowControl w:val="0"/>
      <w:shd w:val="clear" w:color="auto" w:fill="FFFFFF"/>
      <w:spacing w:after="60" w:line="0" w:lineRule="atLeast"/>
      <w:jc w:val="both"/>
    </w:pPr>
    <w:rPr>
      <w:rFonts w:ascii="Trebuchet MS" w:eastAsia="Trebuchet MS" w:hAnsi="Trebuchet MS" w:cs="Trebuchet MS"/>
      <w:b/>
      <w:bCs/>
      <w:sz w:val="17"/>
      <w:szCs w:val="17"/>
    </w:rPr>
  </w:style>
  <w:style w:type="paragraph" w:customStyle="1" w:styleId="Zkladntext90">
    <w:name w:val="Základní text (9)"/>
    <w:basedOn w:val="Normln"/>
    <w:link w:val="Zkladntext9"/>
    <w:rsid w:val="00AB7A9B"/>
    <w:pPr>
      <w:widowControl w:val="0"/>
      <w:shd w:val="clear" w:color="auto" w:fill="FFFFFF"/>
      <w:spacing w:after="60" w:line="0" w:lineRule="atLeast"/>
      <w:jc w:val="both"/>
    </w:pPr>
    <w:rPr>
      <w:rFonts w:ascii="Trebuchet MS" w:eastAsia="Trebuchet MS" w:hAnsi="Trebuchet MS" w:cs="Trebuchet MS"/>
      <w:b/>
      <w:bCs/>
    </w:rPr>
  </w:style>
  <w:style w:type="paragraph" w:customStyle="1" w:styleId="Zkladntext100">
    <w:name w:val="Základní text (10)"/>
    <w:basedOn w:val="Normln"/>
    <w:link w:val="Zkladntext10"/>
    <w:rsid w:val="00AB7A9B"/>
    <w:pPr>
      <w:widowControl w:val="0"/>
      <w:shd w:val="clear" w:color="auto" w:fill="FFFFFF"/>
      <w:spacing w:before="60" w:after="0" w:line="241" w:lineRule="exact"/>
      <w:jc w:val="both"/>
    </w:pPr>
    <w:rPr>
      <w:rFonts w:ascii="Trebuchet MS" w:eastAsia="Trebuchet MS" w:hAnsi="Trebuchet MS" w:cs="Trebuchet MS"/>
      <w:sz w:val="18"/>
      <w:szCs w:val="18"/>
    </w:rPr>
  </w:style>
  <w:style w:type="character" w:customStyle="1" w:styleId="Zkladntext4Kurzvadkovn0pt">
    <w:name w:val="Základní text (4) + Kurzíva;Řádkování 0 pt"/>
    <w:basedOn w:val="Standardnpsmoodstavce"/>
    <w:rsid w:val="00E536D8"/>
    <w:rPr>
      <w:rFonts w:ascii="Sylfaen" w:eastAsia="Sylfaen" w:hAnsi="Sylfaen" w:cs="Sylfaen"/>
      <w:b w:val="0"/>
      <w:bCs w:val="0"/>
      <w:i/>
      <w:iCs/>
      <w:smallCaps w:val="0"/>
      <w:strike w:val="0"/>
      <w:color w:val="000000"/>
      <w:spacing w:val="-10"/>
      <w:w w:val="100"/>
      <w:position w:val="0"/>
      <w:sz w:val="20"/>
      <w:szCs w:val="20"/>
      <w:u w:val="none"/>
      <w:lang w:val="fr-FR" w:eastAsia="fr-FR" w:bidi="fr-FR"/>
    </w:rPr>
  </w:style>
  <w:style w:type="character" w:customStyle="1" w:styleId="Zkladntext6Sylfaen10pt">
    <w:name w:val="Základní text (6) + Sylfaen;10 pt"/>
    <w:basedOn w:val="Standardnpsmoodstavce"/>
    <w:rsid w:val="00E536D8"/>
    <w:rPr>
      <w:rFonts w:ascii="Sylfaen" w:eastAsia="Sylfaen" w:hAnsi="Sylfaen" w:cs="Sylfaen"/>
      <w:color w:val="000000"/>
      <w:spacing w:val="0"/>
      <w:w w:val="100"/>
      <w:position w:val="0"/>
      <w:sz w:val="20"/>
      <w:szCs w:val="20"/>
      <w:shd w:val="clear" w:color="auto" w:fill="FFFFFF"/>
      <w:lang w:val="fr-FR" w:eastAsia="fr-FR" w:bidi="fr-FR"/>
    </w:rPr>
  </w:style>
  <w:style w:type="character" w:customStyle="1" w:styleId="Zkladntext6Sylfaen8ptKurzvadkovn0pt">
    <w:name w:val="Základní text (6) + Sylfaen;8 pt;Kurzíva;Řádkování 0 pt"/>
    <w:basedOn w:val="Standardnpsmoodstavce"/>
    <w:rsid w:val="00E536D8"/>
    <w:rPr>
      <w:rFonts w:ascii="Sylfaen" w:eastAsia="Sylfaen" w:hAnsi="Sylfaen" w:cs="Sylfaen"/>
      <w:i/>
      <w:iCs/>
      <w:color w:val="000000"/>
      <w:spacing w:val="-10"/>
      <w:w w:val="100"/>
      <w:position w:val="0"/>
      <w:sz w:val="16"/>
      <w:szCs w:val="16"/>
      <w:shd w:val="clear" w:color="auto" w:fill="FFFFFF"/>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046568839">
      <w:bodyDiv w:val="1"/>
      <w:marLeft w:val="0"/>
      <w:marRight w:val="0"/>
      <w:marTop w:val="0"/>
      <w:marBottom w:val="0"/>
      <w:divBdr>
        <w:top w:val="none" w:sz="0" w:space="0" w:color="auto"/>
        <w:left w:val="none" w:sz="0" w:space="0" w:color="auto"/>
        <w:bottom w:val="none" w:sz="0" w:space="0" w:color="auto"/>
        <w:right w:val="none" w:sz="0" w:space="0" w:color="auto"/>
      </w:divBdr>
      <w:divsChild>
        <w:div w:id="1733115836">
          <w:marLeft w:val="0"/>
          <w:marRight w:val="0"/>
          <w:marTop w:val="0"/>
          <w:marBottom w:val="0"/>
          <w:divBdr>
            <w:top w:val="none" w:sz="0" w:space="0" w:color="auto"/>
            <w:left w:val="none" w:sz="0" w:space="0" w:color="auto"/>
            <w:bottom w:val="none" w:sz="0" w:space="0" w:color="auto"/>
            <w:right w:val="none" w:sz="0" w:space="0" w:color="auto"/>
          </w:divBdr>
        </w:div>
        <w:div w:id="439375803">
          <w:marLeft w:val="0"/>
          <w:marRight w:val="0"/>
          <w:marTop w:val="0"/>
          <w:marBottom w:val="0"/>
          <w:divBdr>
            <w:top w:val="none" w:sz="0" w:space="0" w:color="auto"/>
            <w:left w:val="none" w:sz="0" w:space="0" w:color="auto"/>
            <w:bottom w:val="none" w:sz="0" w:space="0" w:color="auto"/>
            <w:right w:val="none" w:sz="0" w:space="0" w:color="auto"/>
          </w:divBdr>
        </w:div>
        <w:div w:id="1437366827">
          <w:marLeft w:val="0"/>
          <w:marRight w:val="0"/>
          <w:marTop w:val="0"/>
          <w:marBottom w:val="0"/>
          <w:divBdr>
            <w:top w:val="none" w:sz="0" w:space="0" w:color="auto"/>
            <w:left w:val="none" w:sz="0" w:space="0" w:color="auto"/>
            <w:bottom w:val="none" w:sz="0" w:space="0" w:color="auto"/>
            <w:right w:val="none" w:sz="0" w:space="0" w:color="auto"/>
          </w:divBdr>
        </w:div>
        <w:div w:id="1887330074">
          <w:marLeft w:val="0"/>
          <w:marRight w:val="0"/>
          <w:marTop w:val="0"/>
          <w:marBottom w:val="0"/>
          <w:divBdr>
            <w:top w:val="none" w:sz="0" w:space="0" w:color="auto"/>
            <w:left w:val="none" w:sz="0" w:space="0" w:color="auto"/>
            <w:bottom w:val="none" w:sz="0" w:space="0" w:color="auto"/>
            <w:right w:val="none" w:sz="0" w:space="0" w:color="auto"/>
          </w:divBdr>
        </w:div>
        <w:div w:id="505705895">
          <w:marLeft w:val="0"/>
          <w:marRight w:val="0"/>
          <w:marTop w:val="0"/>
          <w:marBottom w:val="0"/>
          <w:divBdr>
            <w:top w:val="none" w:sz="0" w:space="0" w:color="auto"/>
            <w:left w:val="none" w:sz="0" w:space="0" w:color="auto"/>
            <w:bottom w:val="none" w:sz="0" w:space="0" w:color="auto"/>
            <w:right w:val="none" w:sz="0" w:space="0" w:color="auto"/>
          </w:divBdr>
          <w:divsChild>
            <w:div w:id="1068572540">
              <w:marLeft w:val="0"/>
              <w:marRight w:val="0"/>
              <w:marTop w:val="0"/>
              <w:marBottom w:val="0"/>
              <w:divBdr>
                <w:top w:val="none" w:sz="0" w:space="0" w:color="auto"/>
                <w:left w:val="none" w:sz="0" w:space="0" w:color="auto"/>
                <w:bottom w:val="none" w:sz="0" w:space="0" w:color="auto"/>
                <w:right w:val="none" w:sz="0" w:space="0" w:color="auto"/>
              </w:divBdr>
              <w:divsChild>
                <w:div w:id="1676155520">
                  <w:marLeft w:val="0"/>
                  <w:marRight w:val="0"/>
                  <w:marTop w:val="0"/>
                  <w:marBottom w:val="0"/>
                  <w:divBdr>
                    <w:top w:val="none" w:sz="0" w:space="0" w:color="auto"/>
                    <w:left w:val="none" w:sz="0" w:space="0" w:color="auto"/>
                    <w:bottom w:val="none" w:sz="0" w:space="0" w:color="auto"/>
                    <w:right w:val="none" w:sz="0" w:space="0" w:color="auto"/>
                  </w:divBdr>
                  <w:divsChild>
                    <w:div w:id="4514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10741">
              <w:marLeft w:val="0"/>
              <w:marRight w:val="0"/>
              <w:marTop w:val="0"/>
              <w:marBottom w:val="0"/>
              <w:divBdr>
                <w:top w:val="none" w:sz="0" w:space="0" w:color="auto"/>
                <w:left w:val="none" w:sz="0" w:space="0" w:color="auto"/>
                <w:bottom w:val="none" w:sz="0" w:space="0" w:color="auto"/>
                <w:right w:val="none" w:sz="0" w:space="0" w:color="auto"/>
              </w:divBdr>
              <w:divsChild>
                <w:div w:id="4917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upie.org/Dictionnaire/Production.htm" TargetMode="Externa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www.toupie.org/Dictionnaire/Droit.htm" TargetMode="External"/><Relationship Id="rId17" Type="http://schemas.openxmlformats.org/officeDocument/2006/relationships/image" Target="media/image2.png"/><Relationship Id="rId25" Type="http://schemas.openxmlformats.org/officeDocument/2006/relationships/image" Target="media/image10.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upie.org/Dictionnaire/Hygiene.htm" TargetMode="External"/><Relationship Id="rId20" Type="http://schemas.openxmlformats.org/officeDocument/2006/relationships/image" Target="media/image5.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pie.org/Dictionnaire/Sigles_on.htm" TargetMode="External"/><Relationship Id="rId24" Type="http://schemas.openxmlformats.org/officeDocument/2006/relationships/image" Target="media/image9.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upie.org/Dictionnaire/Infrastructure.htm" TargetMode="External"/><Relationship Id="rId23" Type="http://schemas.openxmlformats.org/officeDocument/2006/relationships/image" Target="media/image8.jpeg"/><Relationship Id="rId28" Type="http://schemas.openxmlformats.org/officeDocument/2006/relationships/footer" Target="footer2.xml"/><Relationship Id="rId10" Type="http://schemas.openxmlformats.org/officeDocument/2006/relationships/hyperlink" Target="http://www.toupie.org/Dictionnaire/Declaration_droit_international.htm" TargetMode="External"/><Relationship Id="rId19" Type="http://schemas.openxmlformats.org/officeDocument/2006/relationships/image" Target="media/image4.jpeg"/><Relationship Id="rId31" Type="http://schemas.openxmlformats.org/officeDocument/2006/relationships/hyperlink" Target="http://apprendre.tv5monde.com/fr/apprendre-francais/les-legumineuses-contre-linsecurite-alimentaire" TargetMode="External"/><Relationship Id="rId4" Type="http://schemas.openxmlformats.org/officeDocument/2006/relationships/settings" Target="settings.xml"/><Relationship Id="rId9" Type="http://schemas.openxmlformats.org/officeDocument/2006/relationships/hyperlink" Target="http://www.toupie.org/Dictionnaire/Population.htm" TargetMode="External"/><Relationship Id="rId14" Type="http://schemas.openxmlformats.org/officeDocument/2006/relationships/hyperlink" Target="http://www.toupie.org/Dictionnaire/Pouvoir_achat.htm" TargetMode="External"/><Relationship Id="rId22" Type="http://schemas.openxmlformats.org/officeDocument/2006/relationships/image" Target="media/image7.jpeg"/><Relationship Id="rId27" Type="http://schemas.openxmlformats.org/officeDocument/2006/relationships/header" Target="header1.xml"/><Relationship Id="rId30" Type="http://schemas.openxmlformats.org/officeDocument/2006/relationships/hyperlink" Target="http://www.toupie.org" TargetMode="Externa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66179-5D50-44C1-9790-9B7DD0C93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1389</Words>
  <Characters>8201</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Eliška</cp:lastModifiedBy>
  <cp:revision>2</cp:revision>
  <cp:lastPrinted>2019-03-21T12:02:00Z</cp:lastPrinted>
  <dcterms:created xsi:type="dcterms:W3CDTF">2021-11-01T13:28:00Z</dcterms:created>
  <dcterms:modified xsi:type="dcterms:W3CDTF">2021-11-01T13:28:00Z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