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0351" w14:textId="6F61B2BC" w:rsidR="00FF3C19" w:rsidRPr="00FF3C19" w:rsidRDefault="00FF3C19" w:rsidP="00FF3C19">
      <w:pPr>
        <w:jc w:val="center"/>
        <w:rPr>
          <w:sz w:val="36"/>
          <w:szCs w:val="36"/>
        </w:rPr>
      </w:pPr>
      <w:r>
        <w:rPr>
          <w:sz w:val="36"/>
          <w:szCs w:val="36"/>
        </w:rPr>
        <w:t>ITP - o</w:t>
      </w:r>
      <w:r w:rsidRPr="00FF3C19">
        <w:rPr>
          <w:sz w:val="36"/>
          <w:szCs w:val="36"/>
        </w:rPr>
        <w:t>ptimalizace metody</w:t>
      </w:r>
    </w:p>
    <w:p w14:paraId="7E8AE138" w14:textId="454AB956" w:rsidR="00331280" w:rsidRDefault="003E2817">
      <w:pPr>
        <w:rPr>
          <w:i/>
          <w:iCs/>
        </w:rPr>
      </w:pPr>
      <w:r w:rsidRPr="003E2817">
        <w:rPr>
          <w:i/>
          <w:iCs/>
        </w:rPr>
        <w:t>Teorie:</w:t>
      </w:r>
    </w:p>
    <w:p w14:paraId="330849F5" w14:textId="7B8A1570" w:rsidR="00E60FBF" w:rsidRPr="00864EED" w:rsidRDefault="00E60FBF" w:rsidP="00E60FBF">
      <w:pPr>
        <w:jc w:val="both"/>
        <w:rPr>
          <w:rFonts w:cs="Times New Roman"/>
          <w:szCs w:val="24"/>
        </w:rPr>
      </w:pPr>
      <w:r w:rsidRPr="0043701B">
        <w:rPr>
          <w:rFonts w:cs="Times New Roman"/>
          <w:szCs w:val="24"/>
        </w:rPr>
        <w:t xml:space="preserve">Izotachoforéza </w:t>
      </w:r>
      <w:r>
        <w:rPr>
          <w:rFonts w:cs="Times New Roman"/>
          <w:szCs w:val="24"/>
        </w:rPr>
        <w:t>patří mezi elektromigrační separační metody.</w:t>
      </w:r>
      <w:r w:rsidRPr="0043701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Její </w:t>
      </w:r>
      <w:r w:rsidRPr="0043701B">
        <w:rPr>
          <w:rFonts w:cs="Times New Roman"/>
          <w:szCs w:val="24"/>
        </w:rPr>
        <w:t xml:space="preserve">podstatou je migrace nabitých částic ve stejnosměrném elektrickém poli. </w:t>
      </w:r>
      <w:r>
        <w:rPr>
          <w:rFonts w:cs="Times New Roman"/>
          <w:szCs w:val="24"/>
        </w:rPr>
        <w:t xml:space="preserve">Využívá tvorby </w:t>
      </w:r>
      <w:r w:rsidRPr="0043701B">
        <w:rPr>
          <w:rFonts w:cs="Times New Roman"/>
          <w:szCs w:val="24"/>
        </w:rPr>
        <w:t>ostr</w:t>
      </w:r>
      <w:r>
        <w:rPr>
          <w:rFonts w:cs="Times New Roman"/>
          <w:szCs w:val="24"/>
        </w:rPr>
        <w:t>ých</w:t>
      </w:r>
      <w:r w:rsidRPr="0043701B">
        <w:rPr>
          <w:rFonts w:cs="Times New Roman"/>
          <w:szCs w:val="24"/>
        </w:rPr>
        <w:t xml:space="preserve"> z</w:t>
      </w:r>
      <w:r w:rsidRPr="0043701B">
        <w:rPr>
          <w:rFonts w:cs="Times New Roman"/>
          <w:szCs w:val="24"/>
          <w:shd w:val="clear" w:color="auto" w:fill="FFFFFF"/>
        </w:rPr>
        <w:t>ó</w:t>
      </w:r>
      <w:r w:rsidRPr="0043701B">
        <w:rPr>
          <w:rFonts w:cs="Times New Roman"/>
          <w:szCs w:val="24"/>
        </w:rPr>
        <w:t>nov</w:t>
      </w:r>
      <w:r>
        <w:rPr>
          <w:rFonts w:cs="Times New Roman"/>
          <w:szCs w:val="24"/>
        </w:rPr>
        <w:t>ých</w:t>
      </w:r>
      <w:r w:rsidRPr="0043701B">
        <w:rPr>
          <w:rFonts w:cs="Times New Roman"/>
          <w:szCs w:val="24"/>
        </w:rPr>
        <w:t xml:space="preserve"> rozhraní, na kterých se separují</w:t>
      </w:r>
      <w:r>
        <w:rPr>
          <w:rFonts w:cs="Times New Roman"/>
          <w:szCs w:val="24"/>
        </w:rPr>
        <w:t xml:space="preserve"> ionty</w:t>
      </w:r>
      <w:r w:rsidRPr="0043701B">
        <w:rPr>
          <w:rFonts w:cs="Times New Roman"/>
          <w:szCs w:val="24"/>
        </w:rPr>
        <w:t xml:space="preserve"> v roztocích na základě</w:t>
      </w:r>
      <w:r>
        <w:rPr>
          <w:rFonts w:cs="Times New Roman"/>
          <w:szCs w:val="24"/>
        </w:rPr>
        <w:t xml:space="preserve"> jejich </w:t>
      </w:r>
      <w:r w:rsidRPr="0043701B">
        <w:rPr>
          <w:rFonts w:cs="Times New Roman"/>
          <w:szCs w:val="24"/>
        </w:rPr>
        <w:t>různých pohyblivostí</w:t>
      </w:r>
      <w:r w:rsidRPr="00864EED">
        <w:rPr>
          <w:rFonts w:cs="Times New Roman"/>
          <w:szCs w:val="24"/>
        </w:rPr>
        <w:t xml:space="preserve">. </w:t>
      </w:r>
    </w:p>
    <w:p w14:paraId="6009FD31" w14:textId="7B65561B" w:rsidR="00E60FBF" w:rsidRPr="0043701B" w:rsidRDefault="00E60FBF" w:rsidP="00E60FB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Pr="0043701B">
        <w:rPr>
          <w:rFonts w:cs="Times New Roman"/>
          <w:szCs w:val="24"/>
        </w:rPr>
        <w:t>V izotachoforéze se použív</w:t>
      </w:r>
      <w:r>
        <w:rPr>
          <w:rFonts w:cs="Times New Roman"/>
          <w:szCs w:val="24"/>
        </w:rPr>
        <w:t>á kombinace dvou</w:t>
      </w:r>
      <w:r w:rsidRPr="0043701B">
        <w:rPr>
          <w:rFonts w:cs="Times New Roman"/>
          <w:szCs w:val="24"/>
        </w:rPr>
        <w:t xml:space="preserve"> elektrolyt</w:t>
      </w:r>
      <w:r>
        <w:rPr>
          <w:rFonts w:cs="Times New Roman"/>
          <w:szCs w:val="24"/>
        </w:rPr>
        <w:t>ů</w:t>
      </w:r>
      <w:r w:rsidRPr="0043701B">
        <w:rPr>
          <w:rFonts w:cs="Times New Roman"/>
          <w:szCs w:val="24"/>
        </w:rPr>
        <w:t>, vedoucí</w:t>
      </w:r>
      <w:r>
        <w:rPr>
          <w:rFonts w:cs="Times New Roman"/>
          <w:szCs w:val="24"/>
        </w:rPr>
        <w:t>ho</w:t>
      </w:r>
      <w:r w:rsidRPr="0043701B">
        <w:rPr>
          <w:rFonts w:cs="Times New Roman"/>
          <w:szCs w:val="24"/>
        </w:rPr>
        <w:t xml:space="preserve"> (leading</w:t>
      </w:r>
      <w:r>
        <w:rPr>
          <w:rFonts w:cs="Times New Roman"/>
          <w:szCs w:val="24"/>
        </w:rPr>
        <w:t xml:space="preserve"> electrolyte</w:t>
      </w:r>
      <w:r w:rsidRPr="0043701B">
        <w:rPr>
          <w:rFonts w:cs="Times New Roman"/>
          <w:szCs w:val="24"/>
        </w:rPr>
        <w:t>, LE) a koncov</w:t>
      </w:r>
      <w:r>
        <w:rPr>
          <w:rFonts w:cs="Times New Roman"/>
          <w:szCs w:val="24"/>
        </w:rPr>
        <w:t>ého</w:t>
      </w:r>
      <w:r w:rsidRPr="0043701B">
        <w:rPr>
          <w:rFonts w:cs="Times New Roman"/>
          <w:szCs w:val="24"/>
        </w:rPr>
        <w:t xml:space="preserve"> (terminating</w:t>
      </w:r>
      <w:r>
        <w:rPr>
          <w:rFonts w:cs="Times New Roman"/>
          <w:szCs w:val="24"/>
        </w:rPr>
        <w:t xml:space="preserve"> electrolyte</w:t>
      </w:r>
      <w:r w:rsidRPr="0043701B">
        <w:rPr>
          <w:rFonts w:cs="Times New Roman"/>
          <w:szCs w:val="24"/>
        </w:rPr>
        <w:t>, TE). V průběhu jedné analýzy se mohou separovat pouze ionty jednoho znaménka, tedy buď anionty</w:t>
      </w:r>
      <w:r>
        <w:rPr>
          <w:rFonts w:cs="Times New Roman"/>
          <w:szCs w:val="24"/>
        </w:rPr>
        <w:t>,</w:t>
      </w:r>
      <w:r w:rsidRPr="0043701B">
        <w:rPr>
          <w:rFonts w:cs="Times New Roman"/>
          <w:szCs w:val="24"/>
        </w:rPr>
        <w:t xml:space="preserve"> nebo kationty.</w:t>
      </w:r>
      <w:r w:rsidRPr="00CE7030">
        <w:rPr>
          <w:rFonts w:cs="Times New Roman"/>
          <w:szCs w:val="24"/>
        </w:rPr>
        <w:t xml:space="preserve"> </w:t>
      </w:r>
    </w:p>
    <w:p w14:paraId="7A431BB0" w14:textId="7386F3BB" w:rsidR="00E60FBF" w:rsidRDefault="00E60FBF" w:rsidP="00E60FBF">
      <w:pPr>
        <w:jc w:val="both"/>
        <w:rPr>
          <w:rFonts w:cs="Times New Roman"/>
          <w:szCs w:val="24"/>
        </w:rPr>
      </w:pPr>
      <w:r w:rsidRPr="0043701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E</w:t>
      </w:r>
      <w:r w:rsidRPr="0043701B">
        <w:rPr>
          <w:rFonts w:cs="Times New Roman"/>
          <w:szCs w:val="24"/>
        </w:rPr>
        <w:t xml:space="preserve">lektrolyty </w:t>
      </w:r>
      <w:r>
        <w:rPr>
          <w:rFonts w:cs="Times New Roman"/>
          <w:szCs w:val="24"/>
        </w:rPr>
        <w:t xml:space="preserve">se </w:t>
      </w:r>
      <w:r w:rsidRPr="0043701B">
        <w:rPr>
          <w:rFonts w:cs="Times New Roman"/>
          <w:szCs w:val="24"/>
        </w:rPr>
        <w:t xml:space="preserve">volí tak, aby vedoucí elektrolyt měl větší pohyblivost než </w:t>
      </w:r>
      <w:r>
        <w:rPr>
          <w:rFonts w:cs="Times New Roman"/>
          <w:szCs w:val="24"/>
        </w:rPr>
        <w:t>kterýkoliv</w:t>
      </w:r>
      <w:r w:rsidRPr="0043701B">
        <w:rPr>
          <w:rFonts w:cs="Times New Roman"/>
          <w:szCs w:val="24"/>
        </w:rPr>
        <w:t xml:space="preserve"> ion ve vzorku a koncový elektrolyt menší pohyblivost než </w:t>
      </w:r>
      <w:r>
        <w:rPr>
          <w:rFonts w:cs="Times New Roman"/>
          <w:szCs w:val="24"/>
        </w:rPr>
        <w:t>kterýkoliv</w:t>
      </w:r>
      <w:r w:rsidRPr="0043701B">
        <w:rPr>
          <w:rFonts w:cs="Times New Roman"/>
          <w:szCs w:val="24"/>
        </w:rPr>
        <w:t xml:space="preserve"> ion ve vzorku.</w:t>
      </w:r>
      <w:r>
        <w:rPr>
          <w:rFonts w:cs="Times New Roman"/>
          <w:szCs w:val="24"/>
        </w:rPr>
        <w:t xml:space="preserve"> </w:t>
      </w:r>
    </w:p>
    <w:p w14:paraId="07C37DDF" w14:textId="47AB9A8D" w:rsidR="00E60FBF" w:rsidRPr="009F39E3" w:rsidRDefault="00E60FBF" w:rsidP="00E60FBF">
      <w:pPr>
        <w:keepNext/>
        <w:jc w:val="both"/>
        <w:rPr>
          <w:rFonts w:eastAsiaTheme="minorEastAsia" w:cs="Times New Roman"/>
          <w:iCs/>
          <w:szCs w:val="24"/>
        </w:rPr>
      </w:pPr>
      <w:r>
        <w:rPr>
          <w:rFonts w:eastAsiaTheme="minorEastAsia" w:cs="Times New Roman"/>
          <w:color w:val="000000" w:themeColor="text1"/>
          <w:szCs w:val="24"/>
        </w:rPr>
        <w:t xml:space="preserve">   </w:t>
      </w:r>
      <w:r w:rsidRPr="0043701B">
        <w:rPr>
          <w:rFonts w:eastAsiaTheme="minorEastAsia" w:cs="Times New Roman"/>
          <w:color w:val="000000" w:themeColor="text1"/>
          <w:szCs w:val="24"/>
        </w:rPr>
        <w:t>Průběh izotachoforézy může být</w:t>
      </w:r>
      <w:r>
        <w:rPr>
          <w:rFonts w:eastAsiaTheme="minorEastAsia" w:cs="Times New Roman"/>
          <w:color w:val="000000" w:themeColor="text1"/>
          <w:szCs w:val="24"/>
        </w:rPr>
        <w:t xml:space="preserve"> </w:t>
      </w:r>
      <w:r w:rsidRPr="0043701B">
        <w:rPr>
          <w:rFonts w:eastAsiaTheme="minorEastAsia" w:cs="Times New Roman"/>
          <w:color w:val="000000" w:themeColor="text1"/>
          <w:szCs w:val="24"/>
        </w:rPr>
        <w:t xml:space="preserve">rozdělen do dvou částí. V první </w:t>
      </w:r>
      <w:r>
        <w:rPr>
          <w:rFonts w:eastAsiaTheme="minorEastAsia" w:cs="Times New Roman"/>
          <w:color w:val="000000" w:themeColor="text1"/>
          <w:szCs w:val="24"/>
        </w:rPr>
        <w:t>fázi</w:t>
      </w:r>
      <w:r w:rsidRPr="0043701B">
        <w:rPr>
          <w:rFonts w:eastAsiaTheme="minorEastAsia" w:cs="Times New Roman"/>
          <w:color w:val="000000" w:themeColor="text1"/>
          <w:szCs w:val="24"/>
        </w:rPr>
        <w:t xml:space="preserve"> dojde k separaci jednotlivých složek vzorku,</w:t>
      </w:r>
      <w:r>
        <w:rPr>
          <w:rFonts w:eastAsiaTheme="minorEastAsia" w:cs="Times New Roman"/>
          <w:color w:val="000000" w:themeColor="text1"/>
          <w:szCs w:val="24"/>
        </w:rPr>
        <w:t xml:space="preserve"> </w:t>
      </w:r>
      <w:r w:rsidRPr="0043701B">
        <w:rPr>
          <w:rFonts w:eastAsiaTheme="minorEastAsia" w:cs="Times New Roman"/>
          <w:color w:val="000000" w:themeColor="text1"/>
          <w:szCs w:val="24"/>
        </w:rPr>
        <w:t>migrační rychlosti složek ve směsných z</w:t>
      </w:r>
      <w:r w:rsidRPr="0043701B">
        <w:rPr>
          <w:rFonts w:cs="Times New Roman"/>
          <w:szCs w:val="24"/>
          <w:shd w:val="clear" w:color="auto" w:fill="FFFFFF"/>
        </w:rPr>
        <w:t>ónách jsou různé</w:t>
      </w:r>
      <w:r>
        <w:rPr>
          <w:rFonts w:cs="Times New Roman"/>
          <w:szCs w:val="24"/>
          <w:shd w:val="clear" w:color="auto" w:fill="FFFFFF"/>
        </w:rPr>
        <w:t>;</w:t>
      </w:r>
      <w:r w:rsidRPr="0043701B">
        <w:rPr>
          <w:rFonts w:cs="Times New Roman"/>
          <w:szCs w:val="24"/>
          <w:shd w:val="clear" w:color="auto" w:fill="FFFFFF"/>
        </w:rPr>
        <w:t xml:space="preserve"> v</w:t>
      </w:r>
      <w:r>
        <w:rPr>
          <w:rFonts w:cs="Times New Roman"/>
          <w:szCs w:val="24"/>
          <w:shd w:val="clear" w:color="auto" w:fill="FFFFFF"/>
        </w:rPr>
        <w:t>e</w:t>
      </w:r>
      <w:r w:rsidRPr="0043701B">
        <w:rPr>
          <w:rFonts w:cs="Times New Roman"/>
          <w:szCs w:val="24"/>
          <w:shd w:val="clear" w:color="auto" w:fill="FFFFFF"/>
        </w:rPr>
        <w:t> druh</w:t>
      </w:r>
      <w:r>
        <w:rPr>
          <w:rFonts w:cs="Times New Roman"/>
          <w:szCs w:val="24"/>
          <w:shd w:val="clear" w:color="auto" w:fill="FFFFFF"/>
        </w:rPr>
        <w:t xml:space="preserve">é, </w:t>
      </w:r>
      <w:r w:rsidRPr="0043701B">
        <w:rPr>
          <w:rFonts w:cs="Times New Roman"/>
          <w:szCs w:val="24"/>
          <w:shd w:val="clear" w:color="auto" w:fill="FFFFFF"/>
        </w:rPr>
        <w:t>označované jako ustálený stav</w:t>
      </w:r>
      <w:r>
        <w:rPr>
          <w:rFonts w:cs="Times New Roman"/>
          <w:szCs w:val="24"/>
          <w:shd w:val="clear" w:color="auto" w:fill="FFFFFF"/>
        </w:rPr>
        <w:t>,</w:t>
      </w:r>
      <w:r w:rsidRPr="0043701B">
        <w:rPr>
          <w:rFonts w:cs="Times New Roman"/>
          <w:szCs w:val="24"/>
          <w:shd w:val="clear" w:color="auto" w:fill="FFFFFF"/>
        </w:rPr>
        <w:t xml:space="preserve"> jsou </w:t>
      </w:r>
      <w:r>
        <w:rPr>
          <w:rFonts w:cs="Times New Roman"/>
          <w:szCs w:val="24"/>
          <w:shd w:val="clear" w:color="auto" w:fill="FFFFFF"/>
        </w:rPr>
        <w:t>složky</w:t>
      </w:r>
      <w:r w:rsidRPr="0043701B">
        <w:rPr>
          <w:rFonts w:cs="Times New Roman"/>
          <w:szCs w:val="24"/>
          <w:shd w:val="clear" w:color="auto" w:fill="FFFFFF"/>
        </w:rPr>
        <w:t xml:space="preserve"> již odděleny a pohybují se stejnou rychlostí.</w:t>
      </w:r>
      <w:r>
        <w:rPr>
          <w:rFonts w:cs="Times New Roman"/>
          <w:szCs w:val="24"/>
          <w:shd w:val="clear" w:color="auto" w:fill="FFFFFF"/>
        </w:rPr>
        <w:t xml:space="preserve"> Na Obrázku 1 je ukázána dynamika separace směsi složek A a B</w:t>
      </w:r>
      <w:r w:rsidR="008E4A28">
        <w:rPr>
          <w:rFonts w:cs="Times New Roman"/>
          <w:szCs w:val="24"/>
          <w:shd w:val="clear" w:color="auto" w:fill="FFFFFF"/>
        </w:rPr>
        <w:t>.</w:t>
      </w:r>
    </w:p>
    <w:tbl>
      <w:tblPr>
        <w:tblStyle w:val="Mkatabulky"/>
        <w:tblW w:w="8385" w:type="dxa"/>
        <w:tblInd w:w="1659" w:type="dxa"/>
        <w:tblLook w:val="04A0" w:firstRow="1" w:lastRow="0" w:firstColumn="1" w:lastColumn="0" w:noHBand="0" w:noVBand="1"/>
      </w:tblPr>
      <w:tblGrid>
        <w:gridCol w:w="923"/>
        <w:gridCol w:w="741"/>
        <w:gridCol w:w="443"/>
        <w:gridCol w:w="82"/>
        <w:gridCol w:w="335"/>
        <w:gridCol w:w="161"/>
        <w:gridCol w:w="254"/>
        <w:gridCol w:w="242"/>
        <w:gridCol w:w="674"/>
        <w:gridCol w:w="1200"/>
        <w:gridCol w:w="402"/>
        <w:gridCol w:w="2928"/>
      </w:tblGrid>
      <w:tr w:rsidR="00E60FBF" w14:paraId="7FE7316D" w14:textId="77777777" w:rsidTr="00FE5354">
        <w:trPr>
          <w:gridAfter w:val="2"/>
          <w:wAfter w:w="3330" w:type="dxa"/>
          <w:trHeight w:val="380"/>
        </w:trPr>
        <w:tc>
          <w:tcPr>
            <w:tcW w:w="5055" w:type="dxa"/>
            <w:gridSpan w:val="10"/>
            <w:tcBorders>
              <w:top w:val="nil"/>
              <w:left w:val="nil"/>
              <w:right w:val="nil"/>
            </w:tcBorders>
          </w:tcPr>
          <w:p w14:paraId="71C078CC" w14:textId="77777777" w:rsidR="00E60FBF" w:rsidRDefault="00E60FBF" w:rsidP="00FE5354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1E15D6" wp14:editId="76388AB4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42545</wp:posOffset>
                      </wp:positionV>
                      <wp:extent cx="1133475" cy="333375"/>
                      <wp:effectExtent l="0" t="0" r="0" b="0"/>
                      <wp:wrapNone/>
                      <wp:docPr id="4" name="Textové po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3A7B0D" w14:textId="77777777" w:rsidR="00E60FBF" w:rsidRDefault="00E60FBF" w:rsidP="00E60FBF">
                                  <w:r>
                                    <w:t>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E15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margin-left:181.3pt;margin-top:3.35pt;width:89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" filled="f" stroked="f" strokeweight=".5pt">
                      <v:textbox>
                        <w:txbxContent>
                          <w:p w14:paraId="0A3A7B0D" w14:textId="77777777" w:rsidR="00E60FBF" w:rsidRDefault="00E60FBF" w:rsidP="00E60FBF">
                            <w:r>
                              <w:t>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2E2508" wp14:editId="6F4F97AB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33020</wp:posOffset>
                      </wp:positionV>
                      <wp:extent cx="790575" cy="314325"/>
                      <wp:effectExtent l="0" t="0" r="0" b="0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2C2991" w14:textId="77777777" w:rsidR="00E60FBF" w:rsidRDefault="00E60FBF" w:rsidP="00E60FBF">
                                  <w:r>
                                    <w:t>A+B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E2508" id="Textové pole 3" o:spid="_x0000_s1027" type="#_x0000_t202" style="position:absolute;margin-left:63.55pt;margin-top:2.6pt;width:62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ptGAIAADI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" filled="f" stroked="f" strokeweight=".5pt">
                      <v:textbox>
                        <w:txbxContent>
                          <w:p w14:paraId="142C2991" w14:textId="77777777" w:rsidR="00E60FBF" w:rsidRDefault="00E60FBF" w:rsidP="00E60FBF">
                            <w:r>
                              <w:t>A+B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7A6D63" wp14:editId="02C348F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42545</wp:posOffset>
                      </wp:positionV>
                      <wp:extent cx="485775" cy="257175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3E4C4F" w14:textId="77777777" w:rsidR="00E60FBF" w:rsidRDefault="00E60FBF" w:rsidP="00E60FBF">
                                  <w:r>
                                    <w:t>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A6D63" id="Textové pole 2" o:spid="_x0000_s1028" type="#_x0000_t202" style="position:absolute;margin-left:1.35pt;margin-top:3.35pt;width:38.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" filled="f" stroked="f" strokeweight=".5pt">
                      <v:textbox>
                        <w:txbxContent>
                          <w:p w14:paraId="1C3E4C4F" w14:textId="77777777" w:rsidR="00E60FBF" w:rsidRDefault="00E60FBF" w:rsidP="00E60FBF">
                            <w:r>
                              <w:t>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</w:t>
            </w:r>
          </w:p>
        </w:tc>
      </w:tr>
      <w:tr w:rsidR="00E60FBF" w14:paraId="0A5773DD" w14:textId="77777777" w:rsidTr="00FE5354">
        <w:trPr>
          <w:trHeight w:val="388"/>
        </w:trPr>
        <w:tc>
          <w:tcPr>
            <w:tcW w:w="923" w:type="dxa"/>
            <w:shd w:val="clear" w:color="auto" w:fill="FF5050"/>
          </w:tcPr>
          <w:p w14:paraId="63602499" w14:textId="77777777" w:rsidR="00E60FBF" w:rsidRDefault="00E60FBF" w:rsidP="00FE5354"/>
        </w:tc>
        <w:tc>
          <w:tcPr>
            <w:tcW w:w="1601" w:type="dxa"/>
            <w:gridSpan w:val="4"/>
            <w:shd w:val="clear" w:color="auto" w:fill="A0F85E"/>
          </w:tcPr>
          <w:p w14:paraId="7A68E11D" w14:textId="77777777" w:rsidR="00E60FBF" w:rsidRPr="00151937" w:rsidRDefault="00E60FBF" w:rsidP="00FE5354">
            <w:pPr>
              <w:rPr>
                <w:color w:val="FF0000"/>
              </w:rPr>
            </w:pPr>
          </w:p>
        </w:tc>
        <w:tc>
          <w:tcPr>
            <w:tcW w:w="2933" w:type="dxa"/>
            <w:gridSpan w:val="6"/>
            <w:shd w:val="clear" w:color="auto" w:fill="AA72D4"/>
          </w:tcPr>
          <w:p w14:paraId="24910614" w14:textId="77777777" w:rsidR="00E60FBF" w:rsidRDefault="00E60FBF" w:rsidP="00FE5354"/>
        </w:tc>
        <w:tc>
          <w:tcPr>
            <w:tcW w:w="2928" w:type="dxa"/>
            <w:vMerge w:val="restart"/>
            <w:tcBorders>
              <w:top w:val="nil"/>
              <w:right w:val="nil"/>
            </w:tcBorders>
          </w:tcPr>
          <w:p w14:paraId="6AA30082" w14:textId="77777777" w:rsidR="00E60FBF" w:rsidRDefault="00E60FBF" w:rsidP="00FE5354"/>
        </w:tc>
      </w:tr>
      <w:tr w:rsidR="00E60FBF" w14:paraId="78DEF044" w14:textId="77777777" w:rsidTr="00FE5354">
        <w:trPr>
          <w:trHeight w:val="367"/>
        </w:trPr>
        <w:tc>
          <w:tcPr>
            <w:tcW w:w="5457" w:type="dxa"/>
            <w:gridSpan w:val="11"/>
            <w:tcBorders>
              <w:left w:val="nil"/>
              <w:right w:val="nil"/>
            </w:tcBorders>
          </w:tcPr>
          <w:p w14:paraId="5804A9B2" w14:textId="77777777" w:rsidR="00E60FBF" w:rsidRDefault="00E60FBF" w:rsidP="00FE5354"/>
        </w:tc>
        <w:tc>
          <w:tcPr>
            <w:tcW w:w="2928" w:type="dxa"/>
            <w:vMerge/>
            <w:tcBorders>
              <w:top w:val="nil"/>
              <w:left w:val="nil"/>
              <w:right w:val="nil"/>
            </w:tcBorders>
          </w:tcPr>
          <w:p w14:paraId="45EEE549" w14:textId="77777777" w:rsidR="00E60FBF" w:rsidRDefault="00E60FBF" w:rsidP="00FE5354"/>
        </w:tc>
      </w:tr>
      <w:tr w:rsidR="00E60FBF" w14:paraId="1E67C772" w14:textId="77777777" w:rsidTr="00FE5354">
        <w:trPr>
          <w:trHeight w:val="385"/>
        </w:trPr>
        <w:tc>
          <w:tcPr>
            <w:tcW w:w="1664" w:type="dxa"/>
            <w:gridSpan w:val="2"/>
            <w:shd w:val="clear" w:color="auto" w:fill="FF5050"/>
          </w:tcPr>
          <w:p w14:paraId="1BB45D3D" w14:textId="1011EC53" w:rsidR="00E60FBF" w:rsidRDefault="00E60FBF" w:rsidP="00FE5354"/>
        </w:tc>
        <w:tc>
          <w:tcPr>
            <w:tcW w:w="525" w:type="dxa"/>
            <w:gridSpan w:val="2"/>
            <w:shd w:val="clear" w:color="auto" w:fill="FFFF66"/>
          </w:tcPr>
          <w:p w14:paraId="71699C70" w14:textId="77777777" w:rsidR="00E60FBF" w:rsidRDefault="00E60FBF" w:rsidP="00FE5354"/>
        </w:tc>
        <w:tc>
          <w:tcPr>
            <w:tcW w:w="496" w:type="dxa"/>
            <w:gridSpan w:val="2"/>
            <w:shd w:val="clear" w:color="auto" w:fill="A0F85E"/>
          </w:tcPr>
          <w:p w14:paraId="7BA36620" w14:textId="08ADA14F" w:rsidR="00E60FBF" w:rsidRDefault="00E60FBF" w:rsidP="00FE5354"/>
        </w:tc>
        <w:tc>
          <w:tcPr>
            <w:tcW w:w="496" w:type="dxa"/>
            <w:gridSpan w:val="2"/>
            <w:shd w:val="clear" w:color="auto" w:fill="79FCFF"/>
          </w:tcPr>
          <w:p w14:paraId="4691DA20" w14:textId="77777777" w:rsidR="00E60FBF" w:rsidRDefault="00E60FBF" w:rsidP="00FE5354"/>
        </w:tc>
        <w:tc>
          <w:tcPr>
            <w:tcW w:w="2276" w:type="dxa"/>
            <w:gridSpan w:val="3"/>
            <w:shd w:val="clear" w:color="auto" w:fill="AA72D4"/>
          </w:tcPr>
          <w:p w14:paraId="6469EB3E" w14:textId="77777777" w:rsidR="00E60FBF" w:rsidRDefault="00E60FBF" w:rsidP="00FE5354"/>
        </w:tc>
        <w:tc>
          <w:tcPr>
            <w:tcW w:w="2928" w:type="dxa"/>
            <w:vMerge/>
            <w:tcBorders>
              <w:top w:val="nil"/>
              <w:right w:val="nil"/>
            </w:tcBorders>
          </w:tcPr>
          <w:p w14:paraId="4E729FC2" w14:textId="77777777" w:rsidR="00E60FBF" w:rsidRDefault="00E60FBF" w:rsidP="00FE5354"/>
        </w:tc>
      </w:tr>
      <w:tr w:rsidR="00E60FBF" w14:paraId="60EAD179" w14:textId="77777777" w:rsidTr="00FE5354">
        <w:trPr>
          <w:trHeight w:val="367"/>
        </w:trPr>
        <w:tc>
          <w:tcPr>
            <w:tcW w:w="5457" w:type="dxa"/>
            <w:gridSpan w:val="11"/>
            <w:tcBorders>
              <w:left w:val="nil"/>
              <w:right w:val="nil"/>
            </w:tcBorders>
          </w:tcPr>
          <w:p w14:paraId="0E5B1E75" w14:textId="2849FEE8" w:rsidR="00E60FBF" w:rsidRDefault="00FF3C19" w:rsidP="00FE5354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D29840" wp14:editId="2B1EEBAF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30480</wp:posOffset>
                      </wp:positionV>
                      <wp:extent cx="590550" cy="271145"/>
                      <wp:effectExtent l="0" t="0" r="0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CA1AA7" w14:textId="77777777" w:rsidR="00E60FBF" w:rsidRDefault="00E60FBF" w:rsidP="00E60FBF">
                                  <w:r>
                                    <w:t>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29840" id="Textové pole 8" o:spid="_x0000_s1029" type="#_x0000_t202" style="position:absolute;margin-left:210.6pt;margin-top:2.4pt;width:46.5pt;height:21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" filled="f" stroked="f" strokeweight=".5pt">
                      <v:textbox>
                        <w:txbxContent>
                          <w:p w14:paraId="76CA1AA7" w14:textId="77777777" w:rsidR="00E60FBF" w:rsidRDefault="00E60FBF" w:rsidP="00E60FBF">
                            <w:r>
                              <w:t>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4A28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EDF25F6" wp14:editId="7A4A9AC4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38100</wp:posOffset>
                      </wp:positionV>
                      <wp:extent cx="323850" cy="276225"/>
                      <wp:effectExtent l="0" t="0" r="0" b="0"/>
                      <wp:wrapTight wrapText="bothSides">
                        <wp:wrapPolygon edited="0">
                          <wp:start x="3812" y="0"/>
                          <wp:lineTo x="3812" y="19366"/>
                          <wp:lineTo x="17788" y="19366"/>
                          <wp:lineTo x="17788" y="0"/>
                          <wp:lineTo x="3812" y="0"/>
                        </wp:wrapPolygon>
                      </wp:wrapTight>
                      <wp:docPr id="6" name="Textové 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A18E45" w14:textId="77777777" w:rsidR="00E60FBF" w:rsidRDefault="00E60FBF" w:rsidP="00E60FBF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F25F6" id="Textové pole 6" o:spid="_x0000_s1030" type="#_x0000_t202" style="position:absolute;margin-left:110.1pt;margin-top:3pt;width:25.5pt;height:2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" filled="f" stroked="f" strokeweight=".5pt">
                      <v:textbox>
                        <w:txbxContent>
                          <w:p w14:paraId="74A18E45" w14:textId="77777777" w:rsidR="00E60FBF" w:rsidRDefault="00E60FBF" w:rsidP="00E60FBF">
                            <w:r>
                              <w:t>B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8E4A28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414F09" wp14:editId="617D0041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32385</wp:posOffset>
                      </wp:positionV>
                      <wp:extent cx="342900" cy="276225"/>
                      <wp:effectExtent l="0" t="0" r="0" b="0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E247D3" w14:textId="77777777" w:rsidR="00E60FBF" w:rsidRDefault="00E60FBF" w:rsidP="00E60FBF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14F09" id="Textové pole 7" o:spid="_x0000_s1031" type="#_x0000_t202" style="position:absolute;margin-left:151.35pt;margin-top:2.55pt;width:27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" filled="f" stroked="f" strokeweight=".5pt">
                      <v:textbox>
                        <w:txbxContent>
                          <w:p w14:paraId="7DE247D3" w14:textId="77777777" w:rsidR="00E60FBF" w:rsidRDefault="00E60FBF" w:rsidP="00E60FBF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4A28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6E5895" wp14:editId="795BE93B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27305</wp:posOffset>
                      </wp:positionV>
                      <wp:extent cx="1095375" cy="285750"/>
                      <wp:effectExtent l="0" t="0" r="0" b="0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2D4D32" w14:textId="77777777" w:rsidR="00E60FBF" w:rsidRDefault="00E60FBF" w:rsidP="00E60FBF">
                                  <w:r>
                                    <w:t>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E5895" id="Textové pole 5" o:spid="_x0000_s1032" type="#_x0000_t202" style="position:absolute;margin-left:32.1pt;margin-top:2.15pt;width:86.2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" filled="f" stroked="f" strokeweight=".5pt">
                      <v:textbox>
                        <w:txbxContent>
                          <w:p w14:paraId="332D4D32" w14:textId="77777777" w:rsidR="00E60FBF" w:rsidRDefault="00E60FBF" w:rsidP="00E60FBF">
                            <w:r>
                              <w:t>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28" w:type="dxa"/>
            <w:vMerge/>
            <w:tcBorders>
              <w:top w:val="nil"/>
              <w:left w:val="nil"/>
              <w:right w:val="nil"/>
            </w:tcBorders>
          </w:tcPr>
          <w:p w14:paraId="58AC3144" w14:textId="77777777" w:rsidR="00E60FBF" w:rsidRDefault="00E60FBF" w:rsidP="00FE5354"/>
        </w:tc>
      </w:tr>
      <w:tr w:rsidR="00E60FBF" w14:paraId="2DCFA233" w14:textId="77777777" w:rsidTr="00FE5354">
        <w:trPr>
          <w:trHeight w:val="385"/>
        </w:trPr>
        <w:tc>
          <w:tcPr>
            <w:tcW w:w="2107" w:type="dxa"/>
            <w:gridSpan w:val="3"/>
            <w:shd w:val="clear" w:color="auto" w:fill="FF5050"/>
          </w:tcPr>
          <w:p w14:paraId="2B72EBA5" w14:textId="77777777" w:rsidR="00E60FBF" w:rsidRDefault="00E60FBF" w:rsidP="00FE5354"/>
        </w:tc>
        <w:tc>
          <w:tcPr>
            <w:tcW w:w="832" w:type="dxa"/>
            <w:gridSpan w:val="4"/>
            <w:shd w:val="clear" w:color="auto" w:fill="FFFF66"/>
          </w:tcPr>
          <w:p w14:paraId="72C6E6DD" w14:textId="77777777" w:rsidR="00E60FBF" w:rsidRDefault="00E60FBF" w:rsidP="00FE5354"/>
        </w:tc>
        <w:tc>
          <w:tcPr>
            <w:tcW w:w="916" w:type="dxa"/>
            <w:gridSpan w:val="2"/>
            <w:shd w:val="clear" w:color="auto" w:fill="79FCFF"/>
          </w:tcPr>
          <w:p w14:paraId="5393A8E4" w14:textId="77777777" w:rsidR="00E60FBF" w:rsidRPr="0041518D" w:rsidRDefault="00E60FBF" w:rsidP="00FE5354">
            <w:pPr>
              <w:rPr>
                <w:color w:val="00B0F0"/>
              </w:rPr>
            </w:pPr>
          </w:p>
        </w:tc>
        <w:tc>
          <w:tcPr>
            <w:tcW w:w="1602" w:type="dxa"/>
            <w:gridSpan w:val="2"/>
            <w:shd w:val="clear" w:color="auto" w:fill="AA72D4"/>
          </w:tcPr>
          <w:p w14:paraId="62C30F5D" w14:textId="77777777" w:rsidR="00E60FBF" w:rsidRDefault="00E60FBF" w:rsidP="00FE5354"/>
        </w:tc>
        <w:tc>
          <w:tcPr>
            <w:tcW w:w="2928" w:type="dxa"/>
            <w:vMerge/>
            <w:tcBorders>
              <w:top w:val="nil"/>
              <w:bottom w:val="nil"/>
              <w:right w:val="nil"/>
            </w:tcBorders>
          </w:tcPr>
          <w:p w14:paraId="70314922" w14:textId="77777777" w:rsidR="00E60FBF" w:rsidRDefault="00E60FBF" w:rsidP="00FE5354"/>
        </w:tc>
      </w:tr>
    </w:tbl>
    <w:p w14:paraId="118E5A51" w14:textId="77777777" w:rsidR="00E60FBF" w:rsidRDefault="00E60FBF" w:rsidP="00E60FBF">
      <w:pPr>
        <w:rPr>
          <w:rFonts w:eastAsiaTheme="minorEastAsia" w:cs="Times New Roman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4246A" wp14:editId="3565DB70">
                <wp:simplePos x="0" y="0"/>
                <wp:positionH relativeFrom="column">
                  <wp:posOffset>2377440</wp:posOffset>
                </wp:positionH>
                <wp:positionV relativeFrom="paragraph">
                  <wp:posOffset>246380</wp:posOffset>
                </wp:positionV>
                <wp:extent cx="752475" cy="0"/>
                <wp:effectExtent l="0" t="76200" r="9525" b="952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FEB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187.2pt;margin-top:19.4pt;width:59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1D2B9C76" w14:textId="2DD6CE14" w:rsidR="00E60FBF" w:rsidRDefault="00E60FBF" w:rsidP="00E60FBF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  Obrázek 1: Schéma izotachoforetické separace směsi složek A </w:t>
      </w:r>
      <w:proofErr w:type="spellStart"/>
      <w:r>
        <w:rPr>
          <w:rFonts w:eastAsiaTheme="minorEastAsia" w:cs="Times New Roman"/>
          <w:szCs w:val="24"/>
        </w:rPr>
        <w:t>a</w:t>
      </w:r>
      <w:proofErr w:type="spellEnd"/>
      <w:r>
        <w:rPr>
          <w:rFonts w:eastAsiaTheme="minorEastAsia" w:cs="Times New Roman"/>
          <w:szCs w:val="24"/>
        </w:rPr>
        <w:t xml:space="preserve"> B</w:t>
      </w:r>
    </w:p>
    <w:p w14:paraId="24AC8E4A" w14:textId="71B561E8" w:rsidR="008E4A28" w:rsidRPr="001B5BC4" w:rsidRDefault="000D7318" w:rsidP="00E60FBF">
      <w:r>
        <w:t xml:space="preserve">   </w:t>
      </w:r>
      <w:r w:rsidR="008E4A28">
        <w:t>T</w:t>
      </w:r>
      <w:r w:rsidR="00C54103">
        <w:t xml:space="preserve">uto metodu lze využít např. pro stanovení </w:t>
      </w:r>
      <w:r w:rsidR="00710739">
        <w:t>uměl</w:t>
      </w:r>
      <w:r w:rsidR="00C54103">
        <w:t>ých</w:t>
      </w:r>
      <w:r w:rsidR="00710739">
        <w:t xml:space="preserve"> sladid</w:t>
      </w:r>
      <w:r w:rsidR="00C54103">
        <w:t>el</w:t>
      </w:r>
      <w:r w:rsidR="00710739">
        <w:t xml:space="preserve"> v</w:t>
      </w:r>
      <w:r w:rsidR="00C54103">
        <w:t xml:space="preserve"> </w:t>
      </w:r>
      <w:r w:rsidR="00710739">
        <w:t>nápojích</w:t>
      </w:r>
      <w:r w:rsidR="00E9333B">
        <w:t>, dusičnan</w:t>
      </w:r>
      <w:r w:rsidR="00C54103">
        <w:t>ů</w:t>
      </w:r>
      <w:r w:rsidR="00E9333B">
        <w:t xml:space="preserve"> a siřičitan</w:t>
      </w:r>
      <w:r w:rsidR="00C54103">
        <w:t>ů</w:t>
      </w:r>
      <w:r w:rsidR="00E9333B">
        <w:t xml:space="preserve"> ve víně, </w:t>
      </w:r>
      <w:r w:rsidR="00C54103">
        <w:t>organick</w:t>
      </w:r>
      <w:r>
        <w:t>ých</w:t>
      </w:r>
      <w:r w:rsidR="00C54103">
        <w:t xml:space="preserve"> kyselin v pivu či </w:t>
      </w:r>
      <w:r>
        <w:t xml:space="preserve">iontů </w:t>
      </w:r>
      <w:r w:rsidR="00E9333B">
        <w:t>v</w:t>
      </w:r>
      <w:r w:rsidR="00C54103">
        <w:t> </w:t>
      </w:r>
      <w:r w:rsidR="00E9333B">
        <w:t>čajích</w:t>
      </w:r>
      <w:r w:rsidR="00C54103">
        <w:t>.</w:t>
      </w:r>
    </w:p>
    <w:p w14:paraId="1B413B01" w14:textId="05B8C5DB" w:rsidR="00E60FBF" w:rsidRDefault="008E4A28" w:rsidP="00E60FBF">
      <w:pPr>
        <w:jc w:val="both"/>
        <w:rPr>
          <w:rFonts w:cs="Times New Roman"/>
          <w:i/>
          <w:iCs/>
          <w:szCs w:val="24"/>
        </w:rPr>
      </w:pPr>
      <w:r w:rsidRPr="008E4A28">
        <w:rPr>
          <w:rFonts w:cs="Times New Roman"/>
          <w:i/>
          <w:iCs/>
          <w:szCs w:val="24"/>
        </w:rPr>
        <w:t>Chemikálie:</w:t>
      </w:r>
    </w:p>
    <w:p w14:paraId="1C8B25B2" w14:textId="6E3C0D92" w:rsidR="008E4A28" w:rsidRDefault="008E4A28" w:rsidP="00E60FB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kyselina sírová (96%), citronan lithný, dusičnan draselný</w:t>
      </w:r>
      <w:r w:rsidR="00214B7C">
        <w:rPr>
          <w:rFonts w:cs="Times New Roman"/>
          <w:szCs w:val="24"/>
        </w:rPr>
        <w:t xml:space="preserve">, </w:t>
      </w:r>
      <w:r w:rsidR="00214B7C">
        <w:rPr>
          <w:rFonts w:cstheme="minorHAnsi"/>
          <w:szCs w:val="24"/>
        </w:rPr>
        <w:t>β</w:t>
      </w:r>
      <w:r w:rsidR="00214B7C">
        <w:rPr>
          <w:rFonts w:cs="Times New Roman"/>
          <w:szCs w:val="24"/>
        </w:rPr>
        <w:t xml:space="preserve"> – alanin</w:t>
      </w:r>
    </w:p>
    <w:p w14:paraId="10E17B4D" w14:textId="0C548626" w:rsidR="00214B7C" w:rsidRDefault="00214B7C" w:rsidP="00E60FBF">
      <w:pPr>
        <w:jc w:val="both"/>
        <w:rPr>
          <w:rFonts w:cs="Times New Roman"/>
          <w:i/>
          <w:iCs/>
          <w:szCs w:val="24"/>
        </w:rPr>
      </w:pPr>
      <w:r w:rsidRPr="00214B7C">
        <w:rPr>
          <w:rFonts w:cs="Times New Roman"/>
          <w:i/>
          <w:iCs/>
          <w:szCs w:val="24"/>
        </w:rPr>
        <w:t>Příprava roztoků:</w:t>
      </w:r>
    </w:p>
    <w:p w14:paraId="21AB274A" w14:textId="1279F2DD" w:rsidR="00214B7C" w:rsidRPr="00214B7C" w:rsidRDefault="00214B7C" w:rsidP="00214B7C">
      <w:pPr>
        <w:pStyle w:val="Odstavecseseznamem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14B7C">
        <w:rPr>
          <w:rFonts w:cs="Times New Roman"/>
          <w:szCs w:val="24"/>
        </w:rPr>
        <w:t xml:space="preserve">Do 100ml odměrných baněk si připravíme roztoky elektrolytů o uvedených koncentracích </w:t>
      </w:r>
    </w:p>
    <w:p w14:paraId="534A3303" w14:textId="1CFAEB25" w:rsidR="00214B7C" w:rsidRDefault="00214B7C" w:rsidP="00214B7C">
      <w:pPr>
        <w:pStyle w:val="Odstavecseseznamem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LE: 7,5 mM kyselina sírová </w:t>
      </w:r>
    </w:p>
    <w:p w14:paraId="0A88AFCD" w14:textId="0EC659FD" w:rsidR="00214B7C" w:rsidRDefault="00214B7C" w:rsidP="00214B7C">
      <w:pPr>
        <w:pStyle w:val="Odstavecseseznamem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TE: 10 mM citronan lithný</w:t>
      </w:r>
    </w:p>
    <w:p w14:paraId="6A76FAB3" w14:textId="78CB9CF1" w:rsidR="00CE6929" w:rsidRPr="00CE6929" w:rsidRDefault="00CE6929" w:rsidP="00CE6929">
      <w:pPr>
        <w:pStyle w:val="Odstavecseseznamem"/>
        <w:jc w:val="both"/>
        <w:rPr>
          <w:rFonts w:cs="Times New Roman"/>
          <w:szCs w:val="24"/>
        </w:rPr>
      </w:pPr>
      <w:r w:rsidRPr="00214B7C">
        <w:rPr>
          <w:rFonts w:cs="Times New Roman"/>
          <w:szCs w:val="24"/>
        </w:rPr>
        <w:t>(42</w:t>
      </w:r>
      <w:r>
        <w:rPr>
          <w:rFonts w:cs="Times New Roman"/>
          <w:szCs w:val="24"/>
        </w:rPr>
        <w:t> </w:t>
      </w:r>
      <w:r w:rsidRPr="00214B7C">
        <w:rPr>
          <w:rFonts w:cstheme="minorHAnsi"/>
          <w:szCs w:val="24"/>
        </w:rPr>
        <w:t>µ</w:t>
      </w:r>
      <w:r w:rsidRPr="00214B7C">
        <w:rPr>
          <w:rFonts w:cs="Times New Roman"/>
          <w:szCs w:val="24"/>
        </w:rPr>
        <w:t>l kyseliny sírové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(96%)</w:t>
      </w:r>
      <w:r w:rsidRPr="00214B7C">
        <w:rPr>
          <w:rFonts w:cs="Times New Roman"/>
          <w:szCs w:val="24"/>
        </w:rPr>
        <w:t>; 282 mg citronanu lithného).</w:t>
      </w:r>
    </w:p>
    <w:p w14:paraId="43C4BABF" w14:textId="500822F2" w:rsidR="00214B7C" w:rsidRDefault="00214B7C" w:rsidP="00214B7C">
      <w:pPr>
        <w:pStyle w:val="Odstavecseseznamem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Pomocí pH metru upravíme pH vedoucího elektrolytu přídavkem </w:t>
      </w:r>
      <w:r>
        <w:rPr>
          <w:rFonts w:cstheme="minorHAnsi"/>
          <w:szCs w:val="24"/>
        </w:rPr>
        <w:t>β</w:t>
      </w:r>
      <w:r>
        <w:rPr>
          <w:rFonts w:cs="Times New Roman"/>
          <w:szCs w:val="24"/>
        </w:rPr>
        <w:t xml:space="preserve"> – alaninu (3;</w:t>
      </w:r>
      <w:r w:rsidR="00CE692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3,5;</w:t>
      </w:r>
      <w:r w:rsidR="00CE692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4). Připravené roztoky použijeme k optimalizaci metody pro stanovení draselných iontů.</w:t>
      </w:r>
    </w:p>
    <w:p w14:paraId="1DABADA7" w14:textId="774D8511" w:rsidR="00214B7C" w:rsidRDefault="00214B7C" w:rsidP="00214B7C">
      <w:pPr>
        <w:pStyle w:val="Odstavecseseznamem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 25ml odměrné baňky si připravíme zásobní roztok 1m</w:t>
      </w:r>
      <w:r w:rsidR="003A659A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 dusičnanu draselného</w:t>
      </w:r>
      <w:r w:rsidR="003A659A">
        <w:rPr>
          <w:rFonts w:cs="Times New Roman"/>
          <w:szCs w:val="24"/>
        </w:rPr>
        <w:t xml:space="preserve"> (2,5 mg). Z tohoto roztoku si do 10ml odměrné baňky připravíme roztok o koncentraci 0,5 mM. Každý roztok 1</w:t>
      </w:r>
      <w:r w:rsidR="00CE6929">
        <w:rPr>
          <w:rFonts w:cs="Times New Roman"/>
          <w:szCs w:val="24"/>
        </w:rPr>
        <w:sym w:font="Symbol" w:char="F0B4"/>
      </w:r>
      <w:r w:rsidR="003A659A">
        <w:rPr>
          <w:rFonts w:cs="Times New Roman"/>
          <w:szCs w:val="24"/>
        </w:rPr>
        <w:t xml:space="preserve"> změříme při jednotlivých hodnotách pH vedoucího elektrolytu.</w:t>
      </w:r>
    </w:p>
    <w:p w14:paraId="60E2CCA8" w14:textId="77777777" w:rsidR="003A659A" w:rsidRPr="003A659A" w:rsidRDefault="003A659A" w:rsidP="003A659A">
      <w:pPr>
        <w:jc w:val="both"/>
        <w:rPr>
          <w:rFonts w:cs="Times New Roman"/>
          <w:szCs w:val="24"/>
        </w:rPr>
      </w:pPr>
    </w:p>
    <w:p w14:paraId="0B057804" w14:textId="0F187D9A" w:rsidR="00214B7C" w:rsidRPr="00214B7C" w:rsidRDefault="00214B7C" w:rsidP="00E60FBF">
      <w:pPr>
        <w:jc w:val="both"/>
        <w:rPr>
          <w:rFonts w:cs="Times New Roman"/>
          <w:szCs w:val="24"/>
        </w:rPr>
      </w:pPr>
    </w:p>
    <w:p w14:paraId="40AF9C82" w14:textId="7C6BE31A" w:rsidR="00FF3C19" w:rsidRDefault="00FF3C19" w:rsidP="00E60FBF">
      <w:pPr>
        <w:jc w:val="both"/>
        <w:rPr>
          <w:rFonts w:cs="Times New Roman"/>
          <w:i/>
          <w:iCs/>
          <w:szCs w:val="24"/>
        </w:rPr>
      </w:pPr>
      <w:r w:rsidRPr="00FF3C19">
        <w:rPr>
          <w:rFonts w:cs="Times New Roman"/>
          <w:i/>
          <w:iCs/>
          <w:szCs w:val="24"/>
        </w:rPr>
        <w:t>Postup</w:t>
      </w:r>
      <w:r w:rsidR="003A659A">
        <w:rPr>
          <w:rFonts w:cs="Times New Roman"/>
          <w:i/>
          <w:iCs/>
          <w:szCs w:val="24"/>
        </w:rPr>
        <w:t>:</w:t>
      </w:r>
    </w:p>
    <w:p w14:paraId="51F4693C" w14:textId="7B709B38" w:rsidR="003A659A" w:rsidRPr="002518B6" w:rsidRDefault="00E946C8" w:rsidP="002518B6">
      <w:pPr>
        <w:pStyle w:val="Odstavecseseznamem"/>
        <w:numPr>
          <w:ilvl w:val="0"/>
          <w:numId w:val="8"/>
        </w:numPr>
        <w:jc w:val="both"/>
        <w:rPr>
          <w:rFonts w:cs="Times New Roman"/>
          <w:szCs w:val="24"/>
        </w:rPr>
      </w:pPr>
      <w:r w:rsidRPr="002518B6">
        <w:rPr>
          <w:rFonts w:cs="Times New Roman"/>
          <w:szCs w:val="24"/>
        </w:rPr>
        <w:t>Před začátkem měření promyjeme celý systém destilovanou vodou. Následně naplníme horní rezervoár CE</w:t>
      </w:r>
      <w:r w:rsidR="00807C6B" w:rsidRPr="002518B6">
        <w:rPr>
          <w:rFonts w:cs="Times New Roman"/>
          <w:szCs w:val="24"/>
        </w:rPr>
        <w:t xml:space="preserve"> 1</w:t>
      </w:r>
      <w:r w:rsidRPr="002518B6">
        <w:rPr>
          <w:rFonts w:cs="Times New Roman"/>
          <w:szCs w:val="24"/>
        </w:rPr>
        <w:t xml:space="preserve"> vedoucím a rezervoár TE koncovým elektrolytem tak</w:t>
      </w:r>
      <w:r w:rsidR="00CE6929">
        <w:rPr>
          <w:rFonts w:cs="Times New Roman"/>
          <w:szCs w:val="24"/>
        </w:rPr>
        <w:t>,</w:t>
      </w:r>
      <w:r w:rsidRPr="002518B6">
        <w:rPr>
          <w:rFonts w:cs="Times New Roman"/>
          <w:szCs w:val="24"/>
        </w:rPr>
        <w:t xml:space="preserve"> aby byly ponořeny elektrody. Injekční stříkačku naplníme dostatečným množstvím vedoucího elektrolytu a umístíme ji do otvoru</w:t>
      </w:r>
      <w:r w:rsidR="009B393A">
        <w:rPr>
          <w:rFonts w:cs="Times New Roman"/>
          <w:szCs w:val="24"/>
        </w:rPr>
        <w:t xml:space="preserve"> v dolní části</w:t>
      </w:r>
      <w:r w:rsidR="00FD760E">
        <w:rPr>
          <w:rFonts w:cs="Times New Roman"/>
          <w:szCs w:val="24"/>
        </w:rPr>
        <w:t xml:space="preserve"> separační jednotky</w:t>
      </w:r>
      <w:r w:rsidRPr="002518B6">
        <w:rPr>
          <w:rFonts w:cs="Times New Roman"/>
          <w:szCs w:val="24"/>
        </w:rPr>
        <w:t>.</w:t>
      </w:r>
    </w:p>
    <w:p w14:paraId="09D4D525" w14:textId="532BC4D0" w:rsidR="003A659A" w:rsidRPr="009B393A" w:rsidRDefault="003A659A" w:rsidP="009B393A">
      <w:pPr>
        <w:pStyle w:val="Bezmezer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color w:val="000000"/>
        </w:rPr>
      </w:pPr>
      <w:r w:rsidRPr="003A659A">
        <w:rPr>
          <w:rFonts w:asciiTheme="minorHAnsi" w:eastAsia="Times New Roman" w:hAnsiTheme="minorHAnsi" w:cstheme="minorHAnsi"/>
        </w:rPr>
        <w:t xml:space="preserve">Zapneme řídicí počítač a spustíme program </w:t>
      </w:r>
      <w:r w:rsidRPr="003A659A">
        <w:rPr>
          <w:rFonts w:asciiTheme="minorHAnsi" w:eastAsia="Times New Roman" w:hAnsiTheme="minorHAnsi" w:cstheme="minorHAnsi"/>
          <w:i/>
        </w:rPr>
        <w:t>ITPPro32</w:t>
      </w:r>
      <w:r w:rsidRPr="003A659A">
        <w:rPr>
          <w:rFonts w:asciiTheme="minorHAnsi" w:eastAsia="Times New Roman" w:hAnsiTheme="minorHAnsi" w:cstheme="minorHAnsi"/>
        </w:rPr>
        <w:t xml:space="preserve">. Otevře se hlavní okno programu, kde zvolíme </w:t>
      </w:r>
      <w:r w:rsidRPr="003A659A">
        <w:rPr>
          <w:rFonts w:asciiTheme="minorHAnsi" w:eastAsia="Times New Roman" w:hAnsiTheme="minorHAnsi" w:cstheme="minorHAnsi"/>
          <w:i/>
        </w:rPr>
        <w:t>Run</w:t>
      </w:r>
      <w:r w:rsidRPr="003A659A">
        <w:rPr>
          <w:rFonts w:asciiTheme="minorHAnsi" w:eastAsia="Times New Roman" w:hAnsiTheme="minorHAnsi" w:cstheme="minorHAnsi"/>
        </w:rPr>
        <w:t xml:space="preserve"> a dostaneme se do nabídky </w:t>
      </w:r>
      <w:r w:rsidRPr="003A659A">
        <w:rPr>
          <w:rFonts w:asciiTheme="minorHAnsi" w:eastAsia="Times New Roman" w:hAnsiTheme="minorHAnsi" w:cstheme="minorHAnsi"/>
          <w:i/>
        </w:rPr>
        <w:t>ITPPro Runtime Mode</w:t>
      </w:r>
      <w:r w:rsidRPr="003A659A">
        <w:rPr>
          <w:rFonts w:asciiTheme="minorHAnsi" w:eastAsia="Times New Roman" w:hAnsiTheme="minorHAnsi" w:cstheme="minorHAnsi"/>
          <w:iCs/>
        </w:rPr>
        <w:t xml:space="preserve">. </w:t>
      </w:r>
      <w:r w:rsidRPr="003A659A">
        <w:rPr>
          <w:rFonts w:asciiTheme="minorHAnsi" w:eastAsia="Times New Roman" w:hAnsiTheme="minorHAnsi" w:cstheme="minorHAnsi"/>
        </w:rPr>
        <w:t xml:space="preserve">V měřicím okně v horní nabídce </w:t>
      </w:r>
      <w:r w:rsidRPr="003A659A">
        <w:rPr>
          <w:rFonts w:asciiTheme="minorHAnsi" w:eastAsia="Times New Roman" w:hAnsiTheme="minorHAnsi" w:cstheme="minorHAnsi"/>
          <w:color w:val="000000"/>
        </w:rPr>
        <w:t xml:space="preserve">klikneme na </w:t>
      </w:r>
      <w:r w:rsidRPr="003A659A">
        <w:rPr>
          <w:rFonts w:asciiTheme="minorHAnsi" w:eastAsia="Times New Roman" w:hAnsiTheme="minorHAnsi" w:cstheme="minorHAnsi"/>
        </w:rPr>
        <w:t>ikonu pro výběr nové metody</w:t>
      </w:r>
      <w:r w:rsidRPr="003A659A">
        <w:rPr>
          <w:rFonts w:asciiTheme="minorHAnsi" w:eastAsia="Times New Roman" w:hAnsiTheme="minorHAnsi" w:cstheme="minorHAnsi"/>
          <w:color w:val="000000"/>
        </w:rPr>
        <w:t xml:space="preserve"> → pro dvoukrokovou analýzu zadáme následující dva kroky: </w:t>
      </w:r>
      <w:r w:rsidR="002518B6">
        <w:rPr>
          <w:rFonts w:asciiTheme="minorHAnsi" w:eastAsia="Times New Roman" w:hAnsiTheme="minorHAnsi" w:cstheme="minorHAnsi"/>
          <w:color w:val="000000"/>
        </w:rPr>
        <w:t xml:space="preserve">1. </w:t>
      </w:r>
      <w:r w:rsidRPr="002518B6">
        <w:rPr>
          <w:rFonts w:asciiTheme="minorHAnsi" w:eastAsia="Times New Roman" w:hAnsiTheme="minorHAnsi" w:cstheme="minorHAnsi"/>
          <w:color w:val="000000"/>
        </w:rPr>
        <w:t>krok → doba analýzy 700 s, proud 100 μA; 2. krok → doba analýzy 1000 s, proud 30 μA</w:t>
      </w:r>
      <w:r w:rsidR="009B393A">
        <w:rPr>
          <w:rFonts w:asciiTheme="minorHAnsi" w:eastAsia="Times New Roman" w:hAnsiTheme="minorHAnsi" w:cstheme="minorHAnsi"/>
          <w:color w:val="000000"/>
        </w:rPr>
        <w:t xml:space="preserve">. </w:t>
      </w:r>
      <w:r w:rsidRPr="009B393A">
        <w:rPr>
          <w:rFonts w:asciiTheme="minorHAnsi" w:eastAsia="Times New Roman" w:hAnsiTheme="minorHAnsi" w:cstheme="minorHAnsi"/>
          <w:color w:val="000000"/>
        </w:rPr>
        <w:t xml:space="preserve">Zadanou metodu potvrdíme stisknutím tlačítka </w:t>
      </w:r>
      <w:r w:rsidRPr="009B393A">
        <w:rPr>
          <w:rFonts w:asciiTheme="minorHAnsi" w:eastAsia="Times New Roman" w:hAnsiTheme="minorHAnsi" w:cstheme="minorHAnsi"/>
          <w:i/>
          <w:color w:val="000000"/>
        </w:rPr>
        <w:t>OK</w:t>
      </w:r>
      <w:r w:rsidR="001236A9" w:rsidRPr="009B393A">
        <w:rPr>
          <w:rFonts w:asciiTheme="minorHAnsi" w:eastAsia="Times New Roman" w:hAnsiTheme="minorHAnsi" w:cstheme="minorHAnsi"/>
          <w:i/>
          <w:color w:val="000000"/>
        </w:rPr>
        <w:t>.</w:t>
      </w:r>
    </w:p>
    <w:p w14:paraId="347D121B" w14:textId="3D2C77AA" w:rsidR="001236A9" w:rsidRDefault="001236A9" w:rsidP="001236A9">
      <w:pPr>
        <w:pStyle w:val="Bezmezer"/>
        <w:jc w:val="both"/>
        <w:rPr>
          <w:rFonts w:asciiTheme="minorHAnsi" w:eastAsia="Times New Roman" w:hAnsiTheme="minorHAnsi" w:cstheme="minorHAnsi"/>
        </w:rPr>
      </w:pPr>
    </w:p>
    <w:p w14:paraId="6DF79723" w14:textId="76D628B8" w:rsidR="001236A9" w:rsidRDefault="001236A9" w:rsidP="002518B6">
      <w:pPr>
        <w:pStyle w:val="Bezmezer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Připravený roztok nasajeme do injekční stříkačky a stříkačku vsuneme do otvoru v horní části separační jednotky. Nastříkneme malé množství</w:t>
      </w:r>
      <w:r w:rsidR="00CE6929">
        <w:rPr>
          <w:rFonts w:asciiTheme="minorHAnsi" w:eastAsia="Times New Roman" w:hAnsiTheme="minorHAnsi" w:cstheme="minorHAnsi"/>
        </w:rPr>
        <w:t xml:space="preserve"> roztoku</w:t>
      </w:r>
      <w:r>
        <w:rPr>
          <w:rFonts w:asciiTheme="minorHAnsi" w:eastAsia="Times New Roman" w:hAnsiTheme="minorHAnsi" w:cstheme="minorHAnsi"/>
        </w:rPr>
        <w:t>, mírně pootočíme dávkovací kohout a sledujeme, zda ubývá v zásobníku TE</w:t>
      </w:r>
      <w:r w:rsidR="00CE6929">
        <w:rPr>
          <w:rFonts w:asciiTheme="minorHAnsi" w:eastAsia="Times New Roman" w:hAnsiTheme="minorHAnsi" w:cstheme="minorHAnsi"/>
        </w:rPr>
        <w:t>;</w:t>
      </w:r>
      <w:r>
        <w:rPr>
          <w:rFonts w:asciiTheme="minorHAnsi" w:eastAsia="Times New Roman" w:hAnsiTheme="minorHAnsi" w:cstheme="minorHAnsi"/>
        </w:rPr>
        <w:t xml:space="preserve"> po několika sekundách přepneme kohout do </w:t>
      </w:r>
      <w:r w:rsidR="009B393A">
        <w:rPr>
          <w:rFonts w:asciiTheme="minorHAnsi" w:eastAsia="Times New Roman" w:hAnsiTheme="minorHAnsi" w:cstheme="minorHAnsi"/>
        </w:rPr>
        <w:t xml:space="preserve">vertikální </w:t>
      </w:r>
      <w:r>
        <w:rPr>
          <w:rFonts w:asciiTheme="minorHAnsi" w:eastAsia="Times New Roman" w:hAnsiTheme="minorHAnsi" w:cstheme="minorHAnsi"/>
        </w:rPr>
        <w:t>polohy a zahájíme analýzu. Naměřená data uložíme.</w:t>
      </w:r>
    </w:p>
    <w:p w14:paraId="64228844" w14:textId="16526E32" w:rsidR="001236A9" w:rsidRDefault="001236A9" w:rsidP="001236A9">
      <w:pPr>
        <w:pStyle w:val="Bezmezer"/>
        <w:jc w:val="both"/>
        <w:rPr>
          <w:rFonts w:asciiTheme="minorHAnsi" w:eastAsia="Times New Roman" w:hAnsiTheme="minorHAnsi" w:cstheme="minorHAnsi"/>
        </w:rPr>
      </w:pPr>
    </w:p>
    <w:p w14:paraId="735A23E4" w14:textId="711482E1" w:rsidR="001236A9" w:rsidRDefault="00807C6B" w:rsidP="00807C6B">
      <w:pPr>
        <w:pStyle w:val="Bezmezer"/>
        <w:jc w:val="center"/>
        <w:rPr>
          <w:rFonts w:asciiTheme="minorHAnsi" w:eastAsia="Times New Roman" w:hAnsiTheme="minorHAnsi" w:cstheme="minorHAnsi"/>
        </w:rPr>
      </w:pPr>
      <w:r>
        <w:rPr>
          <w:noProof/>
          <w:color w:val="FF0000"/>
          <w:lang w:eastAsia="cs-CZ"/>
        </w:rPr>
        <w:drawing>
          <wp:inline distT="0" distB="0" distL="0" distR="0" wp14:anchorId="3AEDF53D" wp14:editId="7A30F0E4">
            <wp:extent cx="2419350" cy="5090992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ázek 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20" cy="512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9FA58" w14:textId="77777777" w:rsidR="001236A9" w:rsidRPr="003A659A" w:rsidRDefault="001236A9" w:rsidP="001236A9">
      <w:pPr>
        <w:pStyle w:val="Bezmezer"/>
        <w:ind w:left="720"/>
        <w:jc w:val="both"/>
        <w:rPr>
          <w:rFonts w:asciiTheme="minorHAnsi" w:eastAsia="Times New Roman" w:hAnsiTheme="minorHAnsi" w:cstheme="minorHAnsi"/>
        </w:rPr>
      </w:pPr>
    </w:p>
    <w:p w14:paraId="6EED9CE1" w14:textId="0D6E097B" w:rsidR="00E60FBF" w:rsidRPr="009B393A" w:rsidRDefault="002518B6" w:rsidP="009B393A">
      <w:pPr>
        <w:ind w:left="709" w:hanging="709"/>
      </w:pPr>
      <w:r>
        <w:t xml:space="preserve">              </w:t>
      </w:r>
      <w:r w:rsidRPr="00CA39F5">
        <w:t xml:space="preserve">Obrázek </w:t>
      </w:r>
      <w:r>
        <w:t>2</w:t>
      </w:r>
      <w:r w:rsidRPr="00CA39F5">
        <w:t>: Izotachoforetický analyzátor EA 10</w:t>
      </w:r>
      <w:r w:rsidR="009B393A">
        <w:t>2</w:t>
      </w:r>
    </w:p>
    <w:sectPr w:rsidR="00E60FBF" w:rsidRPr="009B393A" w:rsidSect="0080640A"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01A40"/>
    <w:multiLevelType w:val="hybridMultilevel"/>
    <w:tmpl w:val="8410CE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E360B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247FA"/>
    <w:multiLevelType w:val="hybridMultilevel"/>
    <w:tmpl w:val="210C2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F5EC8"/>
    <w:multiLevelType w:val="hybridMultilevel"/>
    <w:tmpl w:val="D1E6174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D223A"/>
    <w:multiLevelType w:val="hybridMultilevel"/>
    <w:tmpl w:val="F69A3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5313B"/>
    <w:multiLevelType w:val="hybridMultilevel"/>
    <w:tmpl w:val="BAB65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46F5D"/>
    <w:multiLevelType w:val="hybridMultilevel"/>
    <w:tmpl w:val="270681D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9E79B1"/>
    <w:multiLevelType w:val="hybridMultilevel"/>
    <w:tmpl w:val="99FCC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16B51"/>
    <w:multiLevelType w:val="hybridMultilevel"/>
    <w:tmpl w:val="B97A126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46966912">
    <w:abstractNumId w:val="3"/>
  </w:num>
  <w:num w:numId="2" w16cid:durableId="1849324753">
    <w:abstractNumId w:val="2"/>
  </w:num>
  <w:num w:numId="3" w16cid:durableId="730421056">
    <w:abstractNumId w:val="5"/>
  </w:num>
  <w:num w:numId="4" w16cid:durableId="1737967264">
    <w:abstractNumId w:val="4"/>
  </w:num>
  <w:num w:numId="5" w16cid:durableId="402412275">
    <w:abstractNumId w:val="7"/>
  </w:num>
  <w:num w:numId="6" w16cid:durableId="1648169897">
    <w:abstractNumId w:val="6"/>
  </w:num>
  <w:num w:numId="7" w16cid:durableId="1386291927">
    <w:abstractNumId w:val="1"/>
  </w:num>
  <w:num w:numId="8" w16cid:durableId="204598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17"/>
    <w:rsid w:val="000D7318"/>
    <w:rsid w:val="001236A9"/>
    <w:rsid w:val="00214B7C"/>
    <w:rsid w:val="002518B6"/>
    <w:rsid w:val="00331280"/>
    <w:rsid w:val="003A659A"/>
    <w:rsid w:val="003E2817"/>
    <w:rsid w:val="00710739"/>
    <w:rsid w:val="0080640A"/>
    <w:rsid w:val="00807C6B"/>
    <w:rsid w:val="008B22DF"/>
    <w:rsid w:val="008E4A28"/>
    <w:rsid w:val="009B393A"/>
    <w:rsid w:val="00B964A4"/>
    <w:rsid w:val="00C54103"/>
    <w:rsid w:val="00CB2F79"/>
    <w:rsid w:val="00CE6929"/>
    <w:rsid w:val="00E60FBF"/>
    <w:rsid w:val="00E9333B"/>
    <w:rsid w:val="00E946C8"/>
    <w:rsid w:val="00FD760E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40AE"/>
  <w15:chartTrackingRefBased/>
  <w15:docId w15:val="{175D5C21-19AC-4087-AE8B-41803C65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4B7C"/>
    <w:pPr>
      <w:ind w:left="720"/>
      <w:contextualSpacing/>
    </w:pPr>
  </w:style>
  <w:style w:type="paragraph" w:styleId="Bezmezer">
    <w:name w:val="No Spacing"/>
    <w:qFormat/>
    <w:rsid w:val="003A65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Machálková</dc:creator>
  <cp:keywords/>
  <dc:description/>
  <cp:lastModifiedBy>Kristýna Machálková</cp:lastModifiedBy>
  <cp:revision>6</cp:revision>
  <dcterms:created xsi:type="dcterms:W3CDTF">2022-10-02T13:56:00Z</dcterms:created>
  <dcterms:modified xsi:type="dcterms:W3CDTF">2022-10-04T16:36:00Z</dcterms:modified>
</cp:coreProperties>
</file>