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2D78" w14:textId="77777777" w:rsidR="00FD6F32" w:rsidRDefault="00FD6F32" w:rsidP="00A25C82">
      <w:pPr>
        <w:widowControl w:val="0"/>
        <w:spacing w:line="240" w:lineRule="auto"/>
        <w:jc w:val="center"/>
        <w:rPr>
          <w:rFonts w:ascii="Arial" w:hAnsi="Arial" w:cs="Arial"/>
          <w:b/>
        </w:rPr>
      </w:pPr>
      <w:proofErr w:type="spellStart"/>
      <w:r>
        <w:rPr>
          <w:rFonts w:ascii="Arial" w:hAnsi="Arial" w:cs="Arial"/>
          <w:b/>
        </w:rPr>
        <w:t>Epidemiologie</w:t>
      </w:r>
      <w:proofErr w:type="spellEnd"/>
      <w:r>
        <w:rPr>
          <w:rFonts w:ascii="Arial" w:hAnsi="Arial" w:cs="Arial"/>
          <w:b/>
        </w:rPr>
        <w:t xml:space="preserve"> </w:t>
      </w:r>
    </w:p>
    <w:p w14:paraId="5C0CD51E" w14:textId="77777777" w:rsidR="00FD6F32" w:rsidRDefault="00FD6F32" w:rsidP="00A25C82">
      <w:pPr>
        <w:widowControl w:val="0"/>
        <w:spacing w:line="240" w:lineRule="auto"/>
        <w:jc w:val="center"/>
        <w:rPr>
          <w:rFonts w:ascii="Arial" w:hAnsi="Arial" w:cs="Arial"/>
          <w:b/>
        </w:rPr>
      </w:pPr>
    </w:p>
    <w:p w14:paraId="74160189" w14:textId="6B590CAD" w:rsidR="007E68B0" w:rsidRDefault="00FD6F32" w:rsidP="00A25C82">
      <w:pPr>
        <w:widowControl w:val="0"/>
        <w:spacing w:line="240" w:lineRule="auto"/>
        <w:jc w:val="center"/>
        <w:rPr>
          <w:rFonts w:ascii="Arial" w:hAnsi="Arial" w:cs="Arial"/>
          <w:b/>
          <w:i/>
          <w:iCs/>
        </w:rPr>
      </w:pPr>
      <w:proofErr w:type="spellStart"/>
      <w:r w:rsidRPr="00FD6F32">
        <w:rPr>
          <w:rFonts w:ascii="Arial" w:hAnsi="Arial" w:cs="Arial"/>
          <w:b/>
          <w:i/>
          <w:iCs/>
        </w:rPr>
        <w:t>Kauzalita</w:t>
      </w:r>
      <w:proofErr w:type="spellEnd"/>
      <w:r w:rsidRPr="00FD6F32">
        <w:rPr>
          <w:rFonts w:ascii="Arial" w:hAnsi="Arial" w:cs="Arial"/>
          <w:b/>
          <w:i/>
          <w:iCs/>
        </w:rPr>
        <w:t xml:space="preserve"> </w:t>
      </w:r>
      <w:proofErr w:type="spellStart"/>
      <w:r w:rsidRPr="00FD6F32">
        <w:rPr>
          <w:rFonts w:ascii="Arial" w:hAnsi="Arial" w:cs="Arial"/>
          <w:b/>
          <w:i/>
          <w:iCs/>
        </w:rPr>
        <w:t>cvičení</w:t>
      </w:r>
      <w:proofErr w:type="spellEnd"/>
    </w:p>
    <w:p w14:paraId="52484B26" w14:textId="77777777" w:rsidR="00FD6F32" w:rsidRPr="00FD6F32" w:rsidRDefault="00FD6F32" w:rsidP="00A25C82">
      <w:pPr>
        <w:widowControl w:val="0"/>
        <w:spacing w:line="240" w:lineRule="auto"/>
        <w:jc w:val="center"/>
        <w:rPr>
          <w:rFonts w:ascii="Arial" w:hAnsi="Arial" w:cs="Arial"/>
          <w:b/>
          <w:i/>
          <w:iCs/>
        </w:rPr>
      </w:pPr>
    </w:p>
    <w:p w14:paraId="0B45E92C" w14:textId="77777777" w:rsidR="00513224" w:rsidRPr="007123F2" w:rsidRDefault="00513224" w:rsidP="00A25C82">
      <w:pPr>
        <w:widowControl w:val="0"/>
        <w:spacing w:line="240" w:lineRule="auto"/>
        <w:ind w:left="720" w:hanging="720"/>
        <w:jc w:val="both"/>
        <w:rPr>
          <w:rFonts w:ascii="Arial" w:hAnsi="Arial" w:cs="Arial"/>
          <w:sz w:val="20"/>
          <w:szCs w:val="20"/>
        </w:rPr>
      </w:pPr>
    </w:p>
    <w:p w14:paraId="140EEEF7" w14:textId="77777777" w:rsidR="00A25C82" w:rsidRPr="007123F2" w:rsidRDefault="00A25C82" w:rsidP="00AA66AE">
      <w:pPr>
        <w:widowControl w:val="0"/>
        <w:spacing w:line="240" w:lineRule="auto"/>
        <w:ind w:left="2340" w:hanging="2340"/>
        <w:rPr>
          <w:rFonts w:ascii="Arial" w:hAnsi="Arial" w:cs="Arial"/>
          <w:sz w:val="20"/>
          <w:szCs w:val="20"/>
        </w:rPr>
      </w:pPr>
      <w:r w:rsidRPr="007123F2">
        <w:rPr>
          <w:rFonts w:ascii="Arial" w:hAnsi="Arial" w:cs="Arial"/>
          <w:b/>
          <w:sz w:val="20"/>
          <w:szCs w:val="20"/>
        </w:rPr>
        <w:t>Q</w:t>
      </w:r>
      <w:r w:rsidR="007123F2">
        <w:rPr>
          <w:rFonts w:ascii="Arial" w:hAnsi="Arial" w:cs="Arial"/>
          <w:b/>
          <w:sz w:val="20"/>
          <w:szCs w:val="20"/>
        </w:rPr>
        <w:t xml:space="preserve">uestion </w:t>
      </w:r>
      <w:r w:rsidRPr="007123F2">
        <w:rPr>
          <w:rFonts w:ascii="Arial" w:hAnsi="Arial" w:cs="Arial"/>
          <w:b/>
          <w:sz w:val="20"/>
          <w:szCs w:val="20"/>
        </w:rPr>
        <w:t>1:</w:t>
      </w:r>
      <w:r w:rsidR="00D96DCF">
        <w:rPr>
          <w:rFonts w:ascii="Arial" w:hAnsi="Arial" w:cs="Arial"/>
          <w:b/>
          <w:sz w:val="20"/>
          <w:szCs w:val="20"/>
        </w:rPr>
        <w:t xml:space="preserve"> </w:t>
      </w:r>
      <w:r w:rsidRPr="007123F2">
        <w:rPr>
          <w:rFonts w:ascii="Arial" w:hAnsi="Arial" w:cs="Arial"/>
          <w:i/>
          <w:sz w:val="20"/>
          <w:szCs w:val="20"/>
        </w:rPr>
        <w:t xml:space="preserve">Consider </w:t>
      </w:r>
      <w:r w:rsidR="00D96DCF">
        <w:rPr>
          <w:rFonts w:ascii="Arial" w:hAnsi="Arial" w:cs="Arial"/>
          <w:i/>
          <w:sz w:val="20"/>
          <w:szCs w:val="20"/>
        </w:rPr>
        <w:t>following</w:t>
      </w:r>
      <w:r w:rsidRPr="007123F2">
        <w:rPr>
          <w:rFonts w:ascii="Arial" w:hAnsi="Arial" w:cs="Arial"/>
          <w:i/>
          <w:sz w:val="20"/>
          <w:szCs w:val="20"/>
        </w:rPr>
        <w:t xml:space="preserve"> situations.  Do you agree with the conclusions?</w:t>
      </w:r>
      <w:r w:rsidR="00BF11FD" w:rsidRPr="007123F2">
        <w:rPr>
          <w:rFonts w:ascii="Arial" w:hAnsi="Arial" w:cs="Arial"/>
          <w:i/>
          <w:sz w:val="20"/>
          <w:szCs w:val="20"/>
        </w:rPr>
        <w:t xml:space="preserve"> </w:t>
      </w:r>
      <w:r w:rsidRPr="007123F2">
        <w:rPr>
          <w:rFonts w:ascii="Arial" w:hAnsi="Arial" w:cs="Arial"/>
          <w:i/>
          <w:sz w:val="20"/>
          <w:szCs w:val="20"/>
        </w:rPr>
        <w:t>Suggest reasons for the associations identified.</w:t>
      </w:r>
    </w:p>
    <w:p w14:paraId="1BF23321" w14:textId="77777777" w:rsidR="00A25C82" w:rsidRPr="007123F2" w:rsidRDefault="00A25C82" w:rsidP="00A25C82">
      <w:pPr>
        <w:widowControl w:val="0"/>
        <w:spacing w:line="240" w:lineRule="auto"/>
        <w:rPr>
          <w:rFonts w:ascii="Arial" w:hAnsi="Arial" w:cs="Arial"/>
          <w:sz w:val="20"/>
          <w:szCs w:val="20"/>
        </w:rPr>
      </w:pPr>
    </w:p>
    <w:p w14:paraId="35A031B6" w14:textId="77777777" w:rsidR="00A25C82" w:rsidRPr="007123F2" w:rsidRDefault="00BF11FD" w:rsidP="00BF11FD">
      <w:pPr>
        <w:widowControl w:val="0"/>
        <w:spacing w:line="240" w:lineRule="auto"/>
        <w:rPr>
          <w:rFonts w:ascii="Arial" w:hAnsi="Arial" w:cs="Arial"/>
          <w:sz w:val="20"/>
          <w:szCs w:val="20"/>
        </w:rPr>
      </w:pPr>
      <w:r w:rsidRPr="007123F2">
        <w:rPr>
          <w:rFonts w:ascii="Arial" w:hAnsi="Arial" w:cs="Arial"/>
          <w:b/>
          <w:sz w:val="20"/>
          <w:szCs w:val="20"/>
        </w:rPr>
        <w:t xml:space="preserve">a. </w:t>
      </w:r>
      <w:r w:rsidR="00A25C82" w:rsidRPr="007123F2">
        <w:rPr>
          <w:rFonts w:ascii="Arial" w:hAnsi="Arial" w:cs="Arial"/>
          <w:b/>
          <w:sz w:val="20"/>
          <w:szCs w:val="20"/>
        </w:rPr>
        <w:t>Garlic pills and giving up smoking</w:t>
      </w:r>
      <w:r w:rsidR="00A25C82" w:rsidRPr="007123F2">
        <w:rPr>
          <w:rFonts w:ascii="Arial" w:hAnsi="Arial" w:cs="Arial"/>
          <w:sz w:val="20"/>
          <w:szCs w:val="20"/>
        </w:rPr>
        <w:tab/>
      </w:r>
    </w:p>
    <w:p w14:paraId="5D9FD9D9" w14:textId="77777777" w:rsidR="00A25C82" w:rsidRPr="007123F2" w:rsidRDefault="00A25C82" w:rsidP="00A25C82">
      <w:pPr>
        <w:widowControl w:val="0"/>
        <w:spacing w:line="240" w:lineRule="auto"/>
        <w:rPr>
          <w:rFonts w:ascii="Arial" w:hAnsi="Arial" w:cs="Arial"/>
          <w:sz w:val="20"/>
          <w:szCs w:val="20"/>
        </w:rPr>
      </w:pPr>
      <w:r w:rsidRPr="007123F2">
        <w:rPr>
          <w:rFonts w:ascii="Arial" w:hAnsi="Arial" w:cs="Arial"/>
          <w:sz w:val="20"/>
          <w:szCs w:val="20"/>
        </w:rPr>
        <w:t>Four subjects who smoked were randomised into receiving garlic pills, a natural treatment, or a placebo to help them stop smoking.  The two who received garlic pills stopped, the two who received placebo did not (P=0.33).</w:t>
      </w:r>
    </w:p>
    <w:p w14:paraId="587545A7" w14:textId="77777777" w:rsidR="00A25C82" w:rsidRPr="007123F2" w:rsidRDefault="00A25C82" w:rsidP="00A25C82">
      <w:pPr>
        <w:widowControl w:val="0"/>
        <w:spacing w:line="240" w:lineRule="auto"/>
        <w:rPr>
          <w:rFonts w:ascii="Arial" w:hAnsi="Arial" w:cs="Arial"/>
          <w:sz w:val="20"/>
          <w:szCs w:val="20"/>
        </w:rPr>
      </w:pPr>
      <w:r w:rsidRPr="007123F2">
        <w:rPr>
          <w:rFonts w:ascii="Arial" w:hAnsi="Arial" w:cs="Arial"/>
          <w:i/>
          <w:sz w:val="20"/>
          <w:szCs w:val="20"/>
        </w:rPr>
        <w:t>Conclusion:</w:t>
      </w:r>
      <w:r w:rsidRPr="007123F2">
        <w:rPr>
          <w:rFonts w:ascii="Arial" w:hAnsi="Arial" w:cs="Arial"/>
          <w:sz w:val="20"/>
          <w:szCs w:val="20"/>
        </w:rPr>
        <w:t xml:space="preserve"> Garlic pills treatment facilitates giving up smoking.</w:t>
      </w:r>
    </w:p>
    <w:p w14:paraId="25FE001F" w14:textId="77777777" w:rsidR="00A25C82" w:rsidRPr="007123F2" w:rsidRDefault="00A25C82" w:rsidP="00A25C82">
      <w:pPr>
        <w:widowControl w:val="0"/>
        <w:spacing w:line="240" w:lineRule="auto"/>
        <w:rPr>
          <w:rFonts w:ascii="Arial" w:hAnsi="Arial" w:cs="Arial"/>
          <w:sz w:val="20"/>
          <w:szCs w:val="20"/>
        </w:rPr>
      </w:pPr>
    </w:p>
    <w:p w14:paraId="1C5760AF" w14:textId="321E178C" w:rsidR="00A25C82" w:rsidRPr="007123F2" w:rsidRDefault="00BF11FD" w:rsidP="00A25C82">
      <w:pPr>
        <w:widowControl w:val="0"/>
        <w:spacing w:line="240" w:lineRule="auto"/>
        <w:rPr>
          <w:rFonts w:ascii="Arial" w:hAnsi="Arial" w:cs="Arial"/>
          <w:b/>
          <w:sz w:val="20"/>
          <w:szCs w:val="20"/>
        </w:rPr>
      </w:pPr>
      <w:r w:rsidRPr="007123F2">
        <w:rPr>
          <w:rFonts w:ascii="Arial" w:hAnsi="Arial" w:cs="Arial"/>
          <w:b/>
          <w:sz w:val="20"/>
          <w:szCs w:val="20"/>
        </w:rPr>
        <w:t xml:space="preserve">b.  </w:t>
      </w:r>
      <w:r w:rsidR="00A25C82" w:rsidRPr="007123F2">
        <w:rPr>
          <w:rFonts w:ascii="Arial" w:hAnsi="Arial" w:cs="Arial"/>
          <w:b/>
          <w:sz w:val="20"/>
          <w:szCs w:val="20"/>
        </w:rPr>
        <w:t xml:space="preserve">Low infant mortality in the offspring of families where </w:t>
      </w:r>
      <w:r w:rsidR="00FC0D07">
        <w:rPr>
          <w:rFonts w:ascii="Arial" w:hAnsi="Arial" w:cs="Arial"/>
          <w:b/>
          <w:sz w:val="20"/>
          <w:szCs w:val="20"/>
        </w:rPr>
        <w:t xml:space="preserve">the father </w:t>
      </w:r>
      <w:r w:rsidR="00A25C82" w:rsidRPr="007123F2">
        <w:rPr>
          <w:rFonts w:ascii="Arial" w:hAnsi="Arial" w:cs="Arial"/>
          <w:b/>
          <w:sz w:val="20"/>
          <w:szCs w:val="20"/>
        </w:rPr>
        <w:t>wears a silk tie</w:t>
      </w:r>
    </w:p>
    <w:p w14:paraId="5F24CE9F" w14:textId="77777777" w:rsidR="00A25C82" w:rsidRPr="007123F2" w:rsidRDefault="00A25C82" w:rsidP="00A25C82">
      <w:pPr>
        <w:widowControl w:val="0"/>
        <w:spacing w:line="240" w:lineRule="auto"/>
        <w:rPr>
          <w:rFonts w:ascii="Arial" w:hAnsi="Arial" w:cs="Arial"/>
          <w:sz w:val="20"/>
          <w:szCs w:val="20"/>
        </w:rPr>
      </w:pPr>
      <w:r w:rsidRPr="007123F2">
        <w:rPr>
          <w:rFonts w:ascii="Arial" w:hAnsi="Arial" w:cs="Arial"/>
          <w:sz w:val="20"/>
          <w:szCs w:val="20"/>
        </w:rPr>
        <w:t>If anybody did a study to measure the overall infant mortality in families where the father wears expensive clothes, including silk ties, a strong association would be found between wearing a silk tie and low mortality.</w:t>
      </w:r>
    </w:p>
    <w:p w14:paraId="22179AAE" w14:textId="77777777" w:rsidR="00A25C82" w:rsidRPr="007123F2" w:rsidRDefault="00A25C82" w:rsidP="00A25C82">
      <w:pPr>
        <w:widowControl w:val="0"/>
        <w:spacing w:line="240" w:lineRule="auto"/>
        <w:rPr>
          <w:rFonts w:ascii="Arial" w:hAnsi="Arial" w:cs="Arial"/>
          <w:sz w:val="20"/>
          <w:szCs w:val="20"/>
        </w:rPr>
      </w:pPr>
      <w:r w:rsidRPr="007123F2">
        <w:rPr>
          <w:rFonts w:ascii="Arial" w:hAnsi="Arial" w:cs="Arial"/>
          <w:i/>
          <w:sz w:val="20"/>
          <w:szCs w:val="20"/>
        </w:rPr>
        <w:t>Conclusion:</w:t>
      </w:r>
      <w:r w:rsidRPr="007123F2">
        <w:rPr>
          <w:rFonts w:ascii="Arial" w:hAnsi="Arial" w:cs="Arial"/>
          <w:sz w:val="20"/>
          <w:szCs w:val="20"/>
        </w:rPr>
        <w:t xml:space="preserve"> Distribution of silk ties among the male population would reduce infant mortality.</w:t>
      </w:r>
    </w:p>
    <w:p w14:paraId="7E95D4C8" w14:textId="77777777" w:rsidR="00A25C82" w:rsidRPr="007123F2" w:rsidRDefault="00A25C82" w:rsidP="00A25C82">
      <w:pPr>
        <w:widowControl w:val="0"/>
        <w:spacing w:line="240" w:lineRule="auto"/>
        <w:rPr>
          <w:rFonts w:ascii="Arial" w:hAnsi="Arial" w:cs="Arial"/>
          <w:sz w:val="20"/>
          <w:szCs w:val="20"/>
        </w:rPr>
      </w:pPr>
    </w:p>
    <w:p w14:paraId="5510F91C" w14:textId="77777777" w:rsidR="00A25C82" w:rsidRPr="007123F2" w:rsidRDefault="00D96DCF" w:rsidP="00A25C82">
      <w:pPr>
        <w:widowControl w:val="0"/>
        <w:spacing w:line="240" w:lineRule="auto"/>
        <w:rPr>
          <w:rFonts w:ascii="Arial" w:hAnsi="Arial" w:cs="Arial"/>
          <w:sz w:val="20"/>
          <w:szCs w:val="20"/>
        </w:rPr>
      </w:pPr>
      <w:r>
        <w:rPr>
          <w:rFonts w:ascii="Arial" w:hAnsi="Arial" w:cs="Arial"/>
          <w:b/>
          <w:sz w:val="20"/>
          <w:szCs w:val="20"/>
        </w:rPr>
        <w:t>c</w:t>
      </w:r>
      <w:r w:rsidR="00BF11FD" w:rsidRPr="007123F2">
        <w:rPr>
          <w:rFonts w:ascii="Arial" w:hAnsi="Arial" w:cs="Arial"/>
          <w:b/>
          <w:sz w:val="20"/>
          <w:szCs w:val="20"/>
        </w:rPr>
        <w:t xml:space="preserve">.  </w:t>
      </w:r>
      <w:r w:rsidR="00A25C82" w:rsidRPr="007123F2">
        <w:rPr>
          <w:rFonts w:ascii="Arial" w:hAnsi="Arial" w:cs="Arial"/>
          <w:b/>
          <w:sz w:val="20"/>
          <w:szCs w:val="20"/>
        </w:rPr>
        <w:t>Recent use of antacids and stomach cancer</w:t>
      </w:r>
    </w:p>
    <w:p w14:paraId="07319C24" w14:textId="77777777" w:rsidR="00A25C82" w:rsidRPr="007123F2" w:rsidRDefault="00A25C82" w:rsidP="00A25C82">
      <w:pPr>
        <w:widowControl w:val="0"/>
        <w:spacing w:line="240" w:lineRule="auto"/>
        <w:rPr>
          <w:rFonts w:ascii="Arial" w:hAnsi="Arial" w:cs="Arial"/>
          <w:sz w:val="20"/>
          <w:szCs w:val="20"/>
        </w:rPr>
      </w:pPr>
      <w:r w:rsidRPr="007123F2">
        <w:rPr>
          <w:rFonts w:ascii="Arial" w:hAnsi="Arial" w:cs="Arial"/>
          <w:sz w:val="20"/>
          <w:szCs w:val="20"/>
        </w:rPr>
        <w:t>A case-control study of people diagnosed with stomach cancer found cases had a much higher usage of antacids in the four months prior to diagnosis than matched controls.</w:t>
      </w:r>
    </w:p>
    <w:p w14:paraId="153FB2F3" w14:textId="77777777" w:rsidR="00A25C82" w:rsidRPr="007123F2" w:rsidRDefault="00A25C82" w:rsidP="00A25C82">
      <w:pPr>
        <w:widowControl w:val="0"/>
        <w:spacing w:line="240" w:lineRule="auto"/>
        <w:rPr>
          <w:rFonts w:ascii="Arial" w:hAnsi="Arial" w:cs="Arial"/>
          <w:sz w:val="20"/>
          <w:szCs w:val="20"/>
        </w:rPr>
      </w:pPr>
      <w:r w:rsidRPr="007123F2">
        <w:rPr>
          <w:rFonts w:ascii="Arial" w:hAnsi="Arial" w:cs="Arial"/>
          <w:i/>
          <w:sz w:val="20"/>
          <w:szCs w:val="20"/>
        </w:rPr>
        <w:t>Conclusion:</w:t>
      </w:r>
      <w:r w:rsidRPr="007123F2">
        <w:rPr>
          <w:rFonts w:ascii="Arial" w:hAnsi="Arial" w:cs="Arial"/>
          <w:sz w:val="20"/>
          <w:szCs w:val="20"/>
        </w:rPr>
        <w:t xml:space="preserve"> Usage of antacids is a cause of stomach cancer</w:t>
      </w:r>
    </w:p>
    <w:p w14:paraId="47C0CBA6" w14:textId="77777777" w:rsidR="00513224" w:rsidRPr="007123F2" w:rsidRDefault="00513224" w:rsidP="00A25C82">
      <w:pPr>
        <w:widowControl w:val="0"/>
        <w:spacing w:line="240" w:lineRule="auto"/>
        <w:ind w:left="720" w:hanging="720"/>
        <w:jc w:val="both"/>
        <w:rPr>
          <w:rFonts w:ascii="Arial" w:hAnsi="Arial" w:cs="Arial"/>
          <w:sz w:val="20"/>
          <w:szCs w:val="20"/>
        </w:rPr>
      </w:pPr>
    </w:p>
    <w:p w14:paraId="4A51820F" w14:textId="77777777" w:rsidR="00BF11FD" w:rsidRPr="007123F2" w:rsidRDefault="00B25EED" w:rsidP="00B25EED">
      <w:pPr>
        <w:widowControl w:val="0"/>
        <w:autoSpaceDE w:val="0"/>
        <w:autoSpaceDN w:val="0"/>
        <w:adjustRightInd w:val="0"/>
        <w:spacing w:line="240" w:lineRule="auto"/>
        <w:jc w:val="both"/>
        <w:rPr>
          <w:rFonts w:ascii="Arial" w:hAnsi="Arial" w:cs="Arial"/>
          <w:b/>
          <w:sz w:val="20"/>
          <w:szCs w:val="20"/>
        </w:rPr>
      </w:pPr>
      <w:r w:rsidRPr="007123F2">
        <w:rPr>
          <w:rFonts w:ascii="Arial" w:hAnsi="Arial" w:cs="Arial"/>
          <w:b/>
          <w:sz w:val="20"/>
          <w:szCs w:val="20"/>
        </w:rPr>
        <w:t xml:space="preserve">Question 2:  </w:t>
      </w:r>
    </w:p>
    <w:p w14:paraId="33F762B9" w14:textId="77777777" w:rsidR="00BF11FD" w:rsidRPr="007123F2" w:rsidRDefault="00BF11FD" w:rsidP="00B25EED">
      <w:pPr>
        <w:widowControl w:val="0"/>
        <w:autoSpaceDE w:val="0"/>
        <w:autoSpaceDN w:val="0"/>
        <w:adjustRightInd w:val="0"/>
        <w:spacing w:line="240" w:lineRule="auto"/>
        <w:jc w:val="both"/>
        <w:rPr>
          <w:rFonts w:ascii="Arial" w:hAnsi="Arial" w:cs="Arial"/>
          <w:b/>
          <w:sz w:val="20"/>
          <w:szCs w:val="20"/>
        </w:rPr>
      </w:pPr>
    </w:p>
    <w:p w14:paraId="349334EA" w14:textId="77777777" w:rsidR="00A25C82" w:rsidRPr="007123F2" w:rsidRDefault="00A25C82" w:rsidP="00B25EED">
      <w:pPr>
        <w:widowControl w:val="0"/>
        <w:autoSpaceDE w:val="0"/>
        <w:autoSpaceDN w:val="0"/>
        <w:adjustRightInd w:val="0"/>
        <w:spacing w:line="240" w:lineRule="auto"/>
        <w:jc w:val="both"/>
        <w:rPr>
          <w:rFonts w:ascii="Arial" w:hAnsi="Arial" w:cs="Arial"/>
          <w:b/>
          <w:sz w:val="20"/>
          <w:szCs w:val="20"/>
        </w:rPr>
      </w:pPr>
      <w:r w:rsidRPr="007123F2">
        <w:rPr>
          <w:rFonts w:ascii="Arial" w:hAnsi="Arial" w:cs="Arial"/>
          <w:b/>
          <w:sz w:val="20"/>
          <w:szCs w:val="20"/>
        </w:rPr>
        <w:t>Read the abstract</w:t>
      </w:r>
      <w:r w:rsidR="00D17BF3" w:rsidRPr="007123F2">
        <w:rPr>
          <w:rFonts w:ascii="Arial" w:hAnsi="Arial" w:cs="Arial"/>
          <w:b/>
          <w:sz w:val="20"/>
          <w:szCs w:val="20"/>
        </w:rPr>
        <w:t xml:space="preserve"> below</w:t>
      </w:r>
      <w:r w:rsidRPr="007123F2">
        <w:rPr>
          <w:rFonts w:ascii="Arial" w:hAnsi="Arial" w:cs="Arial"/>
          <w:b/>
          <w:sz w:val="20"/>
          <w:szCs w:val="20"/>
        </w:rPr>
        <w:t xml:space="preserve">, summarising the findings of a study of vegetarianism and risk of common diseases. </w:t>
      </w:r>
    </w:p>
    <w:p w14:paraId="0E61C975" w14:textId="77777777" w:rsidR="00A25C82" w:rsidRPr="007123F2" w:rsidRDefault="00A25C82" w:rsidP="00A25C82">
      <w:pPr>
        <w:widowControl w:val="0"/>
        <w:autoSpaceDE w:val="0"/>
        <w:autoSpaceDN w:val="0"/>
        <w:adjustRightInd w:val="0"/>
        <w:spacing w:line="240" w:lineRule="auto"/>
        <w:jc w:val="both"/>
        <w:rPr>
          <w:rFonts w:ascii="Arial" w:hAnsi="Arial" w:cs="Arial"/>
          <w:sz w:val="20"/>
          <w:szCs w:val="20"/>
        </w:rPr>
      </w:pPr>
    </w:p>
    <w:p w14:paraId="587A35D0" w14:textId="77777777" w:rsidR="00A25C82" w:rsidRPr="007123F2" w:rsidRDefault="00A25C82" w:rsidP="00A25C82">
      <w:pPr>
        <w:widowControl w:val="0"/>
        <w:autoSpaceDE w:val="0"/>
        <w:autoSpaceDN w:val="0"/>
        <w:adjustRightInd w:val="0"/>
        <w:spacing w:line="240" w:lineRule="auto"/>
        <w:jc w:val="both"/>
        <w:rPr>
          <w:rFonts w:ascii="Arial" w:hAnsi="Arial" w:cs="Arial"/>
          <w:sz w:val="20"/>
          <w:szCs w:val="20"/>
        </w:rPr>
      </w:pPr>
      <w:r w:rsidRPr="007123F2">
        <w:rPr>
          <w:rFonts w:ascii="Arial" w:hAnsi="Arial" w:cs="Arial"/>
          <w:sz w:val="20"/>
          <w:szCs w:val="20"/>
        </w:rPr>
        <w:t xml:space="preserve">Key et al. Mortality in vegetarians and nonvegetarians: detailed findings from a collaborative analysis of 5 prospective studies. Am J Clin </w:t>
      </w:r>
      <w:proofErr w:type="spellStart"/>
      <w:r w:rsidRPr="007123F2">
        <w:rPr>
          <w:rFonts w:ascii="Arial" w:hAnsi="Arial" w:cs="Arial"/>
          <w:sz w:val="20"/>
          <w:szCs w:val="20"/>
        </w:rPr>
        <w:t>Nutr</w:t>
      </w:r>
      <w:proofErr w:type="spellEnd"/>
      <w:r w:rsidRPr="007123F2">
        <w:rPr>
          <w:rFonts w:ascii="Arial" w:hAnsi="Arial" w:cs="Arial"/>
          <w:sz w:val="20"/>
          <w:szCs w:val="20"/>
        </w:rPr>
        <w:t xml:space="preserve"> 1999;70 (</w:t>
      </w:r>
      <w:proofErr w:type="spellStart"/>
      <w:r w:rsidRPr="007123F2">
        <w:rPr>
          <w:rFonts w:ascii="Arial" w:hAnsi="Arial" w:cs="Arial"/>
          <w:sz w:val="20"/>
          <w:szCs w:val="20"/>
        </w:rPr>
        <w:t>suppl</w:t>
      </w:r>
      <w:proofErr w:type="spellEnd"/>
      <w:r w:rsidRPr="007123F2">
        <w:rPr>
          <w:rFonts w:ascii="Arial" w:hAnsi="Arial" w:cs="Arial"/>
          <w:sz w:val="20"/>
          <w:szCs w:val="20"/>
        </w:rPr>
        <w:t>):516S–24S.</w:t>
      </w:r>
    </w:p>
    <w:p w14:paraId="636F6220" w14:textId="77777777" w:rsidR="00A25C82" w:rsidRPr="007123F2" w:rsidRDefault="00A25C82" w:rsidP="00A25C82">
      <w:pPr>
        <w:widowControl w:val="0"/>
        <w:autoSpaceDE w:val="0"/>
        <w:autoSpaceDN w:val="0"/>
        <w:adjustRightInd w:val="0"/>
        <w:spacing w:line="240" w:lineRule="auto"/>
        <w:jc w:val="both"/>
        <w:rPr>
          <w:rFonts w:ascii="Arial" w:hAnsi="Arial" w:cs="Arial"/>
          <w:sz w:val="20"/>
          <w:szCs w:val="20"/>
        </w:rPr>
      </w:pPr>
    </w:p>
    <w:p w14:paraId="43143F3D" w14:textId="77777777" w:rsidR="00A25C82" w:rsidRPr="007123F2" w:rsidRDefault="00A25C82" w:rsidP="00A25C82">
      <w:pPr>
        <w:widowControl w:val="0"/>
        <w:autoSpaceDE w:val="0"/>
        <w:autoSpaceDN w:val="0"/>
        <w:adjustRightInd w:val="0"/>
        <w:spacing w:line="240" w:lineRule="auto"/>
        <w:jc w:val="both"/>
        <w:rPr>
          <w:rFonts w:ascii="Arial" w:hAnsi="Arial" w:cs="Arial"/>
          <w:sz w:val="20"/>
          <w:szCs w:val="20"/>
        </w:rPr>
      </w:pPr>
      <w:r w:rsidRPr="007123F2">
        <w:rPr>
          <w:rFonts w:ascii="Arial" w:hAnsi="Arial" w:cs="Arial"/>
          <w:sz w:val="20"/>
          <w:szCs w:val="20"/>
        </w:rPr>
        <w:t xml:space="preserve">ABSTRACT </w:t>
      </w:r>
    </w:p>
    <w:p w14:paraId="7ACAEA49" w14:textId="77777777" w:rsidR="00A25C82" w:rsidRPr="007123F2" w:rsidRDefault="00A25C82" w:rsidP="00A25C82">
      <w:pPr>
        <w:widowControl w:val="0"/>
        <w:autoSpaceDE w:val="0"/>
        <w:autoSpaceDN w:val="0"/>
        <w:adjustRightInd w:val="0"/>
        <w:spacing w:line="240" w:lineRule="auto"/>
        <w:jc w:val="both"/>
        <w:rPr>
          <w:rFonts w:ascii="Arial" w:hAnsi="Arial" w:cs="Arial"/>
          <w:sz w:val="20"/>
          <w:szCs w:val="20"/>
        </w:rPr>
      </w:pPr>
      <w:r w:rsidRPr="007123F2">
        <w:rPr>
          <w:rFonts w:ascii="Arial" w:hAnsi="Arial" w:cs="Arial"/>
          <w:sz w:val="20"/>
          <w:szCs w:val="20"/>
        </w:rPr>
        <w:t xml:space="preserve">We combined data from 5 prospective studies to compare the death rates from common diseases of vegetarians with those of nonvegetarians with </w:t>
      </w:r>
      <w:r w:rsidR="0055351A">
        <w:rPr>
          <w:rFonts w:ascii="Arial" w:hAnsi="Arial" w:cs="Arial"/>
          <w:sz w:val="20"/>
          <w:szCs w:val="20"/>
        </w:rPr>
        <w:t>similar lifestyles. Data for 76,</w:t>
      </w:r>
      <w:r w:rsidRPr="007123F2">
        <w:rPr>
          <w:rFonts w:ascii="Arial" w:hAnsi="Arial" w:cs="Arial"/>
          <w:sz w:val="20"/>
          <w:szCs w:val="20"/>
        </w:rPr>
        <w:t>172 men and women were available. Vegetarians were those who did n</w:t>
      </w:r>
      <w:r w:rsidR="0055351A">
        <w:rPr>
          <w:rFonts w:ascii="Arial" w:hAnsi="Arial" w:cs="Arial"/>
          <w:sz w:val="20"/>
          <w:szCs w:val="20"/>
        </w:rPr>
        <w:t>ot eat any meat or fish (n = 27,</w:t>
      </w:r>
      <w:r w:rsidRPr="007123F2">
        <w:rPr>
          <w:rFonts w:ascii="Arial" w:hAnsi="Arial" w:cs="Arial"/>
          <w:sz w:val="20"/>
          <w:szCs w:val="20"/>
        </w:rPr>
        <w:t xml:space="preserve">808). Death rate ratios at ages 16–89 y </w:t>
      </w:r>
      <w:proofErr w:type="gramStart"/>
      <w:r w:rsidRPr="007123F2">
        <w:rPr>
          <w:rFonts w:ascii="Arial" w:hAnsi="Arial" w:cs="Arial"/>
          <w:sz w:val="20"/>
          <w:szCs w:val="20"/>
        </w:rPr>
        <w:t>were</w:t>
      </w:r>
      <w:proofErr w:type="gramEnd"/>
      <w:r w:rsidRPr="007123F2">
        <w:rPr>
          <w:rFonts w:ascii="Arial" w:hAnsi="Arial" w:cs="Arial"/>
          <w:sz w:val="20"/>
          <w:szCs w:val="20"/>
        </w:rPr>
        <w:t xml:space="preserve"> calculated by Poisson regression and all results were adjusted for age, sex, and smoking status. A </w:t>
      </w:r>
      <w:r w:rsidR="00067AF8" w:rsidRPr="007123F2">
        <w:rPr>
          <w:rFonts w:ascii="Arial" w:hAnsi="Arial" w:cs="Arial"/>
          <w:sz w:val="20"/>
          <w:szCs w:val="20"/>
        </w:rPr>
        <w:t>statistical</w:t>
      </w:r>
      <w:r w:rsidRPr="007123F2">
        <w:rPr>
          <w:rFonts w:ascii="Arial" w:hAnsi="Arial" w:cs="Arial"/>
          <w:sz w:val="20"/>
          <w:szCs w:val="20"/>
        </w:rPr>
        <w:t xml:space="preserve"> model was used to calculate pooled estimates of effect for all studies</w:t>
      </w:r>
      <w:r w:rsidR="00D17BF3" w:rsidRPr="007123F2">
        <w:rPr>
          <w:rFonts w:ascii="Arial" w:hAnsi="Arial" w:cs="Arial"/>
          <w:sz w:val="20"/>
          <w:szCs w:val="20"/>
        </w:rPr>
        <w:t xml:space="preserve"> </w:t>
      </w:r>
      <w:r w:rsidRPr="007123F2">
        <w:rPr>
          <w:rFonts w:ascii="Arial" w:hAnsi="Arial" w:cs="Arial"/>
          <w:sz w:val="20"/>
          <w:szCs w:val="20"/>
        </w:rPr>
        <w:t>combined. There were 8</w:t>
      </w:r>
      <w:r w:rsidR="0055351A">
        <w:rPr>
          <w:rFonts w:ascii="Arial" w:hAnsi="Arial" w:cs="Arial"/>
          <w:sz w:val="20"/>
          <w:szCs w:val="20"/>
        </w:rPr>
        <w:t>,</w:t>
      </w:r>
      <w:r w:rsidRPr="007123F2">
        <w:rPr>
          <w:rFonts w:ascii="Arial" w:hAnsi="Arial" w:cs="Arial"/>
          <w:sz w:val="20"/>
          <w:szCs w:val="20"/>
        </w:rPr>
        <w:t xml:space="preserve">330 deaths after a mean of 10.6 y of follow-up. Mortality from ischemic heart disease was 24% lower in vegetarians than in nonvegetarians (death rate ratio: 0.76; 95% CI: 0.62, 0.94; P &lt; 0.01). The lower mortality from ischemic heart disease among vegetarians was greater at younger ages and was restricted to those who had followed their current diet for &gt; 5 y. Further categorization of diets showed that, in comparison with regular meat eaters, mortality from ischemic heart disease was 20% lower in occasional meat eaters, 34% lower in people who ate fish but not meat, 34% lower in </w:t>
      </w:r>
      <w:proofErr w:type="spellStart"/>
      <w:r w:rsidRPr="007123F2">
        <w:rPr>
          <w:rFonts w:ascii="Arial" w:hAnsi="Arial" w:cs="Arial"/>
          <w:sz w:val="20"/>
          <w:szCs w:val="20"/>
        </w:rPr>
        <w:t>lactoovovegetarians</w:t>
      </w:r>
      <w:proofErr w:type="spellEnd"/>
      <w:r w:rsidRPr="007123F2">
        <w:rPr>
          <w:rFonts w:ascii="Arial" w:hAnsi="Arial" w:cs="Arial"/>
          <w:sz w:val="20"/>
          <w:szCs w:val="20"/>
        </w:rPr>
        <w:t xml:space="preserve">, and 26% lower in vegans. There were no significant differences between vegetarians and nonvegetarians in mortality from cerebrovascular disease, stomach cancer, colorectal cancer, lung cancer, breast cancer, prostate cancer, or all other causes combined. </w:t>
      </w:r>
    </w:p>
    <w:p w14:paraId="558AFEA2" w14:textId="77777777" w:rsidR="00A25C82" w:rsidRPr="007123F2" w:rsidRDefault="00A25C82" w:rsidP="00A25C82">
      <w:pPr>
        <w:widowControl w:val="0"/>
        <w:autoSpaceDE w:val="0"/>
        <w:autoSpaceDN w:val="0"/>
        <w:adjustRightInd w:val="0"/>
        <w:spacing w:line="240" w:lineRule="auto"/>
        <w:jc w:val="both"/>
        <w:rPr>
          <w:rFonts w:ascii="Arial" w:hAnsi="Arial" w:cs="Arial"/>
          <w:sz w:val="20"/>
          <w:szCs w:val="20"/>
        </w:rPr>
      </w:pPr>
    </w:p>
    <w:p w14:paraId="50578077" w14:textId="77777777" w:rsidR="007123F2" w:rsidRDefault="00A25C82" w:rsidP="007123F2">
      <w:pPr>
        <w:widowControl w:val="0"/>
        <w:numPr>
          <w:ilvl w:val="0"/>
          <w:numId w:val="18"/>
        </w:numPr>
        <w:autoSpaceDE w:val="0"/>
        <w:autoSpaceDN w:val="0"/>
        <w:adjustRightInd w:val="0"/>
        <w:spacing w:line="240" w:lineRule="auto"/>
        <w:ind w:left="360"/>
        <w:jc w:val="both"/>
        <w:rPr>
          <w:rFonts w:ascii="Arial" w:hAnsi="Arial" w:cs="Arial"/>
          <w:sz w:val="20"/>
          <w:szCs w:val="20"/>
        </w:rPr>
      </w:pPr>
      <w:r w:rsidRPr="007123F2">
        <w:rPr>
          <w:rFonts w:ascii="Arial" w:hAnsi="Arial" w:cs="Arial"/>
          <w:sz w:val="20"/>
          <w:szCs w:val="20"/>
        </w:rPr>
        <w:t>What are the main findings with respect to ischemic (coronary) heart disease?</w:t>
      </w:r>
    </w:p>
    <w:p w14:paraId="47E8397C" w14:textId="77777777" w:rsidR="007123F2" w:rsidRDefault="007123F2" w:rsidP="007123F2">
      <w:pPr>
        <w:widowControl w:val="0"/>
        <w:autoSpaceDE w:val="0"/>
        <w:autoSpaceDN w:val="0"/>
        <w:adjustRightInd w:val="0"/>
        <w:spacing w:line="240" w:lineRule="auto"/>
        <w:ind w:left="360"/>
        <w:jc w:val="both"/>
        <w:rPr>
          <w:rFonts w:ascii="Arial" w:hAnsi="Arial" w:cs="Arial"/>
          <w:sz w:val="20"/>
          <w:szCs w:val="20"/>
        </w:rPr>
      </w:pPr>
    </w:p>
    <w:p w14:paraId="32F2253C" w14:textId="77777777" w:rsidR="007123F2" w:rsidRDefault="00A25C82" w:rsidP="007123F2">
      <w:pPr>
        <w:widowControl w:val="0"/>
        <w:numPr>
          <w:ilvl w:val="0"/>
          <w:numId w:val="18"/>
        </w:numPr>
        <w:autoSpaceDE w:val="0"/>
        <w:autoSpaceDN w:val="0"/>
        <w:adjustRightInd w:val="0"/>
        <w:spacing w:line="240" w:lineRule="auto"/>
        <w:ind w:left="360"/>
        <w:jc w:val="both"/>
        <w:rPr>
          <w:rFonts w:ascii="Arial" w:hAnsi="Arial" w:cs="Arial"/>
          <w:sz w:val="20"/>
          <w:szCs w:val="20"/>
        </w:rPr>
      </w:pPr>
      <w:r w:rsidRPr="007123F2">
        <w:rPr>
          <w:rFonts w:ascii="Arial" w:hAnsi="Arial" w:cs="Arial"/>
          <w:sz w:val="20"/>
          <w:szCs w:val="20"/>
        </w:rPr>
        <w:t xml:space="preserve">List the </w:t>
      </w:r>
      <w:r w:rsidR="0055351A">
        <w:rPr>
          <w:rFonts w:ascii="Arial" w:hAnsi="Arial" w:cs="Arial"/>
          <w:sz w:val="20"/>
          <w:szCs w:val="20"/>
        </w:rPr>
        <w:t xml:space="preserve">points </w:t>
      </w:r>
      <w:r w:rsidRPr="007123F2">
        <w:rPr>
          <w:rFonts w:ascii="Arial" w:hAnsi="Arial" w:cs="Arial"/>
          <w:sz w:val="20"/>
          <w:szCs w:val="20"/>
        </w:rPr>
        <w:t>reported in the Abstract that support the main finding at (a) and explain the nature of the support provided.</w:t>
      </w:r>
      <w:r w:rsidR="00067AF8" w:rsidRPr="007123F2">
        <w:rPr>
          <w:rFonts w:ascii="Arial" w:hAnsi="Arial" w:cs="Arial"/>
          <w:sz w:val="20"/>
          <w:szCs w:val="20"/>
        </w:rPr>
        <w:t xml:space="preserve"> Consider alternative explanations for the findings.</w:t>
      </w:r>
    </w:p>
    <w:p w14:paraId="0E8B4AD0" w14:textId="77777777" w:rsidR="007123F2" w:rsidRDefault="007123F2" w:rsidP="007123F2">
      <w:pPr>
        <w:pStyle w:val="ListParagraph"/>
        <w:ind w:left="360"/>
        <w:rPr>
          <w:rFonts w:ascii="Arial" w:hAnsi="Arial" w:cs="Arial"/>
          <w:sz w:val="20"/>
          <w:szCs w:val="20"/>
        </w:rPr>
      </w:pPr>
    </w:p>
    <w:p w14:paraId="10C1C324" w14:textId="77777777" w:rsidR="007123F2" w:rsidRDefault="00A25C82" w:rsidP="007123F2">
      <w:pPr>
        <w:widowControl w:val="0"/>
        <w:numPr>
          <w:ilvl w:val="0"/>
          <w:numId w:val="18"/>
        </w:numPr>
        <w:autoSpaceDE w:val="0"/>
        <w:autoSpaceDN w:val="0"/>
        <w:adjustRightInd w:val="0"/>
        <w:spacing w:line="240" w:lineRule="auto"/>
        <w:ind w:left="360"/>
        <w:jc w:val="both"/>
        <w:rPr>
          <w:rFonts w:ascii="Arial" w:hAnsi="Arial" w:cs="Arial"/>
          <w:sz w:val="20"/>
          <w:szCs w:val="20"/>
        </w:rPr>
      </w:pPr>
      <w:r w:rsidRPr="007123F2">
        <w:rPr>
          <w:rFonts w:ascii="Arial" w:hAnsi="Arial" w:cs="Arial"/>
          <w:sz w:val="20"/>
          <w:szCs w:val="20"/>
        </w:rPr>
        <w:t>Which of the Bradford Hill criteria are important with respect to the evidence</w:t>
      </w:r>
      <w:r w:rsidR="00D17BF3" w:rsidRPr="007123F2">
        <w:rPr>
          <w:rFonts w:ascii="Arial" w:hAnsi="Arial" w:cs="Arial"/>
          <w:sz w:val="20"/>
          <w:szCs w:val="20"/>
        </w:rPr>
        <w:t xml:space="preserve"> in the abstract</w:t>
      </w:r>
      <w:r w:rsidRPr="007123F2">
        <w:rPr>
          <w:rFonts w:ascii="Arial" w:hAnsi="Arial" w:cs="Arial"/>
          <w:sz w:val="20"/>
          <w:szCs w:val="20"/>
        </w:rPr>
        <w:t>?</w:t>
      </w:r>
    </w:p>
    <w:p w14:paraId="7467EAAE" w14:textId="77777777" w:rsidR="007123F2" w:rsidRDefault="007123F2" w:rsidP="007123F2">
      <w:pPr>
        <w:pStyle w:val="ListParagraph"/>
        <w:ind w:left="360"/>
        <w:rPr>
          <w:rFonts w:ascii="Arial" w:hAnsi="Arial" w:cs="Arial"/>
          <w:sz w:val="20"/>
          <w:szCs w:val="20"/>
        </w:rPr>
      </w:pPr>
    </w:p>
    <w:p w14:paraId="51A314AA" w14:textId="77777777" w:rsidR="007123F2" w:rsidRDefault="00A25C82" w:rsidP="007123F2">
      <w:pPr>
        <w:widowControl w:val="0"/>
        <w:numPr>
          <w:ilvl w:val="0"/>
          <w:numId w:val="18"/>
        </w:numPr>
        <w:autoSpaceDE w:val="0"/>
        <w:autoSpaceDN w:val="0"/>
        <w:adjustRightInd w:val="0"/>
        <w:spacing w:line="240" w:lineRule="auto"/>
        <w:ind w:left="360"/>
        <w:jc w:val="both"/>
        <w:rPr>
          <w:rFonts w:ascii="Arial" w:hAnsi="Arial" w:cs="Arial"/>
          <w:sz w:val="20"/>
          <w:szCs w:val="20"/>
        </w:rPr>
      </w:pPr>
      <w:r w:rsidRPr="007123F2">
        <w:rPr>
          <w:rFonts w:ascii="Arial" w:hAnsi="Arial" w:cs="Arial"/>
          <w:sz w:val="20"/>
          <w:szCs w:val="20"/>
        </w:rPr>
        <w:t>Can you suggest a potential explanation why vegetarianism is not protective for stroke?</w:t>
      </w:r>
    </w:p>
    <w:p w14:paraId="785C968B" w14:textId="77777777" w:rsidR="007123F2" w:rsidRDefault="007123F2" w:rsidP="007123F2">
      <w:pPr>
        <w:pStyle w:val="ListParagraph"/>
        <w:ind w:left="360"/>
        <w:rPr>
          <w:rFonts w:ascii="Arial" w:hAnsi="Arial" w:cs="Arial"/>
          <w:sz w:val="20"/>
          <w:szCs w:val="20"/>
        </w:rPr>
      </w:pPr>
    </w:p>
    <w:p w14:paraId="13085C11" w14:textId="5CFD1F20" w:rsidR="00A25C82" w:rsidRDefault="00A25C82" w:rsidP="00A25C82">
      <w:pPr>
        <w:widowControl w:val="0"/>
        <w:numPr>
          <w:ilvl w:val="0"/>
          <w:numId w:val="18"/>
        </w:numPr>
        <w:autoSpaceDE w:val="0"/>
        <w:autoSpaceDN w:val="0"/>
        <w:adjustRightInd w:val="0"/>
        <w:spacing w:line="240" w:lineRule="auto"/>
        <w:ind w:left="360"/>
        <w:jc w:val="both"/>
        <w:rPr>
          <w:rFonts w:ascii="Arial" w:hAnsi="Arial" w:cs="Arial"/>
          <w:sz w:val="20"/>
          <w:szCs w:val="20"/>
        </w:rPr>
      </w:pPr>
      <w:r w:rsidRPr="007123F2">
        <w:rPr>
          <w:rFonts w:ascii="Arial" w:hAnsi="Arial" w:cs="Arial"/>
          <w:sz w:val="20"/>
          <w:szCs w:val="20"/>
        </w:rPr>
        <w:lastRenderedPageBreak/>
        <w:t xml:space="preserve">What further evidence, if any, would you like to see about the health effects of vegetarianism on IHD risk? </w:t>
      </w:r>
    </w:p>
    <w:p w14:paraId="131BC99A" w14:textId="77777777" w:rsidR="00FC0D07" w:rsidRDefault="00FC0D07" w:rsidP="00FC0D07">
      <w:pPr>
        <w:pStyle w:val="ListParagraph"/>
        <w:rPr>
          <w:rFonts w:ascii="Arial" w:hAnsi="Arial" w:cs="Arial"/>
          <w:sz w:val="20"/>
          <w:szCs w:val="20"/>
        </w:rPr>
      </w:pPr>
    </w:p>
    <w:p w14:paraId="270783A0" w14:textId="0D21031E" w:rsidR="008967A3" w:rsidRDefault="00FC0D07" w:rsidP="008967A3">
      <w:pPr>
        <w:widowControl w:val="0"/>
        <w:numPr>
          <w:ilvl w:val="0"/>
          <w:numId w:val="18"/>
        </w:numPr>
        <w:autoSpaceDE w:val="0"/>
        <w:autoSpaceDN w:val="0"/>
        <w:adjustRightInd w:val="0"/>
        <w:spacing w:line="240" w:lineRule="auto"/>
        <w:ind w:left="360"/>
        <w:jc w:val="both"/>
        <w:rPr>
          <w:rFonts w:ascii="Arial" w:hAnsi="Arial" w:cs="Arial"/>
          <w:sz w:val="20"/>
          <w:szCs w:val="20"/>
        </w:rPr>
      </w:pPr>
      <w:r w:rsidRPr="00FC0D07">
        <w:rPr>
          <w:rFonts w:ascii="Arial" w:hAnsi="Arial" w:cs="Arial"/>
          <w:sz w:val="20"/>
          <w:szCs w:val="20"/>
        </w:rPr>
        <w:t xml:space="preserve">If you consider the model of multiple – component causes, </w:t>
      </w:r>
      <w:r w:rsidR="008967A3">
        <w:rPr>
          <w:rFonts w:ascii="Arial" w:hAnsi="Arial" w:cs="Arial"/>
          <w:sz w:val="20"/>
          <w:szCs w:val="20"/>
        </w:rPr>
        <w:t>how would you consider vegetarianism?</w:t>
      </w:r>
    </w:p>
    <w:p w14:paraId="6A24EB52" w14:textId="77777777" w:rsidR="00622253" w:rsidRDefault="00622253" w:rsidP="00622253">
      <w:pPr>
        <w:pStyle w:val="ListParagraph"/>
        <w:rPr>
          <w:rFonts w:ascii="Arial" w:hAnsi="Arial" w:cs="Arial"/>
          <w:sz w:val="20"/>
          <w:szCs w:val="20"/>
        </w:rPr>
      </w:pPr>
    </w:p>
    <w:p w14:paraId="4681519E" w14:textId="480A80F5" w:rsidR="00622253" w:rsidRDefault="00622253" w:rsidP="00622253">
      <w:pPr>
        <w:widowControl w:val="0"/>
        <w:numPr>
          <w:ilvl w:val="1"/>
          <w:numId w:val="18"/>
        </w:numPr>
        <w:autoSpaceDE w:val="0"/>
        <w:autoSpaceDN w:val="0"/>
        <w:adjustRightInd w:val="0"/>
        <w:spacing w:line="240" w:lineRule="auto"/>
        <w:jc w:val="both"/>
        <w:rPr>
          <w:rFonts w:ascii="Arial" w:hAnsi="Arial" w:cs="Arial"/>
          <w:sz w:val="20"/>
          <w:szCs w:val="20"/>
        </w:rPr>
      </w:pPr>
      <w:r>
        <w:rPr>
          <w:rFonts w:ascii="Arial" w:hAnsi="Arial" w:cs="Arial"/>
          <w:sz w:val="20"/>
          <w:szCs w:val="20"/>
        </w:rPr>
        <w:t xml:space="preserve">Is it a necessary cause of </w:t>
      </w:r>
      <w:r w:rsidR="004D6D11">
        <w:rPr>
          <w:rFonts w:ascii="Arial" w:hAnsi="Arial" w:cs="Arial"/>
          <w:sz w:val="20"/>
          <w:szCs w:val="20"/>
        </w:rPr>
        <w:t>ischemic heart disease?</w:t>
      </w:r>
    </w:p>
    <w:p w14:paraId="56020035" w14:textId="77777777" w:rsidR="004D6D11" w:rsidRDefault="004D6D11" w:rsidP="004D6D11">
      <w:pPr>
        <w:widowControl w:val="0"/>
        <w:autoSpaceDE w:val="0"/>
        <w:autoSpaceDN w:val="0"/>
        <w:adjustRightInd w:val="0"/>
        <w:spacing w:line="240" w:lineRule="auto"/>
        <w:ind w:left="1440"/>
        <w:jc w:val="both"/>
        <w:rPr>
          <w:rFonts w:ascii="Arial" w:hAnsi="Arial" w:cs="Arial"/>
          <w:sz w:val="20"/>
          <w:szCs w:val="20"/>
        </w:rPr>
      </w:pPr>
    </w:p>
    <w:p w14:paraId="177395AA" w14:textId="7D79419A" w:rsidR="004D6D11" w:rsidRPr="008967A3" w:rsidRDefault="004D6D11" w:rsidP="00622253">
      <w:pPr>
        <w:widowControl w:val="0"/>
        <w:numPr>
          <w:ilvl w:val="1"/>
          <w:numId w:val="18"/>
        </w:numPr>
        <w:autoSpaceDE w:val="0"/>
        <w:autoSpaceDN w:val="0"/>
        <w:adjustRightInd w:val="0"/>
        <w:spacing w:line="240" w:lineRule="auto"/>
        <w:jc w:val="both"/>
        <w:rPr>
          <w:rFonts w:ascii="Arial" w:hAnsi="Arial" w:cs="Arial"/>
          <w:sz w:val="20"/>
          <w:szCs w:val="20"/>
        </w:rPr>
      </w:pPr>
      <w:r>
        <w:rPr>
          <w:rFonts w:ascii="Arial" w:hAnsi="Arial" w:cs="Arial"/>
          <w:sz w:val="20"/>
          <w:szCs w:val="20"/>
        </w:rPr>
        <w:t>Is it a sufficient cause?</w:t>
      </w:r>
    </w:p>
    <w:p w14:paraId="2C1B741E" w14:textId="77777777" w:rsidR="008967A3" w:rsidRPr="008967A3" w:rsidRDefault="008967A3" w:rsidP="008967A3">
      <w:pPr>
        <w:widowControl w:val="0"/>
        <w:autoSpaceDE w:val="0"/>
        <w:autoSpaceDN w:val="0"/>
        <w:adjustRightInd w:val="0"/>
        <w:spacing w:line="240" w:lineRule="auto"/>
        <w:ind w:left="360"/>
        <w:jc w:val="both"/>
        <w:rPr>
          <w:rFonts w:ascii="Arial" w:hAnsi="Arial" w:cs="Arial"/>
          <w:sz w:val="20"/>
          <w:szCs w:val="20"/>
        </w:rPr>
      </w:pPr>
    </w:p>
    <w:p w14:paraId="7576134E" w14:textId="77777777" w:rsidR="008967A3" w:rsidRDefault="008967A3" w:rsidP="008967A3">
      <w:pPr>
        <w:widowControl w:val="0"/>
        <w:autoSpaceDE w:val="0"/>
        <w:autoSpaceDN w:val="0"/>
        <w:adjustRightInd w:val="0"/>
        <w:spacing w:line="240" w:lineRule="auto"/>
        <w:ind w:left="360"/>
        <w:jc w:val="both"/>
        <w:rPr>
          <w:rFonts w:ascii="Arial" w:hAnsi="Arial" w:cs="Arial"/>
          <w:sz w:val="20"/>
          <w:szCs w:val="20"/>
        </w:rPr>
      </w:pPr>
    </w:p>
    <w:p w14:paraId="4D099D30" w14:textId="66B5EDDC" w:rsidR="00FC0D07" w:rsidRPr="00FC0D07" w:rsidRDefault="00391EA3" w:rsidP="008967A3">
      <w:pPr>
        <w:widowControl w:val="0"/>
        <w:autoSpaceDE w:val="0"/>
        <w:autoSpaceDN w:val="0"/>
        <w:adjustRightInd w:val="0"/>
        <w:spacing w:line="240" w:lineRule="auto"/>
        <w:jc w:val="both"/>
        <w:rPr>
          <w:rFonts w:ascii="Arial" w:hAnsi="Arial" w:cs="Arial"/>
          <w:sz w:val="20"/>
          <w:szCs w:val="20"/>
        </w:rPr>
      </w:pPr>
      <w:r w:rsidRPr="00FC0D07">
        <w:rPr>
          <w:rFonts w:ascii="Arial" w:hAnsi="Arial" w:cs="Arial"/>
          <w:noProof/>
          <w:sz w:val="20"/>
          <w:szCs w:val="20"/>
        </w:rPr>
        <w:drawing>
          <wp:inline distT="0" distB="0" distL="0" distR="0" wp14:anchorId="4A2F6ED1" wp14:editId="7057787B">
            <wp:extent cx="5734050" cy="2362200"/>
            <wp:effectExtent l="0" t="0" r="0" b="0"/>
            <wp:docPr id="1"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4"/>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2362200"/>
                    </a:xfrm>
                    <a:prstGeom prst="rect">
                      <a:avLst/>
                    </a:prstGeom>
                    <a:noFill/>
                    <a:ln>
                      <a:noFill/>
                    </a:ln>
                  </pic:spPr>
                </pic:pic>
              </a:graphicData>
            </a:graphic>
          </wp:inline>
        </w:drawing>
      </w:r>
    </w:p>
    <w:sectPr w:rsidR="00FC0D07" w:rsidRPr="00FC0D07" w:rsidSect="007123F2">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ED5CE" w14:textId="77777777" w:rsidR="00040EC0" w:rsidRDefault="00040EC0" w:rsidP="00AD6AB8">
      <w:pPr>
        <w:spacing w:line="240" w:lineRule="auto"/>
      </w:pPr>
      <w:r>
        <w:separator/>
      </w:r>
    </w:p>
  </w:endnote>
  <w:endnote w:type="continuationSeparator" w:id="0">
    <w:p w14:paraId="31756AFD" w14:textId="77777777" w:rsidR="00040EC0" w:rsidRDefault="00040EC0" w:rsidP="00AD6A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3ACE" w14:textId="77777777" w:rsidR="00AD6AB8" w:rsidRDefault="00AD6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A82B" w14:textId="77777777" w:rsidR="00AD6AB8" w:rsidRDefault="00AD6A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D8FF" w14:textId="77777777" w:rsidR="00AD6AB8" w:rsidRDefault="00AD6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122CD" w14:textId="77777777" w:rsidR="00040EC0" w:rsidRDefault="00040EC0" w:rsidP="00AD6AB8">
      <w:pPr>
        <w:spacing w:line="240" w:lineRule="auto"/>
      </w:pPr>
      <w:r>
        <w:separator/>
      </w:r>
    </w:p>
  </w:footnote>
  <w:footnote w:type="continuationSeparator" w:id="0">
    <w:p w14:paraId="27060A1B" w14:textId="77777777" w:rsidR="00040EC0" w:rsidRDefault="00040EC0" w:rsidP="00AD6A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D827" w14:textId="77777777" w:rsidR="00AD6AB8" w:rsidRDefault="00AD6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2235" w14:textId="77777777" w:rsidR="00AD6AB8" w:rsidRDefault="00AD6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C8A6" w14:textId="77777777" w:rsidR="00AD6AB8" w:rsidRDefault="00AD6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67B"/>
    <w:multiLevelType w:val="multilevel"/>
    <w:tmpl w:val="4EC8E5A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40"/>
        </w:tabs>
        <w:ind w:left="792" w:hanging="792"/>
      </w:pPr>
      <w:rPr>
        <w:rFonts w:hint="default"/>
      </w:rPr>
    </w:lvl>
    <w:lvl w:ilvl="2">
      <w:start w:val="1"/>
      <w:numFmt w:val="decimal"/>
      <w:lvlText w:val="%1.%2.%3."/>
      <w:lvlJc w:val="left"/>
      <w:pPr>
        <w:tabs>
          <w:tab w:val="num" w:pos="1440"/>
        </w:tabs>
        <w:ind w:left="1224" w:hanging="122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 w15:restartNumberingAfterBreak="0">
    <w:nsid w:val="06326748"/>
    <w:multiLevelType w:val="hybridMultilevel"/>
    <w:tmpl w:val="0C022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769EF"/>
    <w:multiLevelType w:val="hybridMultilevel"/>
    <w:tmpl w:val="F564BEC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2C46C6"/>
    <w:multiLevelType w:val="hybridMultilevel"/>
    <w:tmpl w:val="3A624CFC"/>
    <w:lvl w:ilvl="0" w:tplc="7CDA30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2D49ED"/>
    <w:multiLevelType w:val="hybridMultilevel"/>
    <w:tmpl w:val="A0847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C77230"/>
    <w:multiLevelType w:val="hybridMultilevel"/>
    <w:tmpl w:val="2C9806EE"/>
    <w:lvl w:ilvl="0" w:tplc="AB6029F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0D5601"/>
    <w:multiLevelType w:val="hybridMultilevel"/>
    <w:tmpl w:val="0B6ECD46"/>
    <w:lvl w:ilvl="0" w:tplc="2A0EE53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C562C6"/>
    <w:multiLevelType w:val="multilevel"/>
    <w:tmpl w:val="25D48DB4"/>
    <w:lvl w:ilvl="0">
      <w:start w:val="1"/>
      <w:numFmt w:val="decimal"/>
      <w:pStyle w:val="Subheading1"/>
      <w:lvlText w:val="%1.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8" w15:restartNumberingAfterBreak="0">
    <w:nsid w:val="46A74956"/>
    <w:multiLevelType w:val="hybridMultilevel"/>
    <w:tmpl w:val="CE6CA98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F73975"/>
    <w:multiLevelType w:val="hybridMultilevel"/>
    <w:tmpl w:val="85C09BB0"/>
    <w:lvl w:ilvl="0" w:tplc="5E08F4D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625698"/>
    <w:multiLevelType w:val="hybridMultilevel"/>
    <w:tmpl w:val="81C8455C"/>
    <w:lvl w:ilvl="0" w:tplc="15E44C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CF615E"/>
    <w:multiLevelType w:val="hybridMultilevel"/>
    <w:tmpl w:val="362C8F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DD4172"/>
    <w:multiLevelType w:val="hybridMultilevel"/>
    <w:tmpl w:val="7D64E620"/>
    <w:lvl w:ilvl="0" w:tplc="A9803BF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2D23B6"/>
    <w:multiLevelType w:val="hybridMultilevel"/>
    <w:tmpl w:val="4608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D86482"/>
    <w:multiLevelType w:val="multilevel"/>
    <w:tmpl w:val="19DEDD48"/>
    <w:lvl w:ilvl="0">
      <w:start w:val="1"/>
      <w:numFmt w:val="decimal"/>
      <w:pStyle w:val="ChapterHeading"/>
      <w:lvlText w:val="%1"/>
      <w:lvlJc w:val="left"/>
      <w:pPr>
        <w:tabs>
          <w:tab w:val="num" w:pos="567"/>
        </w:tabs>
        <w:ind w:left="567" w:hanging="567"/>
      </w:pPr>
      <w:rPr>
        <w:rFonts w:hint="default"/>
      </w:rPr>
    </w:lvl>
    <w:lvl w:ilvl="1">
      <w:start w:val="1"/>
      <w:numFmt w:val="decimal"/>
      <w:lvlText w:val="%1.%2."/>
      <w:lvlJc w:val="left"/>
      <w:pPr>
        <w:tabs>
          <w:tab w:val="num" w:pos="1440"/>
        </w:tabs>
        <w:ind w:left="792" w:hanging="792"/>
      </w:pPr>
      <w:rPr>
        <w:rFonts w:hint="default"/>
      </w:rPr>
    </w:lvl>
    <w:lvl w:ilvl="2">
      <w:start w:val="1"/>
      <w:numFmt w:val="decimal"/>
      <w:lvlText w:val="%1.%2.%3."/>
      <w:lvlJc w:val="left"/>
      <w:pPr>
        <w:tabs>
          <w:tab w:val="num" w:pos="1440"/>
        </w:tabs>
        <w:ind w:left="1224" w:hanging="122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15:restartNumberingAfterBreak="0">
    <w:nsid w:val="63DB0CD4"/>
    <w:multiLevelType w:val="multilevel"/>
    <w:tmpl w:val="B972E578"/>
    <w:lvl w:ilvl="0">
      <w:start w:val="1"/>
      <w:numFmt w:val="decimal"/>
      <w:isLgl/>
      <w:lvlText w:val="%1"/>
      <w:lvlJc w:val="left"/>
      <w:pPr>
        <w:tabs>
          <w:tab w:val="num" w:pos="720"/>
        </w:tabs>
        <w:ind w:left="360" w:hanging="360"/>
      </w:pPr>
      <w:rPr>
        <w:rFonts w:hint="default"/>
      </w:rPr>
    </w:lvl>
    <w:lvl w:ilvl="1">
      <w:start w:val="1"/>
      <w:numFmt w:val="decimal"/>
      <w:lvlText w:val="%1.%2."/>
      <w:lvlJc w:val="left"/>
      <w:pPr>
        <w:tabs>
          <w:tab w:val="num" w:pos="1440"/>
        </w:tabs>
        <w:ind w:left="792" w:hanging="792"/>
      </w:pPr>
      <w:rPr>
        <w:rFonts w:hint="default"/>
      </w:rPr>
    </w:lvl>
    <w:lvl w:ilvl="2">
      <w:start w:val="1"/>
      <w:numFmt w:val="decimal"/>
      <w:pStyle w:val="Subheading2"/>
      <w:lvlText w:val="%1.%2.%3."/>
      <w:lvlJc w:val="left"/>
      <w:pPr>
        <w:tabs>
          <w:tab w:val="num" w:pos="1440"/>
        </w:tabs>
        <w:ind w:left="1224" w:hanging="122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15:restartNumberingAfterBreak="0">
    <w:nsid w:val="79312DDA"/>
    <w:multiLevelType w:val="multilevel"/>
    <w:tmpl w:val="A08470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28718916">
    <w:abstractNumId w:val="7"/>
  </w:num>
  <w:num w:numId="2" w16cid:durableId="1649089278">
    <w:abstractNumId w:val="0"/>
  </w:num>
  <w:num w:numId="3" w16cid:durableId="1215703952">
    <w:abstractNumId w:val="14"/>
  </w:num>
  <w:num w:numId="4" w16cid:durableId="1783256137">
    <w:abstractNumId w:val="7"/>
  </w:num>
  <w:num w:numId="5" w16cid:durableId="1317758368">
    <w:abstractNumId w:val="15"/>
  </w:num>
  <w:num w:numId="6" w16cid:durableId="171603182">
    <w:abstractNumId w:val="15"/>
  </w:num>
  <w:num w:numId="7" w16cid:durableId="824206052">
    <w:abstractNumId w:val="14"/>
  </w:num>
  <w:num w:numId="8" w16cid:durableId="549610521">
    <w:abstractNumId w:val="4"/>
  </w:num>
  <w:num w:numId="9" w16cid:durableId="1524367465">
    <w:abstractNumId w:val="16"/>
  </w:num>
  <w:num w:numId="10" w16cid:durableId="1892302617">
    <w:abstractNumId w:val="10"/>
  </w:num>
  <w:num w:numId="11" w16cid:durableId="1615751330">
    <w:abstractNumId w:val="1"/>
  </w:num>
  <w:num w:numId="12" w16cid:durableId="1826237505">
    <w:abstractNumId w:val="13"/>
  </w:num>
  <w:num w:numId="13" w16cid:durableId="1670794819">
    <w:abstractNumId w:val="3"/>
  </w:num>
  <w:num w:numId="14" w16cid:durableId="793983796">
    <w:abstractNumId w:val="5"/>
  </w:num>
  <w:num w:numId="15" w16cid:durableId="2036615210">
    <w:abstractNumId w:val="9"/>
  </w:num>
  <w:num w:numId="16" w16cid:durableId="986982115">
    <w:abstractNumId w:val="6"/>
  </w:num>
  <w:num w:numId="17" w16cid:durableId="377048490">
    <w:abstractNumId w:val="12"/>
  </w:num>
  <w:num w:numId="18" w16cid:durableId="1172839147">
    <w:abstractNumId w:val="2"/>
  </w:num>
  <w:num w:numId="19" w16cid:durableId="1906060132">
    <w:abstractNumId w:val="8"/>
  </w:num>
  <w:num w:numId="20" w16cid:durableId="15488811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38"/>
    <w:rsid w:val="00023A6A"/>
    <w:rsid w:val="00040EC0"/>
    <w:rsid w:val="00067AF8"/>
    <w:rsid w:val="000733CD"/>
    <w:rsid w:val="00074438"/>
    <w:rsid w:val="000D59F5"/>
    <w:rsid w:val="000E117B"/>
    <w:rsid w:val="000F0FF9"/>
    <w:rsid w:val="000F5B88"/>
    <w:rsid w:val="00116365"/>
    <w:rsid w:val="001469F3"/>
    <w:rsid w:val="0016113D"/>
    <w:rsid w:val="001635C8"/>
    <w:rsid w:val="001D0CC9"/>
    <w:rsid w:val="00353263"/>
    <w:rsid w:val="00391EA3"/>
    <w:rsid w:val="003C3DEB"/>
    <w:rsid w:val="003D1F9C"/>
    <w:rsid w:val="003F2D9F"/>
    <w:rsid w:val="00492132"/>
    <w:rsid w:val="004D6D11"/>
    <w:rsid w:val="004D7A87"/>
    <w:rsid w:val="00513224"/>
    <w:rsid w:val="0055351A"/>
    <w:rsid w:val="00622253"/>
    <w:rsid w:val="00631BDA"/>
    <w:rsid w:val="00637607"/>
    <w:rsid w:val="006A3BA3"/>
    <w:rsid w:val="006E20B4"/>
    <w:rsid w:val="007123F2"/>
    <w:rsid w:val="007E68B0"/>
    <w:rsid w:val="00821F46"/>
    <w:rsid w:val="008967A3"/>
    <w:rsid w:val="008C4CD3"/>
    <w:rsid w:val="00915C50"/>
    <w:rsid w:val="0093530A"/>
    <w:rsid w:val="00994A17"/>
    <w:rsid w:val="009E2F84"/>
    <w:rsid w:val="00A25C82"/>
    <w:rsid w:val="00AA66AE"/>
    <w:rsid w:val="00AD6AB8"/>
    <w:rsid w:val="00B24977"/>
    <w:rsid w:val="00B25EED"/>
    <w:rsid w:val="00B762EB"/>
    <w:rsid w:val="00B91D78"/>
    <w:rsid w:val="00BF11FD"/>
    <w:rsid w:val="00C36D1F"/>
    <w:rsid w:val="00C93317"/>
    <w:rsid w:val="00D17BF3"/>
    <w:rsid w:val="00D82FBF"/>
    <w:rsid w:val="00D96DCF"/>
    <w:rsid w:val="00DE4F79"/>
    <w:rsid w:val="00E12177"/>
    <w:rsid w:val="00E54F19"/>
    <w:rsid w:val="00E576A6"/>
    <w:rsid w:val="00EE5415"/>
    <w:rsid w:val="00FC0D07"/>
    <w:rsid w:val="00FD6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643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9F3"/>
    <w:pPr>
      <w:spacing w:line="360" w:lineRule="auto"/>
    </w:pPr>
    <w:rPr>
      <w:sz w:val="24"/>
      <w:szCs w:val="24"/>
      <w:lang w:eastAsia="en-US"/>
    </w:rPr>
  </w:style>
  <w:style w:type="paragraph" w:styleId="Heading1">
    <w:name w:val="heading 1"/>
    <w:basedOn w:val="Normal"/>
    <w:next w:val="Normal"/>
    <w:qFormat/>
    <w:rsid w:val="00E12177"/>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pterHeading">
    <w:name w:val="Chapter Heading"/>
    <w:basedOn w:val="Normal"/>
    <w:next w:val="Subheading1"/>
    <w:rsid w:val="001469F3"/>
    <w:pPr>
      <w:keepNext/>
      <w:pageBreakBefore/>
      <w:numPr>
        <w:numId w:val="7"/>
      </w:numPr>
      <w:spacing w:before="120" w:after="480" w:line="240" w:lineRule="auto"/>
    </w:pPr>
    <w:rPr>
      <w:rFonts w:ascii="Arial" w:hAnsi="Arial"/>
      <w:b/>
      <w:caps/>
      <w:sz w:val="32"/>
      <w:szCs w:val="32"/>
    </w:rPr>
  </w:style>
  <w:style w:type="paragraph" w:styleId="Footer">
    <w:name w:val="footer"/>
    <w:basedOn w:val="Normal"/>
    <w:rsid w:val="001469F3"/>
    <w:pPr>
      <w:tabs>
        <w:tab w:val="center" w:pos="4320"/>
        <w:tab w:val="right" w:pos="8640"/>
      </w:tabs>
    </w:pPr>
  </w:style>
  <w:style w:type="paragraph" w:customStyle="1" w:styleId="Subheading1">
    <w:name w:val="Subheading 1"/>
    <w:basedOn w:val="Normal"/>
    <w:next w:val="Normal"/>
    <w:rsid w:val="001469F3"/>
    <w:pPr>
      <w:keepNext/>
      <w:numPr>
        <w:numId w:val="4"/>
      </w:numPr>
      <w:spacing w:before="120" w:after="240"/>
    </w:pPr>
    <w:rPr>
      <w:rFonts w:ascii="Arial" w:hAnsi="Arial"/>
      <w:b/>
      <w:sz w:val="28"/>
    </w:rPr>
  </w:style>
  <w:style w:type="paragraph" w:customStyle="1" w:styleId="Subheading2">
    <w:name w:val="Subheading 2"/>
    <w:basedOn w:val="Normal"/>
    <w:next w:val="Normal"/>
    <w:rsid w:val="001469F3"/>
    <w:pPr>
      <w:keepNext/>
      <w:numPr>
        <w:ilvl w:val="2"/>
        <w:numId w:val="6"/>
      </w:numPr>
      <w:spacing w:before="120" w:after="240"/>
    </w:pPr>
    <w:rPr>
      <w:rFonts w:ascii="Arial" w:hAnsi="Arial"/>
      <w:b/>
      <w:i/>
    </w:rPr>
  </w:style>
  <w:style w:type="paragraph" w:customStyle="1" w:styleId="Subtitle1">
    <w:name w:val="Subtitle 1"/>
    <w:basedOn w:val="Subheading2"/>
    <w:next w:val="Normal"/>
    <w:rsid w:val="001469F3"/>
    <w:pPr>
      <w:numPr>
        <w:ilvl w:val="0"/>
        <w:numId w:val="0"/>
      </w:numPr>
      <w:spacing w:after="120"/>
    </w:pPr>
  </w:style>
  <w:style w:type="character" w:styleId="PageNumber">
    <w:name w:val="page number"/>
    <w:basedOn w:val="DefaultParagraphFont"/>
    <w:rsid w:val="001469F3"/>
  </w:style>
  <w:style w:type="paragraph" w:styleId="Header">
    <w:name w:val="header"/>
    <w:basedOn w:val="Normal"/>
    <w:rsid w:val="001469F3"/>
    <w:pPr>
      <w:tabs>
        <w:tab w:val="center" w:pos="4320"/>
        <w:tab w:val="right" w:pos="8640"/>
      </w:tabs>
    </w:pPr>
  </w:style>
  <w:style w:type="table" w:styleId="TableGrid">
    <w:name w:val="Table Grid"/>
    <w:basedOn w:val="TableNormal"/>
    <w:rsid w:val="001D0CC9"/>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23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2022-11-13T17:25:00Z</dcterms:created>
  <dcterms:modified xsi:type="dcterms:W3CDTF">2022-11-13T17:26:00Z</dcterms:modified>
</cp:coreProperties>
</file>