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044"/>
      </w:tblGrid>
      <w:tr w:rsidR="00061FBD" w:rsidRPr="00CD1650" w:rsidTr="00CD1650">
        <w:tc>
          <w:tcPr>
            <w:tcW w:w="3168" w:type="dxa"/>
            <w:shd w:val="clear" w:color="auto" w:fill="auto"/>
          </w:tcPr>
          <w:p w:rsidR="00061FBD" w:rsidRPr="00CD1650" w:rsidRDefault="00A70A64" w:rsidP="00CD1650">
            <w:pPr>
              <w:jc w:val="center"/>
              <w:rPr>
                <w:lang w:val="fr-CH"/>
              </w:rPr>
            </w:pPr>
            <w:r>
              <w:rPr>
                <w:noProof/>
                <w:lang w:val="cs-CZ" w:eastAsia="cs-CZ"/>
              </w:rPr>
              <w:drawing>
                <wp:inline distT="0" distB="0" distL="0" distR="0">
                  <wp:extent cx="838200" cy="838200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44" w:type="dxa"/>
            <w:shd w:val="clear" w:color="auto" w:fill="auto"/>
          </w:tcPr>
          <w:p w:rsidR="00061FBD" w:rsidRPr="00CD1650" w:rsidRDefault="00061FBD" w:rsidP="00061FBD">
            <w:pPr>
              <w:rPr>
                <w:lang w:val="fr-CH"/>
              </w:rPr>
            </w:pPr>
          </w:p>
          <w:p w:rsidR="00061FBD" w:rsidRPr="00CD1650" w:rsidRDefault="00061FBD" w:rsidP="00061FBD">
            <w:pPr>
              <w:rPr>
                <w:lang w:val="fr-CH"/>
              </w:rPr>
            </w:pPr>
          </w:p>
          <w:p w:rsidR="00061FBD" w:rsidRPr="00CD1650" w:rsidRDefault="00061FBD" w:rsidP="00CD1650">
            <w:pPr>
              <w:jc w:val="center"/>
              <w:rPr>
                <w:b/>
                <w:sz w:val="28"/>
                <w:szCs w:val="28"/>
                <w:lang w:val="cs-CZ"/>
              </w:rPr>
            </w:pPr>
            <w:r w:rsidRPr="00CD1650">
              <w:rPr>
                <w:b/>
                <w:sz w:val="28"/>
                <w:szCs w:val="28"/>
                <w:lang w:val="fr-CH"/>
              </w:rPr>
              <w:t>Disloka</w:t>
            </w:r>
            <w:r w:rsidRPr="00CD1650">
              <w:rPr>
                <w:b/>
                <w:sz w:val="28"/>
                <w:szCs w:val="28"/>
                <w:lang w:val="cs-CZ"/>
              </w:rPr>
              <w:t>ční  reakce</w:t>
            </w:r>
          </w:p>
          <w:p w:rsidR="00061FBD" w:rsidRPr="00CD1650" w:rsidRDefault="00061FBD" w:rsidP="00061FBD">
            <w:pPr>
              <w:rPr>
                <w:lang w:val="fr-CH"/>
              </w:rPr>
            </w:pPr>
          </w:p>
        </w:tc>
      </w:tr>
    </w:tbl>
    <w:p w:rsidR="00012997" w:rsidRDefault="00012997" w:rsidP="00061FBD"/>
    <w:p w:rsidR="00BF18E4" w:rsidRDefault="00BF18E4" w:rsidP="00061FBD"/>
    <w:p w:rsidR="004A7AC0" w:rsidRDefault="00061FBD" w:rsidP="00061FBD">
      <w:pPr>
        <w:rPr>
          <w:b/>
          <w:sz w:val="28"/>
          <w:szCs w:val="28"/>
        </w:rPr>
      </w:pPr>
      <w:r w:rsidRPr="00061FBD">
        <w:rPr>
          <w:b/>
          <w:sz w:val="28"/>
          <w:szCs w:val="28"/>
        </w:rPr>
        <w:t xml:space="preserve">1. Dislokační reakce </w:t>
      </w:r>
    </w:p>
    <w:p w:rsidR="004A7AC0" w:rsidRPr="004A7AC0" w:rsidRDefault="004A7AC0" w:rsidP="00061FBD">
      <w:r>
        <w:t>Napište obecnou podmínku</w:t>
      </w:r>
      <w:r w:rsidR="00702814">
        <w:t>, kdy je reakce dvou dislokací energeticky výhodná.</w:t>
      </w:r>
      <w:r w:rsidR="008B43CB">
        <w:t xml:space="preserve"> Pokračujte ve výpočtu za předpokladu, že Burgersovy vektory obou dislokací jsou rovnoběžné.</w:t>
      </w:r>
    </w:p>
    <w:p w:rsidR="004A7AC0" w:rsidRDefault="004A7AC0" w:rsidP="00061FBD">
      <w:pPr>
        <w:rPr>
          <w:b/>
          <w:sz w:val="28"/>
          <w:szCs w:val="28"/>
        </w:rPr>
      </w:pPr>
    </w:p>
    <w:p w:rsidR="00061FBD" w:rsidRDefault="004A7AC0" w:rsidP="00061FB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Dislokační reakce </w:t>
      </w:r>
      <w:r w:rsidR="00061FBD" w:rsidRPr="00061FBD">
        <w:rPr>
          <w:b/>
          <w:sz w:val="28"/>
          <w:szCs w:val="28"/>
        </w:rPr>
        <w:t>v bcc</w:t>
      </w:r>
    </w:p>
    <w:p w:rsidR="00BF18E4" w:rsidRPr="00BF18E4" w:rsidRDefault="00BF18E4" w:rsidP="00BF18E4">
      <w:pPr>
        <w:numPr>
          <w:ilvl w:val="0"/>
          <w:numId w:val="6"/>
        </w:numPr>
        <w:tabs>
          <w:tab w:val="clear" w:pos="720"/>
          <w:tab w:val="left" w:pos="0"/>
          <w:tab w:val="num" w:pos="360"/>
          <w:tab w:val="left" w:pos="900"/>
          <w:tab w:val="left" w:pos="1440"/>
        </w:tabs>
        <w:ind w:left="360"/>
        <w:jc w:val="both"/>
        <w:rPr>
          <w:rStyle w:val="StyleBookmanOldStyle"/>
          <w:rFonts w:ascii="Times New Roman" w:hAnsi="Times New Roman"/>
          <w:lang w:val="en-US"/>
        </w:rPr>
      </w:pPr>
      <w:r w:rsidRPr="00BF18E4">
        <w:rPr>
          <w:rStyle w:val="StyleBookmanOldStyle"/>
          <w:rFonts w:ascii="Times New Roman" w:hAnsi="Times New Roman"/>
        </w:rPr>
        <w:t>Najdětě všechny možné roviny příčného skluzu pro šroubovou dislokaci v bcc mate</w:t>
      </w:r>
      <w:r>
        <w:rPr>
          <w:rStyle w:val="StyleBookmanOldStyle"/>
          <w:rFonts w:ascii="Times New Roman" w:hAnsi="Times New Roman"/>
        </w:rPr>
        <w:t>r</w:t>
      </w:r>
      <w:r w:rsidRPr="00BF18E4">
        <w:rPr>
          <w:rStyle w:val="StyleBookmanOldStyle"/>
          <w:rFonts w:ascii="Times New Roman" w:hAnsi="Times New Roman"/>
        </w:rPr>
        <w:t xml:space="preserve">iálu. Primární skluzová rovina je </w:t>
      </w:r>
      <w:r w:rsidRPr="00BF18E4">
        <w:rPr>
          <w:position w:val="-10"/>
          <w:lang w:val="fr-CH"/>
        </w:rPr>
        <w:object w:dxaOrig="6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18pt" o:ole="" fillcolor="window">
            <v:imagedata r:id="rId7" o:title=""/>
          </v:shape>
          <o:OLEObject Type="Embed" ProgID="Equation.3" ShapeID="_x0000_i1025" DrawAspect="Content" ObjectID="_1583069619" r:id="rId8"/>
        </w:object>
      </w:r>
      <w:r w:rsidRPr="00BF18E4">
        <w:rPr>
          <w:rStyle w:val="StyleBookmanOldStyle"/>
          <w:rFonts w:ascii="Times New Roman" w:hAnsi="Times New Roman"/>
        </w:rPr>
        <w:t>,</w:t>
      </w:r>
      <w:r w:rsidR="00A70A64">
        <w:rPr>
          <w:rStyle w:val="StyleBookmanOldStyle"/>
          <w:rFonts w:ascii="Times New Roman" w:hAnsi="Times New Roman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b</m:t>
            </m:r>
          </m:e>
        </m:ac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111</m:t>
            </m:r>
          </m:e>
        </m:d>
      </m:oMath>
      <w:r w:rsidRPr="00BF18E4">
        <w:rPr>
          <w:rStyle w:val="StyleBookmanOldStyle"/>
          <w:rFonts w:ascii="Times New Roman" w:hAnsi="Times New Roman"/>
        </w:rPr>
        <w:t>.</w:t>
      </w:r>
      <w:r>
        <w:rPr>
          <w:rStyle w:val="StyleBookmanOldStyle"/>
          <w:rFonts w:ascii="Times New Roman" w:hAnsi="Times New Roman"/>
        </w:rPr>
        <w:t xml:space="preserve"> Možné skluzové roviny jsou </w:t>
      </w:r>
      <w:r>
        <w:rPr>
          <w:rStyle w:val="StyleBookmanOldStyle"/>
          <w:rFonts w:ascii="Times New Roman" w:hAnsi="Times New Roman"/>
          <w:lang w:val="en-US"/>
        </w:rPr>
        <w:t>{110}, {112}, {123}.</w:t>
      </w:r>
    </w:p>
    <w:p w:rsidR="00BF18E4" w:rsidRPr="00BF18E4" w:rsidRDefault="00BF18E4" w:rsidP="00BF18E4">
      <w:pPr>
        <w:numPr>
          <w:ilvl w:val="0"/>
          <w:numId w:val="6"/>
        </w:numPr>
        <w:tabs>
          <w:tab w:val="clear" w:pos="720"/>
          <w:tab w:val="left" w:pos="0"/>
          <w:tab w:val="num" w:pos="360"/>
          <w:tab w:val="left" w:pos="900"/>
          <w:tab w:val="left" w:pos="1440"/>
        </w:tabs>
        <w:ind w:left="360"/>
        <w:jc w:val="both"/>
        <w:rPr>
          <w:lang w:val="en-US"/>
        </w:rPr>
      </w:pPr>
      <w:proofErr w:type="spellStart"/>
      <w:r w:rsidRPr="00BF18E4">
        <w:rPr>
          <w:lang w:val="en-US"/>
        </w:rPr>
        <w:t>Rovina</w:t>
      </w:r>
      <w:proofErr w:type="spellEnd"/>
      <w:r w:rsidRPr="00BF18E4">
        <w:rPr>
          <w:lang w:val="en-US"/>
        </w:rPr>
        <w:t xml:space="preserve"> P</w:t>
      </w:r>
      <w:r w:rsidRPr="00BF18E4">
        <w:rPr>
          <w:vertAlign w:val="subscript"/>
          <w:lang w:val="en-US"/>
        </w:rPr>
        <w:t>1</w:t>
      </w:r>
      <w:r w:rsidRPr="00BF18E4">
        <w:rPr>
          <w:lang w:val="en-US"/>
        </w:rPr>
        <w:t xml:space="preserve"> = (110), </w:t>
      </w:r>
      <w:proofErr w:type="spellStart"/>
      <w:r w:rsidRPr="00BF18E4">
        <w:rPr>
          <w:lang w:val="en-US"/>
        </w:rPr>
        <w:t>rovina</w:t>
      </w:r>
      <w:proofErr w:type="spellEnd"/>
      <w:r w:rsidRPr="00BF18E4">
        <w:rPr>
          <w:lang w:val="en-US"/>
        </w:rPr>
        <w:t xml:space="preserve"> P</w:t>
      </w:r>
      <w:r w:rsidRPr="00BF18E4">
        <w:rPr>
          <w:vertAlign w:val="subscript"/>
          <w:lang w:val="en-US"/>
        </w:rPr>
        <w:t>2</w:t>
      </w:r>
      <w:r w:rsidRPr="00BF18E4">
        <w:rPr>
          <w:lang w:val="en-US"/>
        </w:rPr>
        <w:t xml:space="preserve"> </w:t>
      </w:r>
      <w:proofErr w:type="gramStart"/>
      <w:r w:rsidRPr="00BF18E4">
        <w:rPr>
          <w:lang w:val="en-US"/>
        </w:rPr>
        <w:t xml:space="preserve">= </w:t>
      </w:r>
      <w:proofErr w:type="gramEnd"/>
      <w:r w:rsidRPr="005F0A89">
        <w:rPr>
          <w:position w:val="-10"/>
        </w:rPr>
        <w:object w:dxaOrig="600" w:dyaOrig="360">
          <v:shape id="_x0000_i1026" type="#_x0000_t75" style="width:30pt;height:18pt" o:ole="">
            <v:imagedata r:id="rId9" o:title=""/>
          </v:shape>
          <o:OLEObject Type="Embed" ProgID="Equation.3" ShapeID="_x0000_i1026" DrawAspect="Content" ObjectID="_1583069620" r:id="rId10"/>
        </w:object>
      </w:r>
      <w:r w:rsidRPr="00BF18E4">
        <w:rPr>
          <w:lang w:val="en-US"/>
        </w:rPr>
        <w:t xml:space="preserve">, bcc </w:t>
      </w:r>
      <w:proofErr w:type="spellStart"/>
      <w:r w:rsidRPr="00BF18E4">
        <w:rPr>
          <w:lang w:val="en-US"/>
        </w:rPr>
        <w:t>materiál</w:t>
      </w:r>
      <w:proofErr w:type="spellEnd"/>
      <w:r w:rsidRPr="00BF18E4">
        <w:rPr>
          <w:lang w:val="en-US"/>
        </w:rPr>
        <w:t xml:space="preserve">. </w:t>
      </w:r>
      <w:proofErr w:type="spellStart"/>
      <w:r w:rsidRPr="00BF18E4">
        <w:rPr>
          <w:lang w:val="en-US"/>
        </w:rPr>
        <w:t>Najděte</w:t>
      </w:r>
      <w:proofErr w:type="spellEnd"/>
      <w:r w:rsidRPr="00BF18E4">
        <w:rPr>
          <w:lang w:val="en-US"/>
        </w:rPr>
        <w:t xml:space="preserve"> </w:t>
      </w:r>
      <w:proofErr w:type="spellStart"/>
      <w:r w:rsidRPr="00BF18E4">
        <w:rPr>
          <w:lang w:val="en-US"/>
        </w:rPr>
        <w:t>takové</w:t>
      </w:r>
      <w:proofErr w:type="spellEnd"/>
      <w:r w:rsidRPr="00BF18E4">
        <w:rPr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e>
            </m:acc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BF18E4">
        <w:rPr>
          <w:lang w:val="en-US"/>
        </w:rPr>
        <w:t xml:space="preserve"> </w:t>
      </w:r>
      <w:proofErr w:type="spellStart"/>
      <w:r w:rsidRPr="00BF18E4">
        <w:rPr>
          <w:lang w:val="en-US"/>
        </w:rPr>
        <w:t>di</w:t>
      </w:r>
      <w:r w:rsidRPr="008370B5">
        <w:rPr>
          <w:lang w:val="en-US"/>
        </w:rPr>
        <w:t>slokací</w:t>
      </w:r>
      <w:proofErr w:type="spellEnd"/>
      <w:r w:rsidRPr="008370B5">
        <w:rPr>
          <w:lang w:val="en-US"/>
        </w:rPr>
        <w:t xml:space="preserve"> </w:t>
      </w:r>
      <w:r>
        <w:rPr>
          <w:lang w:val="en-US"/>
        </w:rPr>
        <w:t>le</w:t>
      </w:r>
      <w:proofErr w:type="spellStart"/>
      <w:r>
        <w:rPr>
          <w:lang w:val="cs-CZ"/>
        </w:rPr>
        <w:t>žících</w:t>
      </w:r>
      <w:proofErr w:type="spellEnd"/>
      <w:r>
        <w:rPr>
          <w:lang w:val="cs-CZ"/>
        </w:rPr>
        <w:t xml:space="preserve"> v P1 </w:t>
      </w:r>
      <w:r w:rsidRPr="008370B5">
        <w:rPr>
          <w:lang w:val="en-US"/>
        </w:rPr>
        <w:t xml:space="preserve">a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e>
            </m:acc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9955FB" w:rsidRPr="00BF18E4">
        <w:rPr>
          <w:lang w:val="en-US"/>
        </w:rPr>
        <w:t xml:space="preserve"> </w:t>
      </w:r>
      <w:r w:rsidRPr="008370B5">
        <w:rPr>
          <w:lang w:val="en-US"/>
        </w:rPr>
        <w:t xml:space="preserve"> </w:t>
      </w:r>
      <w:proofErr w:type="spellStart"/>
      <w:r>
        <w:rPr>
          <w:lang w:val="en-US"/>
        </w:rPr>
        <w:t>dislokací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ležících</w:t>
      </w:r>
      <w:proofErr w:type="spellEnd"/>
      <w:r>
        <w:rPr>
          <w:lang w:val="en-US"/>
        </w:rPr>
        <w:t xml:space="preserve"> v P2, </w:t>
      </w:r>
      <w:proofErr w:type="spellStart"/>
      <w:r w:rsidRPr="008370B5">
        <w:rPr>
          <w:lang w:val="en-US"/>
        </w:rPr>
        <w:t>pohybujících</w:t>
      </w:r>
      <w:proofErr w:type="spellEnd"/>
      <w:r w:rsidRPr="008370B5">
        <w:rPr>
          <w:lang w:val="en-US"/>
        </w:rPr>
        <w:t xml:space="preserve"> se </w:t>
      </w:r>
      <w:proofErr w:type="spellStart"/>
      <w:r w:rsidRPr="008370B5">
        <w:rPr>
          <w:lang w:val="en-US"/>
        </w:rPr>
        <w:t>skluzem</w:t>
      </w:r>
      <w:proofErr w:type="spellEnd"/>
      <w:r>
        <w:rPr>
          <w:lang w:val="en-US"/>
        </w:rPr>
        <w:t xml:space="preserve">, aby </w:t>
      </w:r>
      <w:proofErr w:type="spellStart"/>
      <w:r>
        <w:rPr>
          <w:lang w:val="en-US"/>
        </w:rPr>
        <w:t>jejich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dislokační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reakce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byla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energeticky</w:t>
      </w:r>
      <w:proofErr w:type="spellEnd"/>
      <w:r>
        <w:rPr>
          <w:lang w:val="en-US"/>
        </w:rPr>
        <w:t xml:space="preserve"> </w:t>
      </w:r>
      <w:proofErr w:type="spellStart"/>
      <w:r w:rsidRPr="00BF18E4">
        <w:rPr>
          <w:lang w:val="en-US"/>
        </w:rPr>
        <w:t>výhodná</w:t>
      </w:r>
      <w:proofErr w:type="spellEnd"/>
      <w:r w:rsidRPr="00BF18E4">
        <w:rPr>
          <w:lang w:val="en-US"/>
        </w:rPr>
        <w:t xml:space="preserve">. </w:t>
      </w:r>
      <w:proofErr w:type="spellStart"/>
      <w:r w:rsidRPr="00BF18E4">
        <w:rPr>
          <w:lang w:val="en-US"/>
        </w:rPr>
        <w:t>Jaký</w:t>
      </w:r>
      <w:proofErr w:type="spellEnd"/>
      <w:r w:rsidRPr="00BF18E4">
        <w:rPr>
          <w:lang w:val="en-US"/>
        </w:rPr>
        <w:t xml:space="preserve"> je </w:t>
      </w:r>
      <w:proofErr w:type="spellStart"/>
      <w:r w:rsidRPr="00BF18E4">
        <w:rPr>
          <w:lang w:val="en-US"/>
        </w:rPr>
        <w:t>úhel</w:t>
      </w:r>
      <w:proofErr w:type="spellEnd"/>
      <w:r w:rsidRPr="00BF18E4">
        <w:rPr>
          <w:lang w:val="en-US"/>
        </w:rPr>
        <w:t xml:space="preserve"> </w:t>
      </w:r>
      <w:r w:rsidRPr="00BF18E4">
        <w:rPr>
          <w:rFonts w:ascii="Symbol" w:hAnsi="Symbol"/>
          <w:lang w:val="en-US"/>
        </w:rPr>
        <w:t></w:t>
      </w:r>
      <w:r w:rsidRPr="00BF18E4">
        <w:rPr>
          <w:lang w:val="en-US"/>
        </w:rPr>
        <w:t xml:space="preserve">, </w:t>
      </w:r>
      <w:proofErr w:type="spellStart"/>
      <w:r w:rsidRPr="00BF18E4">
        <w:rPr>
          <w:lang w:val="en-US"/>
        </w:rPr>
        <w:t>pokud</w:t>
      </w:r>
      <w:proofErr w:type="spellEnd"/>
      <w:r w:rsidRPr="00BF18E4">
        <w:rPr>
          <w:lang w:val="en-US"/>
        </w:rPr>
        <w:t xml:space="preserve"> </w:t>
      </w:r>
      <w:proofErr w:type="spellStart"/>
      <w:r w:rsidRPr="00BF18E4">
        <w:rPr>
          <w:lang w:val="en-US"/>
        </w:rPr>
        <w:t>jsou</w:t>
      </w:r>
      <w:proofErr w:type="spellEnd"/>
      <w:r w:rsidRPr="00BF18E4">
        <w:rPr>
          <w:lang w:val="en-US"/>
        </w:rPr>
        <w:t xml:space="preserve"> </w:t>
      </w:r>
      <w:proofErr w:type="spellStart"/>
      <w:r w:rsidRPr="00BF18E4">
        <w:rPr>
          <w:lang w:val="en-US"/>
        </w:rPr>
        <w:t>obě</w:t>
      </w:r>
      <w:proofErr w:type="spellEnd"/>
      <w:r w:rsidRPr="00BF18E4">
        <w:rPr>
          <w:lang w:val="en-US"/>
        </w:rPr>
        <w:t xml:space="preserve"> </w:t>
      </w:r>
      <w:proofErr w:type="spellStart"/>
      <w:r w:rsidRPr="00BF18E4">
        <w:rPr>
          <w:lang w:val="en-US"/>
        </w:rPr>
        <w:t>dislokace</w:t>
      </w:r>
      <w:proofErr w:type="spellEnd"/>
      <w:r w:rsidRPr="00BF18E4">
        <w:rPr>
          <w:lang w:val="en-US"/>
        </w:rPr>
        <w:t xml:space="preserve"> </w:t>
      </w:r>
      <w:proofErr w:type="spellStart"/>
      <w:r w:rsidRPr="00BF18E4">
        <w:rPr>
          <w:lang w:val="en-US"/>
        </w:rPr>
        <w:t>šroubové</w:t>
      </w:r>
      <w:proofErr w:type="spellEnd"/>
      <w:r w:rsidRPr="00BF18E4">
        <w:rPr>
          <w:lang w:val="en-US"/>
        </w:rPr>
        <w:t>?</w:t>
      </w:r>
    </w:p>
    <w:p w:rsidR="00AA526A" w:rsidRPr="00061FBD" w:rsidRDefault="00AA526A" w:rsidP="00061FBD">
      <w:pPr>
        <w:rPr>
          <w:b/>
          <w:sz w:val="28"/>
          <w:szCs w:val="28"/>
        </w:rPr>
      </w:pPr>
    </w:p>
    <w:p w:rsidR="00061FBD" w:rsidRDefault="00A70A64" w:rsidP="00061FBD">
      <w:r>
        <w:rPr>
          <w:noProof/>
          <w:lang w:val="cs-CZ" w:eastAsia="cs-CZ"/>
        </w:rPr>
        <w:drawing>
          <wp:inline distT="0" distB="0" distL="0" distR="0">
            <wp:extent cx="5762625" cy="1857375"/>
            <wp:effectExtent l="0" t="0" r="9525" b="9525"/>
            <wp:docPr id="7" name="obrázek 7" descr="fi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ig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FBD" w:rsidRPr="00AA526A" w:rsidRDefault="00061FBD" w:rsidP="00AA526A"/>
    <w:p w:rsidR="00061FBD" w:rsidRPr="00BF18E4" w:rsidRDefault="00A835F2" w:rsidP="00061FBD">
      <w:pPr>
        <w:rPr>
          <w:lang w:val="en-US"/>
        </w:rPr>
      </w:pPr>
      <w:proofErr w:type="spellStart"/>
      <w:proofErr w:type="gramStart"/>
      <w:r w:rsidRPr="00BF18E4">
        <w:rPr>
          <w:lang w:val="en-US"/>
        </w:rPr>
        <w:t>Obrázek</w:t>
      </w:r>
      <w:proofErr w:type="spellEnd"/>
      <w:r w:rsidRPr="00BF18E4">
        <w:rPr>
          <w:lang w:val="en-US"/>
        </w:rPr>
        <w:t xml:space="preserve"> 1.</w:t>
      </w:r>
      <w:proofErr w:type="gramEnd"/>
    </w:p>
    <w:p w:rsidR="00A835F2" w:rsidRPr="00BF18E4" w:rsidRDefault="00A835F2" w:rsidP="00061FBD">
      <w:pPr>
        <w:rPr>
          <w:lang w:val="en-US"/>
        </w:rPr>
      </w:pPr>
    </w:p>
    <w:p w:rsidR="00682533" w:rsidRPr="00BF18E4" w:rsidRDefault="00682533">
      <w:pPr>
        <w:rPr>
          <w:lang w:val="en-US"/>
        </w:rPr>
      </w:pPr>
    </w:p>
    <w:p w:rsidR="00702814" w:rsidRPr="00A835F2" w:rsidRDefault="00702814">
      <w:pPr>
        <w:rPr>
          <w:lang w:val="en-US"/>
        </w:rPr>
      </w:pPr>
    </w:p>
    <w:p w:rsidR="008370B5" w:rsidRPr="00702814" w:rsidRDefault="00331375" w:rsidP="008370B5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3</w:t>
      </w:r>
      <w:r w:rsidR="008370B5" w:rsidRPr="00702814">
        <w:rPr>
          <w:b/>
          <w:sz w:val="28"/>
          <w:szCs w:val="28"/>
          <w:lang w:val="en-US"/>
        </w:rPr>
        <w:t xml:space="preserve">. </w:t>
      </w:r>
      <w:proofErr w:type="spellStart"/>
      <w:r w:rsidR="008370B5" w:rsidRPr="00702814">
        <w:rPr>
          <w:b/>
          <w:sz w:val="28"/>
          <w:szCs w:val="28"/>
          <w:lang w:val="en-US"/>
        </w:rPr>
        <w:t>Dislokační</w:t>
      </w:r>
      <w:proofErr w:type="spellEnd"/>
      <w:r w:rsidR="008370B5" w:rsidRPr="00702814">
        <w:rPr>
          <w:b/>
          <w:sz w:val="28"/>
          <w:szCs w:val="28"/>
          <w:lang w:val="en-US"/>
        </w:rPr>
        <w:t xml:space="preserve"> </w:t>
      </w:r>
      <w:proofErr w:type="spellStart"/>
      <w:r w:rsidR="008370B5" w:rsidRPr="00702814">
        <w:rPr>
          <w:b/>
          <w:sz w:val="28"/>
          <w:szCs w:val="28"/>
          <w:lang w:val="en-US"/>
        </w:rPr>
        <w:t>reakce</w:t>
      </w:r>
      <w:proofErr w:type="spellEnd"/>
      <w:r w:rsidR="008370B5" w:rsidRPr="00702814">
        <w:rPr>
          <w:b/>
          <w:sz w:val="28"/>
          <w:szCs w:val="28"/>
          <w:lang w:val="en-US"/>
        </w:rPr>
        <w:t xml:space="preserve"> v </w:t>
      </w:r>
      <w:proofErr w:type="spellStart"/>
      <w:proofErr w:type="gramStart"/>
      <w:r w:rsidR="008370B5" w:rsidRPr="00702814">
        <w:rPr>
          <w:b/>
          <w:sz w:val="28"/>
          <w:szCs w:val="28"/>
          <w:lang w:val="en-US"/>
        </w:rPr>
        <w:t>fcc</w:t>
      </w:r>
      <w:proofErr w:type="spellEnd"/>
      <w:proofErr w:type="gramEnd"/>
    </w:p>
    <w:p w:rsidR="00014C90" w:rsidRPr="00BF18E4" w:rsidRDefault="008370B5" w:rsidP="00014C90">
      <w:pPr>
        <w:numPr>
          <w:ilvl w:val="0"/>
          <w:numId w:val="2"/>
        </w:numPr>
        <w:tabs>
          <w:tab w:val="clear" w:pos="720"/>
          <w:tab w:val="num" w:pos="0"/>
        </w:tabs>
        <w:ind w:left="360"/>
        <w:jc w:val="both"/>
        <w:rPr>
          <w:lang w:val="en-US"/>
        </w:rPr>
      </w:pPr>
      <w:proofErr w:type="spellStart"/>
      <w:r w:rsidRPr="00BF18E4">
        <w:rPr>
          <w:lang w:val="en-US"/>
        </w:rPr>
        <w:t>Kolik</w:t>
      </w:r>
      <w:proofErr w:type="spellEnd"/>
      <w:r w:rsidRPr="00BF18E4">
        <w:rPr>
          <w:lang w:val="en-US"/>
        </w:rPr>
        <w:t xml:space="preserve"> </w:t>
      </w:r>
      <w:proofErr w:type="spellStart"/>
      <w:r w:rsidRPr="00BF18E4">
        <w:rPr>
          <w:lang w:val="en-US"/>
        </w:rPr>
        <w:t>různých</w:t>
      </w:r>
      <w:proofErr w:type="spellEnd"/>
      <w:r w:rsidRPr="00BF18E4">
        <w:rPr>
          <w:lang w:val="en-US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b</m:t>
            </m:r>
          </m:e>
        </m:acc>
      </m:oMath>
      <w:r w:rsidRPr="00BF18E4">
        <w:rPr>
          <w:lang w:val="en-US"/>
        </w:rPr>
        <w:t xml:space="preserve"> může existovat v každé ze skluzových rovin u </w:t>
      </w:r>
      <w:proofErr w:type="gramStart"/>
      <w:r w:rsidRPr="00BF18E4">
        <w:rPr>
          <w:lang w:val="en-US"/>
        </w:rPr>
        <w:t>fcc</w:t>
      </w:r>
      <w:proofErr w:type="gramEnd"/>
      <w:r w:rsidRPr="00BF18E4">
        <w:rPr>
          <w:lang w:val="en-US"/>
        </w:rPr>
        <w:t xml:space="preserve">? </w:t>
      </w:r>
    </w:p>
    <w:p w:rsidR="00014C90" w:rsidRDefault="008370B5" w:rsidP="00014C90">
      <w:pPr>
        <w:numPr>
          <w:ilvl w:val="0"/>
          <w:numId w:val="2"/>
        </w:numPr>
        <w:tabs>
          <w:tab w:val="clear" w:pos="720"/>
          <w:tab w:val="num" w:pos="0"/>
        </w:tabs>
        <w:ind w:left="360"/>
        <w:jc w:val="both"/>
      </w:pPr>
      <w:proofErr w:type="spellStart"/>
      <w:r w:rsidRPr="00CD1650">
        <w:rPr>
          <w:lang w:val="en-US"/>
        </w:rPr>
        <w:t>Najdětě</w:t>
      </w:r>
      <w:proofErr w:type="spellEnd"/>
      <w:r w:rsidRPr="00CD1650">
        <w:rPr>
          <w:lang w:val="en-US"/>
        </w:rPr>
        <w:t xml:space="preserve"> </w:t>
      </w:r>
      <w:proofErr w:type="spellStart"/>
      <w:r w:rsidRPr="00CD1650">
        <w:rPr>
          <w:lang w:val="en-US"/>
        </w:rPr>
        <w:t>možné</w:t>
      </w:r>
      <w:proofErr w:type="spellEnd"/>
      <w:r w:rsidRPr="00CD1650">
        <w:rPr>
          <w:lang w:val="en-US"/>
        </w:rPr>
        <w:t xml:space="preserve"> </w:t>
      </w:r>
      <w:proofErr w:type="spellStart"/>
      <w:r w:rsidRPr="00CD1650">
        <w:rPr>
          <w:lang w:val="en-US"/>
        </w:rPr>
        <w:t>energeticky</w:t>
      </w:r>
      <w:proofErr w:type="spellEnd"/>
      <w:r w:rsidRPr="00CD1650">
        <w:rPr>
          <w:lang w:val="en-US"/>
        </w:rPr>
        <w:t xml:space="preserve"> </w:t>
      </w:r>
      <w:proofErr w:type="spellStart"/>
      <w:r w:rsidRPr="00CD1650">
        <w:rPr>
          <w:lang w:val="en-US"/>
        </w:rPr>
        <w:t>výhodné</w:t>
      </w:r>
      <w:proofErr w:type="spellEnd"/>
      <w:r w:rsidRPr="00CD1650">
        <w:rPr>
          <w:lang w:val="en-US"/>
        </w:rPr>
        <w:t xml:space="preserve"> a </w:t>
      </w:r>
      <w:proofErr w:type="spellStart"/>
      <w:r w:rsidRPr="00CD1650">
        <w:rPr>
          <w:lang w:val="en-US"/>
        </w:rPr>
        <w:t>nevýhodné</w:t>
      </w:r>
      <w:proofErr w:type="spellEnd"/>
      <w:r w:rsidRPr="00CD1650">
        <w:rPr>
          <w:lang w:val="en-US"/>
        </w:rPr>
        <w:t xml:space="preserve"> </w:t>
      </w:r>
      <w:proofErr w:type="spellStart"/>
      <w:r w:rsidRPr="00CD1650">
        <w:rPr>
          <w:lang w:val="en-US"/>
        </w:rPr>
        <w:t>reakce</w:t>
      </w:r>
      <w:proofErr w:type="spellEnd"/>
      <w:r w:rsidRPr="00CD1650">
        <w:rPr>
          <w:lang w:val="en-US"/>
        </w:rPr>
        <w:t xml:space="preserve"> </w:t>
      </w:r>
      <w:proofErr w:type="spellStart"/>
      <w:r w:rsidR="00A835F2" w:rsidRPr="00CD1650">
        <w:rPr>
          <w:lang w:val="en-US"/>
        </w:rPr>
        <w:t>úplných</w:t>
      </w:r>
      <w:proofErr w:type="spellEnd"/>
      <w:r w:rsidR="00A835F2" w:rsidRPr="00CD1650">
        <w:rPr>
          <w:lang w:val="en-US"/>
        </w:rPr>
        <w:t xml:space="preserve"> </w:t>
      </w:r>
      <w:proofErr w:type="spellStart"/>
      <w:r w:rsidR="00CD1650" w:rsidRPr="00CD1650">
        <w:rPr>
          <w:lang w:val="en-US"/>
        </w:rPr>
        <w:t>dislokací</w:t>
      </w:r>
      <w:proofErr w:type="spellEnd"/>
      <w:r w:rsidR="00CD1650" w:rsidRPr="00CD1650">
        <w:rPr>
          <w:lang w:val="en-US"/>
        </w:rPr>
        <w:t xml:space="preserve"> </w:t>
      </w:r>
      <w:proofErr w:type="spellStart"/>
      <w:r w:rsidR="00CD1650" w:rsidRPr="00CD1650">
        <w:rPr>
          <w:lang w:val="en-US"/>
        </w:rPr>
        <w:t>ležících</w:t>
      </w:r>
      <w:proofErr w:type="spellEnd"/>
      <w:r w:rsidR="00CD1650" w:rsidRPr="00CD1650">
        <w:rPr>
          <w:lang w:val="en-US"/>
        </w:rPr>
        <w:t xml:space="preserve"> v </w:t>
      </w:r>
      <w:proofErr w:type="spellStart"/>
      <w:r w:rsidRPr="00CD1650">
        <w:rPr>
          <w:lang w:val="en-US"/>
        </w:rPr>
        <w:t>jedné</w:t>
      </w:r>
      <w:proofErr w:type="spellEnd"/>
      <w:r w:rsidRPr="00CD1650">
        <w:rPr>
          <w:lang w:val="en-US"/>
        </w:rPr>
        <w:t xml:space="preserve"> </w:t>
      </w:r>
      <w:proofErr w:type="spellStart"/>
      <w:r w:rsidRPr="00CD1650">
        <w:rPr>
          <w:lang w:val="en-US"/>
        </w:rPr>
        <w:t>rovině</w:t>
      </w:r>
      <w:proofErr w:type="spellEnd"/>
      <w:r w:rsidRPr="00CD1650">
        <w:rPr>
          <w:lang w:val="en-US"/>
        </w:rPr>
        <w:t xml:space="preserve">. </w:t>
      </w:r>
      <w:r w:rsidR="009C1308">
        <w:t>Energeticky v</w:t>
      </w:r>
      <w:proofErr w:type="spellStart"/>
      <w:r w:rsidR="009C1308">
        <w:rPr>
          <w:lang w:val="cs-CZ"/>
        </w:rPr>
        <w:t>ýhodná</w:t>
      </w:r>
      <w:proofErr w:type="spellEnd"/>
      <w:r>
        <w:t xml:space="preserve"> reakc</w:t>
      </w:r>
      <w:r w:rsidR="009C1308">
        <w:t>e</w:t>
      </w:r>
      <w:r>
        <w:t xml:space="preserve"> </w:t>
      </w:r>
      <w:r w:rsidR="009C1308">
        <w:t xml:space="preserve">mezi šroubovými segmenty </w:t>
      </w:r>
      <w:r w:rsidR="00A835F2">
        <w:t>vede ke vzniku "twist boundary"</w:t>
      </w:r>
      <w:r w:rsidR="009C1308">
        <w:t xml:space="preserve"> (krutová nízkoúhlová hranice) -</w:t>
      </w:r>
      <w:r w:rsidR="00A835F2">
        <w:t xml:space="preserve"> nakreslete schématicky tuto hranici.</w:t>
      </w:r>
      <w:r>
        <w:t xml:space="preserve"> </w:t>
      </w:r>
    </w:p>
    <w:p w:rsidR="00014C90" w:rsidRDefault="008370B5" w:rsidP="009C1308">
      <w:pPr>
        <w:numPr>
          <w:ilvl w:val="0"/>
          <w:numId w:val="2"/>
        </w:numPr>
        <w:tabs>
          <w:tab w:val="clear" w:pos="720"/>
          <w:tab w:val="num" w:pos="0"/>
        </w:tabs>
        <w:ind w:left="360"/>
        <w:jc w:val="both"/>
        <w:rPr>
          <w:lang w:val="fr-CH"/>
        </w:rPr>
      </w:pPr>
      <w:r>
        <w:t xml:space="preserve">Kolik </w:t>
      </w:r>
      <w:r w:rsidR="009C1308">
        <w:t>možných reakcí může nastat</w:t>
      </w:r>
      <w:r>
        <w:t xml:space="preserve"> mezi dislokacemi pohybujícími se skluzem po 2</w:t>
      </w:r>
      <w:r w:rsidR="009C1308">
        <w:t xml:space="preserve"> skluzových rovinách</w:t>
      </w:r>
      <w:r>
        <w:t xml:space="preserve">? </w:t>
      </w:r>
      <w:r>
        <w:rPr>
          <w:lang w:val="fr-CH"/>
        </w:rPr>
        <w:t xml:space="preserve">Nakreslete obrázek </w:t>
      </w:r>
      <w:r w:rsidR="00A835F2">
        <w:rPr>
          <w:lang w:val="fr-CH"/>
        </w:rPr>
        <w:t>pro 2 skluzové roviny u fcc</w:t>
      </w:r>
      <w:r w:rsidR="00A835F2" w:rsidRPr="00A835F2">
        <w:rPr>
          <w:lang w:val="fr-CH"/>
        </w:rPr>
        <w:t xml:space="preserve"> </w:t>
      </w:r>
      <w:r w:rsidR="00A835F2">
        <w:rPr>
          <w:lang w:val="fr-CH"/>
        </w:rPr>
        <w:t>obdobný k obr. 1</w:t>
      </w:r>
      <w:r w:rsidR="00702814">
        <w:rPr>
          <w:lang w:val="fr-CH"/>
        </w:rPr>
        <w:t>, se skutečným úhlem mezi skluzovými rovinami.</w:t>
      </w:r>
      <w:r w:rsidR="00A835F2">
        <w:rPr>
          <w:lang w:val="fr-CH"/>
        </w:rPr>
        <w:t>.</w:t>
      </w:r>
    </w:p>
    <w:p w:rsidR="008370B5" w:rsidRPr="004A7AC0" w:rsidRDefault="00014C90" w:rsidP="00014C90">
      <w:pPr>
        <w:numPr>
          <w:ilvl w:val="0"/>
          <w:numId w:val="2"/>
        </w:numPr>
        <w:tabs>
          <w:tab w:val="clear" w:pos="720"/>
          <w:tab w:val="num" w:pos="0"/>
        </w:tabs>
        <w:ind w:left="360"/>
        <w:jc w:val="both"/>
        <w:rPr>
          <w:lang w:val="fr-CH"/>
        </w:rPr>
      </w:pPr>
      <w:r>
        <w:t xml:space="preserve">Úplné dislokace v fcc mřížce jsou rozštěpeny na 2 Shockleyho parciální dislokace </w:t>
      </w:r>
      <w:r w:rsidR="00012997">
        <w:t xml:space="preserve">(SP) </w:t>
      </w:r>
      <w:r>
        <w:t>o</w:t>
      </w:r>
      <w:r w:rsidR="009955FB">
        <w:rPr>
          <w:rStyle w:val="StyleBookmanOldStyle"/>
          <w:rFonts w:ascii="Times New Roman" w:hAnsi="Times New Roman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b</m:t>
            </m:r>
          </m:e>
        </m:ac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d>
          <m:dPr>
            <m:begChr m:val="〈"/>
            <m:endChr m:val="〉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112</m:t>
            </m:r>
          </m:e>
        </m:d>
      </m:oMath>
      <w:r w:rsidR="009955FB" w:rsidRPr="00BF18E4">
        <w:rPr>
          <w:rStyle w:val="StyleBookmanOldStyle"/>
          <w:rFonts w:ascii="Times New Roman" w:hAnsi="Times New Roman"/>
        </w:rPr>
        <w:t>.</w:t>
      </w:r>
      <w:r w:rsidR="008370B5">
        <w:t xml:space="preserve"> </w:t>
      </w:r>
      <w:r>
        <w:t>Najděte takové rozštěpení pro úplnou dislokaci o</w:t>
      </w:r>
      <w:r w:rsidR="009955FB">
        <w:rPr>
          <w:rStyle w:val="StyleBookmanOldStyle"/>
          <w:rFonts w:ascii="Times New Roman" w:hAnsi="Times New Roman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b</m:t>
            </m:r>
          </m:e>
        </m:ac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1</m:t>
                </m:r>
              </m:e>
            </m:acc>
            <m:r>
              <w:rPr>
                <w:rFonts w:ascii="Cambria Math" w:hAnsi="Cambria Math"/>
              </w:rPr>
              <m:t>01</m:t>
            </m:r>
          </m:e>
        </m:d>
      </m:oMath>
      <w:r>
        <w:t xml:space="preserve"> </w:t>
      </w:r>
      <w:r w:rsidR="009C1308">
        <w:t xml:space="preserve">v rovině </w:t>
      </w:r>
      <w:r w:rsidR="009955FB">
        <w:t>(</w:t>
      </w:r>
      <w:r w:rsidR="009C1308" w:rsidRPr="004A07FF">
        <w:t>111</w:t>
      </w:r>
      <w:r w:rsidR="009955FB">
        <w:t>)</w:t>
      </w:r>
      <w:r w:rsidR="009C1308" w:rsidRPr="004A07FF">
        <w:t>.</w:t>
      </w:r>
      <w:r w:rsidR="004A07FF" w:rsidRPr="004A07FF">
        <w:t xml:space="preserve"> U</w:t>
      </w:r>
      <w:r w:rsidR="004A07FF">
        <w:t xml:space="preserve">kažte, že </w:t>
      </w:r>
      <w:r w:rsidR="00AA526A">
        <w:t>tato reakce je energeticky výhodná.</w:t>
      </w:r>
    </w:p>
    <w:p w:rsidR="004A7AC0" w:rsidRPr="004A7AC0" w:rsidRDefault="004A7AC0" w:rsidP="00014C90">
      <w:pPr>
        <w:numPr>
          <w:ilvl w:val="0"/>
          <w:numId w:val="2"/>
        </w:numPr>
        <w:tabs>
          <w:tab w:val="clear" w:pos="720"/>
          <w:tab w:val="num" w:pos="0"/>
        </w:tabs>
        <w:ind w:left="360"/>
        <w:jc w:val="both"/>
        <w:rPr>
          <w:lang w:val="fr-CH"/>
        </w:rPr>
      </w:pPr>
      <w:r w:rsidRPr="004A7AC0">
        <w:rPr>
          <w:lang w:val="fr-CH"/>
        </w:rPr>
        <w:t>Najd</w:t>
      </w:r>
      <w:proofErr w:type="spellStart"/>
      <w:r>
        <w:rPr>
          <w:lang w:val="cs-CZ"/>
        </w:rPr>
        <w:t>ěte</w:t>
      </w:r>
      <w:proofErr w:type="spellEnd"/>
      <w:r>
        <w:rPr>
          <w:lang w:val="cs-CZ"/>
        </w:rPr>
        <w:t xml:space="preserve"> rovinu příčného skluzu pro tuto dislokaci a doplňte Millerovy indexy SP b</w:t>
      </w:r>
      <w:r>
        <w:rPr>
          <w:vertAlign w:val="subscript"/>
          <w:lang w:val="cs-CZ"/>
        </w:rPr>
        <w:t xml:space="preserve">3 </w:t>
      </w:r>
      <w:r>
        <w:rPr>
          <w:lang w:val="fr-CH"/>
        </w:rPr>
        <w:t>a b</w:t>
      </w:r>
      <w:r>
        <w:rPr>
          <w:vertAlign w:val="subscript"/>
          <w:lang w:val="fr-CH"/>
        </w:rPr>
        <w:t>4</w:t>
      </w:r>
      <w:r>
        <w:rPr>
          <w:lang w:val="fr-CH"/>
        </w:rPr>
        <w:t xml:space="preserve"> podle modelu příčného skluzu Friedela a Escaiga (obr. 2).</w:t>
      </w:r>
    </w:p>
    <w:p w:rsidR="004A7AC0" w:rsidRDefault="004A7AC0" w:rsidP="004A7AC0">
      <w:pPr>
        <w:jc w:val="both"/>
        <w:rPr>
          <w:lang w:val="cs-CZ"/>
        </w:rPr>
      </w:pPr>
    </w:p>
    <w:p w:rsidR="004A7AC0" w:rsidRDefault="00A70A64" w:rsidP="004A7AC0">
      <w:pPr>
        <w:jc w:val="both"/>
      </w:pPr>
      <w:r>
        <w:rPr>
          <w:noProof/>
          <w:lang w:val="cs-CZ" w:eastAsia="cs-CZ"/>
        </w:rPr>
        <w:drawing>
          <wp:inline distT="0" distB="0" distL="0" distR="0">
            <wp:extent cx="5715000" cy="1371600"/>
            <wp:effectExtent l="0" t="0" r="0" b="0"/>
            <wp:docPr id="11" name="obrázek 11" descr="2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2-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AC0" w:rsidRDefault="004A7AC0" w:rsidP="004A7AC0">
      <w:pPr>
        <w:jc w:val="both"/>
      </w:pPr>
      <w:r>
        <w:t>Obrázek 2.</w:t>
      </w:r>
    </w:p>
    <w:p w:rsidR="004A07FF" w:rsidRPr="00014C90" w:rsidRDefault="004A07FF" w:rsidP="004A7AC0">
      <w:pPr>
        <w:jc w:val="both"/>
        <w:rPr>
          <w:lang w:val="fr-CH"/>
        </w:rPr>
      </w:pPr>
    </w:p>
    <w:p w:rsidR="00014C90" w:rsidRPr="001230FF" w:rsidRDefault="001230FF" w:rsidP="001230FF">
      <w:pPr>
        <w:numPr>
          <w:ilvl w:val="0"/>
          <w:numId w:val="2"/>
        </w:numPr>
        <w:tabs>
          <w:tab w:val="clear" w:pos="720"/>
          <w:tab w:val="num" w:pos="0"/>
        </w:tabs>
        <w:ind w:left="360"/>
        <w:jc w:val="both"/>
        <w:rPr>
          <w:lang w:val="cs-CZ"/>
        </w:rPr>
      </w:pPr>
      <w:r>
        <w:t>Ve 2</w:t>
      </w:r>
      <w:r w:rsidR="00014C90">
        <w:t xml:space="preserve"> rovin</w:t>
      </w:r>
      <w:r>
        <w:t>ách</w:t>
      </w:r>
      <w:r w:rsidR="00014C90">
        <w:t xml:space="preserve"> </w:t>
      </w:r>
      <w:r w:rsidR="00B55878">
        <w:t>R1</w:t>
      </w:r>
      <w:r>
        <w:t xml:space="preserve"> = (111)</w:t>
      </w:r>
      <w:r w:rsidR="00B55878">
        <w:t xml:space="preserve"> a R2</w:t>
      </w:r>
      <w:r>
        <w:t xml:space="preserve"> =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1</m:t>
                </m:r>
              </m:e>
            </m:acc>
            <m:r>
              <w:rPr>
                <w:rFonts w:ascii="Cambria Math" w:hAnsi="Cambria Math"/>
              </w:rPr>
              <m:t>1</m:t>
            </m:r>
          </m:e>
        </m:d>
      </m:oMath>
      <w:r w:rsidR="00B55878">
        <w:t>,</w:t>
      </w:r>
      <w:r w:rsidR="00014C90" w:rsidRPr="00014C90">
        <w:t xml:space="preserve"> </w:t>
      </w:r>
      <w:r>
        <w:t xml:space="preserve">se pohybují skluzovým pohybem </w:t>
      </w:r>
      <w:r w:rsidR="00012997">
        <w:rPr>
          <w:lang w:val="cs-CZ"/>
        </w:rPr>
        <w:t>dislokac</w:t>
      </w:r>
      <w:r>
        <w:rPr>
          <w:lang w:val="cs-CZ"/>
        </w:rPr>
        <w:t>e</w:t>
      </w:r>
      <w:r w:rsidR="00014C90">
        <w:rPr>
          <w:lang w:val="cs-CZ"/>
        </w:rPr>
        <w:t xml:space="preserve"> </w:t>
      </w:r>
      <w:r w:rsidR="00012997">
        <w:rPr>
          <w:lang w:val="cs-CZ"/>
        </w:rPr>
        <w:t>rozštěpen</w:t>
      </w:r>
      <w:r>
        <w:rPr>
          <w:lang w:val="cs-CZ"/>
        </w:rPr>
        <w:t>é</w:t>
      </w:r>
      <w:r w:rsidR="00012997">
        <w:rPr>
          <w:lang w:val="cs-CZ"/>
        </w:rPr>
        <w:t xml:space="preserve"> na 2 SP (obr. </w:t>
      </w:r>
      <w:r w:rsidR="00F538B8">
        <w:rPr>
          <w:lang w:val="cs-CZ"/>
        </w:rPr>
        <w:t>3</w:t>
      </w:r>
      <w:r w:rsidR="00012997">
        <w:rPr>
          <w:lang w:val="cs-CZ"/>
        </w:rPr>
        <w:t xml:space="preserve">). </w:t>
      </w:r>
      <w:r>
        <w:rPr>
          <w:lang w:val="cs-CZ"/>
        </w:rPr>
        <w:t xml:space="preserve">Úplná dislokace v R1 má </w:t>
      </w:r>
      <w:r>
        <w:t>o</w:t>
      </w:r>
      <w:r>
        <w:rPr>
          <w:rStyle w:val="StyleBookmanOldStyle"/>
          <w:rFonts w:ascii="Times New Roman" w:hAnsi="Times New Roman"/>
        </w:rPr>
        <w:t xml:space="preserve"> </w:t>
      </w:r>
      <m:oMath>
        <m:sSub>
          <m:sSubPr>
            <m:ctrlPr>
              <w:rPr>
                <w:rStyle w:val="StyleBookmanOldStyle"/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e>
            </m:acc>
          </m:e>
          <m:sub>
            <m:r>
              <w:rPr>
                <w:rStyle w:val="StyleBookmanOldStyle"/>
                <w:rFonts w:ascii="Cambria Math" w:hAnsi="Cambria Math"/>
              </w:rPr>
              <m:t>R1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1</m:t>
                </m:r>
              </m:e>
            </m:acc>
            <m:r>
              <w:rPr>
                <w:rFonts w:ascii="Cambria Math" w:hAnsi="Cambria Math"/>
              </w:rPr>
              <m:t>01</m:t>
            </m:r>
          </m:e>
        </m:d>
      </m:oMath>
      <w:r>
        <w:t xml:space="preserve">, </w:t>
      </w:r>
      <w:r>
        <w:rPr>
          <w:lang w:val="cs-CZ"/>
        </w:rPr>
        <w:t>ú</w:t>
      </w:r>
      <w:r>
        <w:rPr>
          <w:lang w:val="cs-CZ"/>
        </w:rPr>
        <w:t>plná dislokace v</w:t>
      </w:r>
      <w:r>
        <w:rPr>
          <w:lang w:val="cs-CZ"/>
        </w:rPr>
        <w:t> </w:t>
      </w:r>
      <w:r>
        <w:rPr>
          <w:lang w:val="cs-CZ"/>
        </w:rPr>
        <w:t>R</w:t>
      </w:r>
      <w:r>
        <w:rPr>
          <w:lang w:val="cs-CZ"/>
        </w:rPr>
        <w:t>2</w:t>
      </w:r>
      <w:r>
        <w:rPr>
          <w:lang w:val="cs-CZ"/>
        </w:rPr>
        <w:t xml:space="preserve"> má </w:t>
      </w:r>
      <w:r>
        <w:t>o</w:t>
      </w:r>
      <w:r>
        <w:rPr>
          <w:rStyle w:val="StyleBookmanOldStyle"/>
          <w:rFonts w:ascii="Times New Roman" w:hAnsi="Times New Roman"/>
        </w:rPr>
        <w:t xml:space="preserve"> </w:t>
      </w:r>
      <m:oMath>
        <m:sSub>
          <m:sSubPr>
            <m:ctrlPr>
              <w:rPr>
                <w:rStyle w:val="StyleBookmanOldStyle"/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e>
            </m:acc>
          </m:e>
          <m:sub>
            <m:r>
              <w:rPr>
                <w:rStyle w:val="StyleBookmanOldStyle"/>
                <w:rFonts w:ascii="Cambria Math" w:hAnsi="Cambria Math"/>
              </w:rPr>
              <m:t>R</m:t>
            </m:r>
            <m:r>
              <w:rPr>
                <w:rStyle w:val="StyleBookmanOldStyle"/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1</m:t>
                </m:r>
              </m:e>
            </m:acc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1</m:t>
                </m:r>
              </m:e>
            </m:acc>
          </m:e>
        </m:d>
      </m:oMath>
      <w:r>
        <w:t>.</w:t>
      </w:r>
      <w:r>
        <w:t xml:space="preserve"> </w:t>
      </w:r>
      <w:r w:rsidR="00012997">
        <w:rPr>
          <w:lang w:val="cs-CZ"/>
        </w:rPr>
        <w:t>Najděte takovou kombinaci SP</w:t>
      </w:r>
      <w:r>
        <w:rPr>
          <w:lang w:val="cs-CZ"/>
        </w:rP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e>
            </m:acc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BF18E4">
        <w:rPr>
          <w:lang w:val="en-US"/>
        </w:rPr>
        <w:t xml:space="preserve"> </w:t>
      </w:r>
      <w:r>
        <w:rPr>
          <w:lang w:val="en-US"/>
        </w:rPr>
        <w:t xml:space="preserve">a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e>
            </m:acc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012997">
        <w:rPr>
          <w:lang w:val="cs-CZ"/>
        </w:rPr>
        <w:t xml:space="preserve"> aby jejich interakcí vznikla dislokace o </w:t>
      </w:r>
      <w:r>
        <w:t>o</w:t>
      </w:r>
      <w:r>
        <w:rPr>
          <w:rStyle w:val="StyleBookmanOldStyle"/>
          <w:rFonts w:ascii="Times New Roman" w:hAnsi="Times New Roman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</w:rPr>
              <m:t>b</m:t>
            </m:r>
          </m:e>
        </m:ac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d>
          <m:dPr>
            <m:begChr m:val="〈"/>
            <m:endChr m:val="〉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110</m:t>
            </m:r>
          </m:e>
        </m:d>
      </m:oMath>
      <w:r>
        <w:rPr>
          <w:lang w:val="cs-CZ"/>
        </w:rPr>
        <w:t xml:space="preserve">. </w:t>
      </w:r>
      <w:r w:rsidR="00012997" w:rsidRPr="001230FF">
        <w:rPr>
          <w:lang w:val="cs-CZ"/>
        </w:rPr>
        <w:t>Taková dislokace</w:t>
      </w:r>
      <w:bookmarkStart w:id="0" w:name="_GoBack"/>
      <w:bookmarkEnd w:id="0"/>
      <w:r w:rsidR="00012997" w:rsidRPr="001230FF">
        <w:rPr>
          <w:lang w:val="cs-CZ"/>
        </w:rPr>
        <w:t xml:space="preserve"> se nazývá </w:t>
      </w:r>
      <w:proofErr w:type="spellStart"/>
      <w:r w:rsidR="00012997" w:rsidRPr="001230FF">
        <w:rPr>
          <w:lang w:val="cs-CZ"/>
        </w:rPr>
        <w:t>Lomerova-Cottrelova</w:t>
      </w:r>
      <w:proofErr w:type="spellEnd"/>
      <w:r w:rsidR="00012997" w:rsidRPr="001230FF">
        <w:rPr>
          <w:lang w:val="cs-CZ"/>
        </w:rPr>
        <w:t xml:space="preserve"> zakotvená dislokace (</w:t>
      </w:r>
      <w:proofErr w:type="spellStart"/>
      <w:r w:rsidR="00012997" w:rsidRPr="001230FF">
        <w:rPr>
          <w:i/>
          <w:lang w:val="cs-CZ"/>
        </w:rPr>
        <w:t>Lomer-Cottrel</w:t>
      </w:r>
      <w:proofErr w:type="spellEnd"/>
      <w:r w:rsidR="00012997" w:rsidRPr="001230FF">
        <w:rPr>
          <w:i/>
          <w:lang w:val="cs-CZ"/>
        </w:rPr>
        <w:t xml:space="preserve"> </w:t>
      </w:r>
      <w:proofErr w:type="spellStart"/>
      <w:r w:rsidR="00012997" w:rsidRPr="001230FF">
        <w:rPr>
          <w:i/>
          <w:lang w:val="cs-CZ"/>
        </w:rPr>
        <w:t>lock</w:t>
      </w:r>
      <w:proofErr w:type="spellEnd"/>
      <w:r w:rsidR="00B55878" w:rsidRPr="001230FF">
        <w:rPr>
          <w:lang w:val="cs-CZ"/>
        </w:rPr>
        <w:t>, LC</w:t>
      </w:r>
      <w:r w:rsidR="00012997" w:rsidRPr="001230FF">
        <w:rPr>
          <w:lang w:val="cs-CZ"/>
        </w:rPr>
        <w:t>)</w:t>
      </w:r>
      <w:r w:rsidR="00B55878" w:rsidRPr="001230FF">
        <w:rPr>
          <w:lang w:val="cs-CZ"/>
        </w:rPr>
        <w:t>. Ověřte, že se LC d</w:t>
      </w:r>
      <w:r w:rsidR="00CD1650" w:rsidRPr="001230FF">
        <w:rPr>
          <w:lang w:val="cs-CZ"/>
        </w:rPr>
        <w:t>islokace nemůže pohybovat ani v </w:t>
      </w:r>
      <w:r w:rsidR="00B55878" w:rsidRPr="001230FF">
        <w:rPr>
          <w:lang w:val="cs-CZ"/>
        </w:rPr>
        <w:t>R1, ani v R2.</w:t>
      </w:r>
    </w:p>
    <w:p w:rsidR="00012997" w:rsidRPr="00012997" w:rsidRDefault="007B4AA7" w:rsidP="00012997">
      <w:pPr>
        <w:jc w:val="both"/>
        <w:rPr>
          <w:lang w:val="cs-CZ"/>
        </w:rPr>
      </w:pPr>
      <w:r>
        <w:rPr>
          <w:noProof/>
          <w:lang w:val="cs-CZ" w:eastAsia="cs-CZ"/>
        </w:rPr>
        <w:drawing>
          <wp:anchor distT="0" distB="0" distL="114300" distR="114300" simplePos="0" relativeHeight="251657728" behindDoc="0" locked="0" layoutInCell="1" allowOverlap="1" wp14:anchorId="5C62EFEC" wp14:editId="5A9B23F9">
            <wp:simplePos x="0" y="0"/>
            <wp:positionH relativeFrom="column">
              <wp:posOffset>-4445</wp:posOffset>
            </wp:positionH>
            <wp:positionV relativeFrom="paragraph">
              <wp:posOffset>175895</wp:posOffset>
            </wp:positionV>
            <wp:extent cx="2352675" cy="2853055"/>
            <wp:effectExtent l="0" t="0" r="9525" b="4445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merCottrell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85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5878" w:rsidRDefault="00B55878" w:rsidP="00B55878">
      <w:pPr>
        <w:ind w:firstLine="360"/>
        <w:jc w:val="both"/>
        <w:rPr>
          <w:lang w:val="fr-CH"/>
        </w:rPr>
      </w:pPr>
      <w:r w:rsidRPr="00CD1650">
        <w:rPr>
          <w:lang w:val="cs-CZ"/>
        </w:rPr>
        <w:t xml:space="preserve">       </w:t>
      </w:r>
      <w:r w:rsidR="00A70A64">
        <w:rPr>
          <w:noProof/>
          <w:lang w:val="cs-CZ" w:eastAsia="cs-CZ"/>
        </w:rPr>
        <w:drawing>
          <wp:inline distT="0" distB="0" distL="0" distR="0">
            <wp:extent cx="1819275" cy="2971800"/>
            <wp:effectExtent l="0" t="0" r="9525" b="0"/>
            <wp:docPr id="15" name="obrázek 15" descr="LomerCottrell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LomerCottrell0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878" w:rsidRDefault="00B55878" w:rsidP="00012997">
      <w:pPr>
        <w:jc w:val="both"/>
        <w:rPr>
          <w:lang w:val="fr-CH"/>
        </w:rPr>
      </w:pPr>
      <w:r>
        <w:rPr>
          <w:lang w:val="fr-CH"/>
        </w:rPr>
        <w:t xml:space="preserve">Obrázek </w:t>
      </w:r>
      <w:r w:rsidR="00AA526A">
        <w:rPr>
          <w:lang w:val="fr-CH"/>
        </w:rPr>
        <w:t>3.</w:t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</w:r>
      <w:r>
        <w:rPr>
          <w:lang w:val="fr-CH"/>
        </w:rPr>
        <w:tab/>
        <w:t xml:space="preserve">Obrázek </w:t>
      </w:r>
      <w:r w:rsidR="00AA526A">
        <w:rPr>
          <w:lang w:val="fr-CH"/>
        </w:rPr>
        <w:t>4.</w:t>
      </w:r>
    </w:p>
    <w:p w:rsidR="00B55878" w:rsidRDefault="00B55878" w:rsidP="00012997">
      <w:pPr>
        <w:jc w:val="both"/>
        <w:rPr>
          <w:lang w:val="fr-CH"/>
        </w:rPr>
      </w:pPr>
    </w:p>
    <w:p w:rsidR="00B55878" w:rsidRDefault="00B55878" w:rsidP="00012997">
      <w:pPr>
        <w:jc w:val="both"/>
        <w:rPr>
          <w:lang w:val="fr-CH"/>
        </w:rPr>
      </w:pPr>
      <w:r w:rsidRPr="00B55878">
        <w:rPr>
          <w:b/>
          <w:lang w:val="fr-CH"/>
        </w:rPr>
        <w:t>Poznámka</w:t>
      </w:r>
      <w:r>
        <w:rPr>
          <w:lang w:val="fr-CH"/>
        </w:rPr>
        <w:t xml:space="preserve">: </w:t>
      </w:r>
      <w:r w:rsidRPr="00B55878">
        <w:rPr>
          <w:lang w:val="fr-CH"/>
        </w:rPr>
        <w:t xml:space="preserve">Lomer-Cottrellova zakotvená (tj. nepohyblivá) dislokace je v učebnících uváděna jako jeden z hlavních mechanismů, kterým se v </w:t>
      </w:r>
      <w:r>
        <w:rPr>
          <w:lang w:val="fr-CH"/>
        </w:rPr>
        <w:t xml:space="preserve">fcc </w:t>
      </w:r>
      <w:r w:rsidRPr="00B55878">
        <w:rPr>
          <w:lang w:val="fr-CH"/>
        </w:rPr>
        <w:t xml:space="preserve">materiálu mohou tvořit překážky během plastické deformace. V praxi však byla pozorována jen v některých speciálních případech. Tento rozpor vysvětlil teprve nedávno Kubin po pečlivém studiu simulací v rámci dislokační dynamiky: zatímco teoretici rádi uvažují nekonečné přímkové dislokace jako na obr. </w:t>
      </w:r>
      <w:r w:rsidR="00AA526A">
        <w:rPr>
          <w:lang w:val="fr-CH"/>
        </w:rPr>
        <w:t>3</w:t>
      </w:r>
      <w:r w:rsidRPr="00B55878">
        <w:rPr>
          <w:lang w:val="fr-CH"/>
        </w:rPr>
        <w:t xml:space="preserve">, ve skutečném vzorku vždy existují body, kde LC bariéra končí (body A a B na obr. </w:t>
      </w:r>
      <w:r w:rsidR="00AA526A">
        <w:rPr>
          <w:lang w:val="fr-CH"/>
        </w:rPr>
        <w:t>4</w:t>
      </w:r>
      <w:r w:rsidRPr="00B55878">
        <w:rPr>
          <w:lang w:val="fr-CH"/>
        </w:rPr>
        <w:t>). Tyto body se mohou pohybovat ve směru šipek a LC bariéru snadno odstranit.</w:t>
      </w:r>
    </w:p>
    <w:p w:rsidR="00B55878" w:rsidRDefault="00B55878" w:rsidP="00012997">
      <w:pPr>
        <w:jc w:val="both"/>
        <w:rPr>
          <w:lang w:val="fr-CH"/>
        </w:rPr>
      </w:pPr>
    </w:p>
    <w:p w:rsidR="00B55878" w:rsidRDefault="00B55878" w:rsidP="00012997">
      <w:pPr>
        <w:jc w:val="both"/>
        <w:rPr>
          <w:lang w:val="fr-CH"/>
        </w:rPr>
      </w:pPr>
    </w:p>
    <w:p w:rsidR="00DA29E5" w:rsidRDefault="00DA29E5" w:rsidP="00012997">
      <w:pPr>
        <w:jc w:val="both"/>
        <w:rPr>
          <w:lang w:val="fr-CH"/>
        </w:rPr>
      </w:pPr>
    </w:p>
    <w:p w:rsidR="00DA29E5" w:rsidRDefault="00DA29E5" w:rsidP="00012997">
      <w:pPr>
        <w:jc w:val="both"/>
        <w:rPr>
          <w:lang w:val="fr-CH"/>
        </w:rPr>
      </w:pPr>
    </w:p>
    <w:p w:rsidR="00DA29E5" w:rsidRDefault="00DA29E5" w:rsidP="00012997">
      <w:pPr>
        <w:jc w:val="both"/>
        <w:rPr>
          <w:lang w:val="fr-CH"/>
        </w:rPr>
      </w:pPr>
    </w:p>
    <w:p w:rsidR="00DA29E5" w:rsidRDefault="00DA29E5" w:rsidP="00012997">
      <w:pPr>
        <w:jc w:val="both"/>
        <w:rPr>
          <w:lang w:val="fr-CH"/>
        </w:rPr>
      </w:pPr>
    </w:p>
    <w:p w:rsidR="00B55878" w:rsidRPr="00B55878" w:rsidRDefault="00DA29E5" w:rsidP="00B55878">
      <w:pPr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B55878" w:rsidRPr="00B55878">
        <w:rPr>
          <w:b/>
          <w:sz w:val="28"/>
          <w:szCs w:val="28"/>
        </w:rPr>
        <w:t>. Fleischerův model příčného skluzu</w:t>
      </w:r>
    </w:p>
    <w:p w:rsidR="00B55878" w:rsidRDefault="00B55878" w:rsidP="00B55878">
      <w:r>
        <w:t>Uvažujme šroubovou dislokaci v fcc materiálu, která je rozštěpená na dvě SP:</w:t>
      </w:r>
    </w:p>
    <w:p w:rsidR="00B55878" w:rsidRDefault="00B55878" w:rsidP="00B55878">
      <w:pPr>
        <w:numPr>
          <w:ilvl w:val="0"/>
          <w:numId w:val="3"/>
        </w:numPr>
      </w:pPr>
      <w:r>
        <w:t xml:space="preserve">doplňte chybějící krystalografické údaje v obr. </w:t>
      </w:r>
      <w:r w:rsidR="00AA526A">
        <w:t>5</w:t>
      </w:r>
    </w:p>
    <w:p w:rsidR="00B55878" w:rsidRDefault="00A70A64" w:rsidP="004A07FF">
      <w:pPr>
        <w:jc w:val="center"/>
      </w:pPr>
      <w:r>
        <w:rPr>
          <w:noProof/>
          <w:lang w:val="cs-CZ" w:eastAsia="cs-CZ"/>
        </w:rPr>
        <w:drawing>
          <wp:inline distT="0" distB="0" distL="0" distR="0">
            <wp:extent cx="3771900" cy="1962150"/>
            <wp:effectExtent l="0" t="0" r="0" b="0"/>
            <wp:docPr id="16" name="obrázek 16" descr="Fletcher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Fletcher_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878" w:rsidRDefault="00B55878" w:rsidP="00B55878"/>
    <w:p w:rsidR="00B55878" w:rsidRDefault="00B55878" w:rsidP="00B55878">
      <w:r>
        <w:t xml:space="preserve">Obrázek </w:t>
      </w:r>
      <w:r w:rsidR="00AA526A">
        <w:t>5</w:t>
      </w:r>
      <w:r>
        <w:t>.</w:t>
      </w:r>
    </w:p>
    <w:p w:rsidR="004A07FF" w:rsidRDefault="004A07FF" w:rsidP="00B55878"/>
    <w:p w:rsidR="00BF5AFC" w:rsidRPr="00BF5AFC" w:rsidRDefault="00BF5AFC" w:rsidP="00BF5AFC">
      <w:pPr>
        <w:numPr>
          <w:ilvl w:val="0"/>
          <w:numId w:val="3"/>
        </w:numPr>
        <w:tabs>
          <w:tab w:val="clear" w:pos="360"/>
          <w:tab w:val="num" w:pos="0"/>
        </w:tabs>
        <w:jc w:val="both"/>
      </w:pPr>
      <w:r w:rsidRPr="00BF5AFC">
        <w:t>Fleischerův model</w:t>
      </w:r>
      <w:r w:rsidR="004A07FF">
        <w:t xml:space="preserve"> příčného skluzu</w:t>
      </w:r>
      <w:r w:rsidRPr="00BF5AFC">
        <w:t xml:space="preserve"> předpokládá, že se první </w:t>
      </w:r>
      <w:r>
        <w:t>SP</w:t>
      </w:r>
      <w:r w:rsidRPr="00BF5AFC">
        <w:t xml:space="preserve"> rozštěpí na </w:t>
      </w:r>
      <w:r>
        <w:t>dvě dislokace, b</w:t>
      </w:r>
      <w:r w:rsidRPr="00BF5AFC">
        <w:rPr>
          <w:vertAlign w:val="subscript"/>
        </w:rPr>
        <w:t>3</w:t>
      </w:r>
      <w:r>
        <w:t xml:space="preserve"> a b</w:t>
      </w:r>
      <w:r w:rsidRPr="00BF5AFC">
        <w:rPr>
          <w:vertAlign w:val="subscript"/>
        </w:rPr>
        <w:t>r</w:t>
      </w:r>
      <w:r>
        <w:t xml:space="preserve"> (obr. </w:t>
      </w:r>
      <w:r w:rsidR="00AA526A">
        <w:t>6</w:t>
      </w:r>
      <w:r>
        <w:t>).</w:t>
      </w:r>
      <w:r w:rsidRPr="00BF5AFC">
        <w:t xml:space="preserve"> </w:t>
      </w:r>
      <w:r>
        <w:t>U</w:t>
      </w:r>
      <w:r w:rsidRPr="00BF5AFC">
        <w:t>rčete Burgersův vektor dislokace b</w:t>
      </w:r>
      <w:r w:rsidRPr="00BF5AFC">
        <w:rPr>
          <w:vertAlign w:val="subscript"/>
        </w:rPr>
        <w:t>r</w:t>
      </w:r>
      <w:r w:rsidRPr="00BF5AFC">
        <w:t>, která leží v průsečnici skluzové roviny a roviny příčného skluzu.</w:t>
      </w:r>
      <w:r>
        <w:t xml:space="preserve"> M</w:t>
      </w:r>
      <w:r w:rsidRPr="00BF5AFC">
        <w:t>ůže se dislokace b</w:t>
      </w:r>
      <w:r w:rsidRPr="00BF5AFC">
        <w:rPr>
          <w:vertAlign w:val="subscript"/>
        </w:rPr>
        <w:t>r</w:t>
      </w:r>
      <w:r w:rsidRPr="00BF5AFC">
        <w:t xml:space="preserve"> pohybovat skluzem v některé ze zmíněných dvou rovin ?</w:t>
      </w:r>
    </w:p>
    <w:p w:rsidR="00B55878" w:rsidRDefault="00B55878" w:rsidP="00BF5AFC"/>
    <w:p w:rsidR="004A07FF" w:rsidRDefault="004A07FF" w:rsidP="00BF5AFC"/>
    <w:p w:rsidR="00B55878" w:rsidRDefault="00A70A64" w:rsidP="00BF5AFC">
      <w:pPr>
        <w:jc w:val="center"/>
      </w:pPr>
      <w:r>
        <w:rPr>
          <w:noProof/>
          <w:lang w:val="cs-CZ" w:eastAsia="cs-CZ"/>
        </w:rPr>
        <w:drawing>
          <wp:inline distT="0" distB="0" distL="0" distR="0">
            <wp:extent cx="4524375" cy="2352675"/>
            <wp:effectExtent l="0" t="0" r="9525" b="9525"/>
            <wp:docPr id="17" name="obrázek 17" descr="Fletcher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Fletcher_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7FF" w:rsidRDefault="004A07FF" w:rsidP="00012997">
      <w:pPr>
        <w:jc w:val="both"/>
      </w:pPr>
    </w:p>
    <w:p w:rsidR="00BF5AFC" w:rsidRPr="00B55878" w:rsidRDefault="00BF5AFC" w:rsidP="00012997">
      <w:pPr>
        <w:jc w:val="both"/>
      </w:pPr>
      <w:r>
        <w:t xml:space="preserve">Obrázek </w:t>
      </w:r>
      <w:r w:rsidR="00AA526A">
        <w:t>6</w:t>
      </w:r>
      <w:r>
        <w:t>.</w:t>
      </w:r>
    </w:p>
    <w:sectPr w:rsidR="00BF5AFC" w:rsidRPr="00B558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11230"/>
    <w:multiLevelType w:val="hybridMultilevel"/>
    <w:tmpl w:val="B98E27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B85D6F"/>
    <w:multiLevelType w:val="multilevel"/>
    <w:tmpl w:val="596CF30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F0028DA"/>
    <w:multiLevelType w:val="hybridMultilevel"/>
    <w:tmpl w:val="E664480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D80D9A"/>
    <w:multiLevelType w:val="hybridMultilevel"/>
    <w:tmpl w:val="1400B1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C16C93"/>
    <w:multiLevelType w:val="hybridMultilevel"/>
    <w:tmpl w:val="596CF30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76672977"/>
    <w:multiLevelType w:val="hybridMultilevel"/>
    <w:tmpl w:val="CB389F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FBD"/>
    <w:rsid w:val="00012997"/>
    <w:rsid w:val="00014C90"/>
    <w:rsid w:val="00061FBD"/>
    <w:rsid w:val="00093ED7"/>
    <w:rsid w:val="001230FF"/>
    <w:rsid w:val="00331375"/>
    <w:rsid w:val="004A07FF"/>
    <w:rsid w:val="004A7AC0"/>
    <w:rsid w:val="00682533"/>
    <w:rsid w:val="00702814"/>
    <w:rsid w:val="00785B1D"/>
    <w:rsid w:val="007B4AA7"/>
    <w:rsid w:val="008370B5"/>
    <w:rsid w:val="008B43CB"/>
    <w:rsid w:val="009955FB"/>
    <w:rsid w:val="009C1308"/>
    <w:rsid w:val="00A70A64"/>
    <w:rsid w:val="00A835F2"/>
    <w:rsid w:val="00AA526A"/>
    <w:rsid w:val="00B55878"/>
    <w:rsid w:val="00BF18E4"/>
    <w:rsid w:val="00BF5AFC"/>
    <w:rsid w:val="00CD1650"/>
    <w:rsid w:val="00DA29E5"/>
    <w:rsid w:val="00F5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61FBD"/>
    <w:rPr>
      <w:sz w:val="24"/>
      <w:szCs w:val="24"/>
      <w:lang w:val="fr-FR" w:eastAsia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61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BookmanOldStyle">
    <w:name w:val="Style Bookman Old Style"/>
    <w:rsid w:val="00BF18E4"/>
    <w:rPr>
      <w:rFonts w:ascii="Bookman Old Style" w:hAnsi="Bookman Old Style"/>
      <w:sz w:val="24"/>
    </w:rPr>
  </w:style>
  <w:style w:type="paragraph" w:styleId="Textbubliny">
    <w:name w:val="Balloon Text"/>
    <w:basedOn w:val="Normln"/>
    <w:link w:val="TextbublinyChar"/>
    <w:rsid w:val="009955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955FB"/>
    <w:rPr>
      <w:rFonts w:ascii="Tahoma" w:hAnsi="Tahoma" w:cs="Tahoma"/>
      <w:sz w:val="16"/>
      <w:szCs w:val="16"/>
      <w:lang w:val="fr-FR" w:eastAsia="fr-FR"/>
    </w:rPr>
  </w:style>
  <w:style w:type="character" w:styleId="Zstupntext">
    <w:name w:val="Placeholder Text"/>
    <w:basedOn w:val="Standardnpsmoodstavce"/>
    <w:uiPriority w:val="99"/>
    <w:semiHidden/>
    <w:rsid w:val="009955F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61FBD"/>
    <w:rPr>
      <w:sz w:val="24"/>
      <w:szCs w:val="24"/>
      <w:lang w:val="fr-FR" w:eastAsia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61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BookmanOldStyle">
    <w:name w:val="Style Bookman Old Style"/>
    <w:rsid w:val="00BF18E4"/>
    <w:rPr>
      <w:rFonts w:ascii="Bookman Old Style" w:hAnsi="Bookman Old Style"/>
      <w:sz w:val="24"/>
    </w:rPr>
  </w:style>
  <w:style w:type="paragraph" w:styleId="Textbubliny">
    <w:name w:val="Balloon Text"/>
    <w:basedOn w:val="Normln"/>
    <w:link w:val="TextbublinyChar"/>
    <w:rsid w:val="009955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955FB"/>
    <w:rPr>
      <w:rFonts w:ascii="Tahoma" w:hAnsi="Tahoma" w:cs="Tahoma"/>
      <w:sz w:val="16"/>
      <w:szCs w:val="16"/>
      <w:lang w:val="fr-FR" w:eastAsia="fr-FR"/>
    </w:rPr>
  </w:style>
  <w:style w:type="character" w:styleId="Zstupntext">
    <w:name w:val="Placeholder Text"/>
    <w:basedOn w:val="Standardnpsmoodstavce"/>
    <w:uiPriority w:val="99"/>
    <w:semiHidden/>
    <w:rsid w:val="009955F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480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AV CR</Company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UFM</dc:creator>
  <cp:lastModifiedBy>kruml</cp:lastModifiedBy>
  <cp:revision>4</cp:revision>
  <cp:lastPrinted>2012-03-19T07:22:00Z</cp:lastPrinted>
  <dcterms:created xsi:type="dcterms:W3CDTF">2018-03-20T15:25:00Z</dcterms:created>
  <dcterms:modified xsi:type="dcterms:W3CDTF">2018-03-20T15:47:00Z</dcterms:modified>
</cp:coreProperties>
</file>