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34E02" w14:textId="6D943FE1" w:rsidR="00AB56F5" w:rsidRPr="00012401" w:rsidRDefault="008E54E3" w:rsidP="00BE3C9A">
      <w:pPr>
        <w:pStyle w:val="Styl1"/>
      </w:pPr>
      <w:bookmarkStart w:id="0" w:name="_GoBack"/>
      <w:r>
        <w:t>Alkaloid fagaronine and its interaction with non-canonical DNA structures</w:t>
      </w:r>
      <w:bookmarkEnd w:id="0"/>
    </w:p>
    <w:p w14:paraId="2BB49E49" w14:textId="77777777" w:rsidR="00AB56F5" w:rsidRPr="00E426D6" w:rsidRDefault="00AB56F5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B291E3A" w14:textId="6DB8CDF5" w:rsidR="00AB56F5" w:rsidRPr="00E426D6" w:rsidRDefault="008E54E3" w:rsidP="00B064EF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Pavel HANNIG</w:t>
      </w:r>
      <w:r w:rsidR="00AB56F5" w:rsidRPr="00E426D6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1</w:t>
      </w:r>
      <w:r w:rsidR="00AB56F5" w:rsidRPr="00E426D6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Petr TÁBORSKÝ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1</w:t>
      </w:r>
    </w:p>
    <w:p w14:paraId="03796A65" w14:textId="77777777" w:rsidR="00AB56F5" w:rsidRPr="00E426D6" w:rsidRDefault="00AB56F5" w:rsidP="00AB56F5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63F35791" w14:textId="76EDCEBE" w:rsidR="00AB56F5" w:rsidRPr="00E426D6" w:rsidRDefault="00AB56F5" w:rsidP="008E54E3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Department of Chemistry, Faculty of Science, Masaryk University, </w:t>
      </w:r>
      <w:proofErr w:type="spellStart"/>
      <w:r w:rsidRPr="00E426D6">
        <w:rPr>
          <w:rFonts w:ascii="Times New Roman" w:hAnsi="Times New Roman"/>
          <w:i/>
          <w:sz w:val="24"/>
          <w:szCs w:val="24"/>
          <w:lang w:val="en-US"/>
        </w:rPr>
        <w:t>K</w:t>
      </w:r>
      <w:r w:rsidR="008E54E3">
        <w:rPr>
          <w:rFonts w:ascii="Times New Roman" w:hAnsi="Times New Roman"/>
          <w:i/>
          <w:sz w:val="24"/>
          <w:szCs w:val="24"/>
          <w:lang w:val="en-US"/>
        </w:rPr>
        <w:t>amenice</w:t>
      </w:r>
      <w:proofErr w:type="spellEnd"/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E54E3">
        <w:rPr>
          <w:rFonts w:ascii="Times New Roman" w:hAnsi="Times New Roman"/>
          <w:i/>
          <w:sz w:val="24"/>
          <w:szCs w:val="24"/>
          <w:lang w:val="en-US"/>
        </w:rPr>
        <w:t>5</w:t>
      </w:r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E54E3">
        <w:rPr>
          <w:rFonts w:ascii="Times New Roman" w:hAnsi="Times New Roman"/>
          <w:i/>
          <w:sz w:val="24"/>
          <w:szCs w:val="24"/>
          <w:lang w:val="en-US"/>
        </w:rPr>
        <w:t>625 00</w:t>
      </w:r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 Brno, Czech Republic</w:t>
      </w:r>
    </w:p>
    <w:p w14:paraId="7BDE0AD1" w14:textId="77777777" w:rsidR="00B064EF" w:rsidRPr="00E426D6" w:rsidRDefault="00B064EF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50C7516" w14:textId="3294D4AC" w:rsidR="000B2EA8" w:rsidRDefault="000B2EA8" w:rsidP="000B2EA8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56618">
        <w:rPr>
          <w:rFonts w:ascii="Times New Roman" w:hAnsi="Times New Roman"/>
          <w:sz w:val="24"/>
          <w:szCs w:val="24"/>
          <w:lang w:val="en-US"/>
        </w:rPr>
        <w:t>Fagaronin</w:t>
      </w:r>
      <w:r>
        <w:rPr>
          <w:rFonts w:ascii="Times New Roman" w:hAnsi="Times New Roman"/>
          <w:sz w:val="24"/>
          <w:szCs w:val="24"/>
          <w:lang w:val="en-US"/>
        </w:rPr>
        <w:t>e</w:t>
      </w:r>
      <w:proofErr w:type="spellEnd"/>
      <w:r w:rsidRPr="00B56618">
        <w:rPr>
          <w:rFonts w:ascii="Times New Roman" w:hAnsi="Times New Roman"/>
          <w:sz w:val="24"/>
          <w:szCs w:val="24"/>
          <w:lang w:val="en-US"/>
        </w:rPr>
        <w:t xml:space="preserve"> is a rare member of the benzo</w:t>
      </w:r>
      <w:r>
        <w:rPr>
          <w:rFonts w:ascii="Times New Roman" w:hAnsi="Times New Roman"/>
          <w:sz w:val="24"/>
          <w:szCs w:val="24"/>
          <w:lang w:val="en-US"/>
        </w:rPr>
        <w:t>[c]</w:t>
      </w:r>
      <w:r w:rsidRPr="00B56618">
        <w:rPr>
          <w:rFonts w:ascii="Times New Roman" w:hAnsi="Times New Roman"/>
          <w:sz w:val="24"/>
          <w:szCs w:val="24"/>
          <w:lang w:val="en-US"/>
        </w:rPr>
        <w:t xml:space="preserve">phenanthridine alkaloid family that can be extracted from the roots of the </w:t>
      </w:r>
      <w:proofErr w:type="spellStart"/>
      <w:r w:rsidRPr="0067049E">
        <w:rPr>
          <w:rFonts w:ascii="Times New Roman" w:hAnsi="Times New Roman"/>
          <w:i/>
          <w:iCs/>
          <w:sz w:val="24"/>
          <w:szCs w:val="24"/>
          <w:lang w:val="en-US"/>
        </w:rPr>
        <w:t>Fagara</w:t>
      </w:r>
      <w:proofErr w:type="spellEnd"/>
      <w:r w:rsidRPr="0067049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7049E">
        <w:rPr>
          <w:rFonts w:ascii="Times New Roman" w:hAnsi="Times New Roman"/>
          <w:i/>
          <w:iCs/>
          <w:sz w:val="24"/>
          <w:szCs w:val="24"/>
          <w:lang w:val="en-US"/>
        </w:rPr>
        <w:t>zanthoxyloïdes</w:t>
      </w:r>
      <w:proofErr w:type="spellEnd"/>
      <w:r w:rsidRPr="00B56618">
        <w:rPr>
          <w:rFonts w:ascii="Times New Roman" w:hAnsi="Times New Roman"/>
          <w:sz w:val="24"/>
          <w:szCs w:val="24"/>
          <w:lang w:val="en-US"/>
        </w:rPr>
        <w:t xml:space="preserve"> plant or produced synthetically.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6618">
        <w:rPr>
          <w:rFonts w:ascii="Times New Roman" w:hAnsi="Times New Roman"/>
          <w:sz w:val="24"/>
          <w:szCs w:val="24"/>
          <w:lang w:val="en-US"/>
        </w:rPr>
        <w:t xml:space="preserve">Several </w:t>
      </w:r>
      <w:proofErr w:type="gramStart"/>
      <w:r w:rsidRPr="00B56618">
        <w:rPr>
          <w:rFonts w:ascii="Times New Roman" w:hAnsi="Times New Roman"/>
          <w:sz w:val="24"/>
          <w:szCs w:val="24"/>
          <w:lang w:val="en-US"/>
        </w:rPr>
        <w:t>benzo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[c]</w:t>
      </w:r>
      <w:r w:rsidRPr="00B56618">
        <w:rPr>
          <w:rFonts w:ascii="Times New Roman" w:hAnsi="Times New Roman"/>
          <w:sz w:val="24"/>
          <w:szCs w:val="24"/>
          <w:lang w:val="en-US"/>
        </w:rPr>
        <w:t>phenant</w:t>
      </w:r>
      <w:r>
        <w:rPr>
          <w:rFonts w:ascii="Times New Roman" w:hAnsi="Times New Roman"/>
          <w:sz w:val="24"/>
          <w:szCs w:val="24"/>
          <w:lang w:val="en-US"/>
        </w:rPr>
        <w:t>hri</w:t>
      </w:r>
      <w:r w:rsidRPr="00B56618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B56618">
        <w:rPr>
          <w:rFonts w:ascii="Times New Roman" w:hAnsi="Times New Roman"/>
          <w:sz w:val="24"/>
          <w:szCs w:val="24"/>
          <w:lang w:val="en-US"/>
        </w:rPr>
        <w:t xml:space="preserve">e alkaloids have already been shown to have a stabilizing effect on non-canonical structures, in particular on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B56618">
        <w:rPr>
          <w:rFonts w:ascii="Times New Roman" w:hAnsi="Times New Roman"/>
          <w:sz w:val="24"/>
          <w:szCs w:val="24"/>
          <w:lang w:val="en-US"/>
        </w:rPr>
        <w:t>-quadruplexes, which are secondary DNA structures occurring on guanine-rich sequences, especially at the ends of telomeres.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091">
        <w:rPr>
          <w:rFonts w:ascii="Times New Roman" w:hAnsi="Times New Roman"/>
          <w:sz w:val="24"/>
          <w:szCs w:val="24"/>
          <w:lang w:val="en-US"/>
        </w:rPr>
        <w:t>Increasing the stabilization of these structures can inhibit DNA replication or transcription, which can result in a significant reduction in cell division.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091">
        <w:rPr>
          <w:rFonts w:ascii="Times New Roman" w:hAnsi="Times New Roman"/>
          <w:sz w:val="24"/>
          <w:szCs w:val="24"/>
          <w:lang w:val="en-US"/>
        </w:rPr>
        <w:t>For this reason, g-quadruplexes have become a popular target in the search for new anticancer drugs.</w:t>
      </w:r>
      <w:r w:rsidR="00417F4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9F4B61F" w14:textId="77777777" w:rsidR="000B2EA8" w:rsidRPr="00B56618" w:rsidRDefault="000B2EA8" w:rsidP="000B2EA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2B0091">
        <w:rPr>
          <w:rFonts w:ascii="Times New Roman" w:hAnsi="Times New Roman"/>
          <w:sz w:val="24"/>
          <w:szCs w:val="24"/>
          <w:lang w:val="en-US"/>
        </w:rPr>
        <w:t xml:space="preserve">In this work, the interactions of </w:t>
      </w:r>
      <w:proofErr w:type="spellStart"/>
      <w:r w:rsidRPr="002B0091">
        <w:rPr>
          <w:rFonts w:ascii="Times New Roman" w:hAnsi="Times New Roman"/>
          <w:sz w:val="24"/>
          <w:szCs w:val="24"/>
          <w:lang w:val="en-US"/>
        </w:rPr>
        <w:t>fagaronin</w:t>
      </w:r>
      <w:r>
        <w:rPr>
          <w:rFonts w:ascii="Times New Roman" w:hAnsi="Times New Roman"/>
          <w:sz w:val="24"/>
          <w:szCs w:val="24"/>
          <w:lang w:val="en-US"/>
        </w:rPr>
        <w:t>e</w:t>
      </w:r>
      <w:proofErr w:type="spellEnd"/>
      <w:r w:rsidRPr="002B0091">
        <w:rPr>
          <w:rFonts w:ascii="Times New Roman" w:hAnsi="Times New Roman"/>
          <w:sz w:val="24"/>
          <w:szCs w:val="24"/>
          <w:lang w:val="en-US"/>
        </w:rPr>
        <w:t xml:space="preserve"> with parallel, antiparallel and hybrid g-quadruplexes were measured, some of which occur on human telomeres.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091">
        <w:rPr>
          <w:rFonts w:ascii="Times New Roman" w:hAnsi="Times New Roman"/>
          <w:sz w:val="24"/>
          <w:szCs w:val="24"/>
          <w:lang w:val="en-US"/>
        </w:rPr>
        <w:t xml:space="preserve">We measured that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fagaronine</w:t>
      </w:r>
      <w:proofErr w:type="spellEnd"/>
      <w:r w:rsidRPr="002B0091">
        <w:rPr>
          <w:rFonts w:ascii="Times New Roman" w:hAnsi="Times New Roman"/>
          <w:sz w:val="24"/>
          <w:szCs w:val="24"/>
          <w:lang w:val="en-US"/>
        </w:rPr>
        <w:t xml:space="preserve"> significantly stabilized all 3 types of g-quadruplexes, while parallel G4s were stabilized by up to 30 °C, which is our highest stabilizing effect measured so far.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FED7314" w14:textId="77777777" w:rsidR="00B47597" w:rsidRPr="00E426D6" w:rsidRDefault="00B47597" w:rsidP="00286B5F">
      <w:pPr>
        <w:spacing w:after="0"/>
        <w:ind w:firstLine="62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BD482E" w14:textId="3C10A603" w:rsidR="00AB56F5" w:rsidRPr="00E426D6" w:rsidRDefault="00AB56F5" w:rsidP="000B2EA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86FBAE" w14:textId="50AC7E8F" w:rsidR="00C51803" w:rsidRPr="00E426D6" w:rsidRDefault="00C51803">
      <w:pPr>
        <w:rPr>
          <w:rFonts w:ascii="Times New Roman" w:hAnsi="Times New Roman"/>
          <w:sz w:val="24"/>
          <w:szCs w:val="24"/>
        </w:rPr>
      </w:pPr>
    </w:p>
    <w:sectPr w:rsidR="00C51803" w:rsidRPr="00E426D6" w:rsidSect="009A0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B4D"/>
    <w:multiLevelType w:val="hybridMultilevel"/>
    <w:tmpl w:val="83A00D14"/>
    <w:lvl w:ilvl="0" w:tplc="D02E1D0A">
      <w:start w:val="1"/>
      <w:numFmt w:val="decimal"/>
      <w:lvlText w:val="[%1]"/>
      <w:lvlJc w:val="left"/>
      <w:pPr>
        <w:ind w:left="492" w:hanging="6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40280F"/>
    <w:multiLevelType w:val="hybridMultilevel"/>
    <w:tmpl w:val="39C4A4BA"/>
    <w:lvl w:ilvl="0" w:tplc="BCE06940">
      <w:start w:val="1"/>
      <w:numFmt w:val="decimal"/>
      <w:lvlText w:val="[%1]"/>
      <w:lvlJc w:val="left"/>
      <w:pPr>
        <w:ind w:left="1418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4" w:hanging="360"/>
      </w:pPr>
    </w:lvl>
    <w:lvl w:ilvl="2" w:tplc="0405001B" w:tentative="1">
      <w:start w:val="1"/>
      <w:numFmt w:val="lowerRoman"/>
      <w:lvlText w:val="%3."/>
      <w:lvlJc w:val="right"/>
      <w:pPr>
        <w:ind w:left="2794" w:hanging="180"/>
      </w:pPr>
    </w:lvl>
    <w:lvl w:ilvl="3" w:tplc="0405000F" w:tentative="1">
      <w:start w:val="1"/>
      <w:numFmt w:val="decimal"/>
      <w:lvlText w:val="%4."/>
      <w:lvlJc w:val="left"/>
      <w:pPr>
        <w:ind w:left="3514" w:hanging="360"/>
      </w:pPr>
    </w:lvl>
    <w:lvl w:ilvl="4" w:tplc="04050019" w:tentative="1">
      <w:start w:val="1"/>
      <w:numFmt w:val="lowerLetter"/>
      <w:lvlText w:val="%5."/>
      <w:lvlJc w:val="left"/>
      <w:pPr>
        <w:ind w:left="4234" w:hanging="360"/>
      </w:pPr>
    </w:lvl>
    <w:lvl w:ilvl="5" w:tplc="0405001B" w:tentative="1">
      <w:start w:val="1"/>
      <w:numFmt w:val="lowerRoman"/>
      <w:lvlText w:val="%6."/>
      <w:lvlJc w:val="right"/>
      <w:pPr>
        <w:ind w:left="4954" w:hanging="180"/>
      </w:pPr>
    </w:lvl>
    <w:lvl w:ilvl="6" w:tplc="0405000F" w:tentative="1">
      <w:start w:val="1"/>
      <w:numFmt w:val="decimal"/>
      <w:lvlText w:val="%7."/>
      <w:lvlJc w:val="left"/>
      <w:pPr>
        <w:ind w:left="5674" w:hanging="360"/>
      </w:pPr>
    </w:lvl>
    <w:lvl w:ilvl="7" w:tplc="04050019" w:tentative="1">
      <w:start w:val="1"/>
      <w:numFmt w:val="lowerLetter"/>
      <w:lvlText w:val="%8."/>
      <w:lvlJc w:val="left"/>
      <w:pPr>
        <w:ind w:left="6394" w:hanging="360"/>
      </w:pPr>
    </w:lvl>
    <w:lvl w:ilvl="8" w:tplc="0405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autoFormatOverride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ta Physio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E40DA4"/>
    <w:rsid w:val="00012401"/>
    <w:rsid w:val="000424F2"/>
    <w:rsid w:val="000B2EA8"/>
    <w:rsid w:val="000C1D1B"/>
    <w:rsid w:val="000F13E3"/>
    <w:rsid w:val="00124127"/>
    <w:rsid w:val="002772BE"/>
    <w:rsid w:val="00286B5F"/>
    <w:rsid w:val="00333F1F"/>
    <w:rsid w:val="00417F4E"/>
    <w:rsid w:val="004434E9"/>
    <w:rsid w:val="004459F6"/>
    <w:rsid w:val="004F0131"/>
    <w:rsid w:val="00534725"/>
    <w:rsid w:val="007118CB"/>
    <w:rsid w:val="008775EC"/>
    <w:rsid w:val="008E54E3"/>
    <w:rsid w:val="00A20D36"/>
    <w:rsid w:val="00AB56F5"/>
    <w:rsid w:val="00B064EF"/>
    <w:rsid w:val="00B47597"/>
    <w:rsid w:val="00BE3C9A"/>
    <w:rsid w:val="00BE402D"/>
    <w:rsid w:val="00C35A07"/>
    <w:rsid w:val="00C51803"/>
    <w:rsid w:val="00CB14C9"/>
    <w:rsid w:val="00CF50BA"/>
    <w:rsid w:val="00E14F1A"/>
    <w:rsid w:val="00E40DA4"/>
    <w:rsid w:val="00E426D6"/>
    <w:rsid w:val="00ED2767"/>
    <w:rsid w:val="00F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0F0B"/>
  <w15:chartTrackingRefBased/>
  <w15:docId w15:val="{78559353-559B-400F-BBA0-108F440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6F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56F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6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E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64E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5A07"/>
    <w:pPr>
      <w:ind w:left="720"/>
      <w:contextualSpacing/>
    </w:pPr>
  </w:style>
  <w:style w:type="paragraph" w:customStyle="1" w:styleId="ESASnadpis">
    <w:name w:val="ESAS nadpis"/>
    <w:basedOn w:val="Nadpis1"/>
    <w:link w:val="ESASnadpisChar"/>
    <w:qFormat/>
    <w:rsid w:val="00BE3C9A"/>
    <w:pPr>
      <w:keepNext w:val="0"/>
      <w:spacing w:line="276" w:lineRule="auto"/>
      <w:jc w:val="center"/>
    </w:pPr>
    <w:rPr>
      <w:rFonts w:ascii="Arial" w:hAnsi="Arial" w:cs="Arial"/>
      <w:caps/>
      <w:sz w:val="28"/>
      <w:szCs w:val="28"/>
    </w:rPr>
  </w:style>
  <w:style w:type="paragraph" w:customStyle="1" w:styleId="Styl1">
    <w:name w:val="Styl1"/>
    <w:basedOn w:val="ESASnadpis"/>
    <w:link w:val="Styl1Char"/>
    <w:qFormat/>
    <w:rsid w:val="00BE3C9A"/>
  </w:style>
  <w:style w:type="character" w:customStyle="1" w:styleId="ESASnadpisChar">
    <w:name w:val="ESAS nadpis Char"/>
    <w:basedOn w:val="Nadpis1Char"/>
    <w:link w:val="ESASnadpis"/>
    <w:rsid w:val="00BE3C9A"/>
    <w:rPr>
      <w:rFonts w:ascii="Arial" w:eastAsia="Times New Roman" w:hAnsi="Arial" w:cs="Arial"/>
      <w:b/>
      <w:bCs/>
      <w:caps/>
      <w:sz w:val="28"/>
      <w:szCs w:val="28"/>
      <w:lang w:val="en-US"/>
    </w:rPr>
  </w:style>
  <w:style w:type="character" w:customStyle="1" w:styleId="Styl1Char">
    <w:name w:val="Styl1 Char"/>
    <w:basedOn w:val="ESASnadpisChar"/>
    <w:link w:val="Styl1"/>
    <w:rsid w:val="00BE3C9A"/>
    <w:rPr>
      <w:rFonts w:ascii="Arial" w:eastAsia="Times New Roman" w:hAnsi="Arial" w:cs="Arial"/>
      <w:b/>
      <w:bCs/>
      <w:caps/>
      <w:sz w:val="28"/>
      <w:szCs w:val="28"/>
      <w:lang w:val="en-US"/>
    </w:rPr>
  </w:style>
  <w:style w:type="paragraph" w:customStyle="1" w:styleId="EndNoteBibliographyTitle">
    <w:name w:val="EndNote Bibliography Title"/>
    <w:basedOn w:val="Normln"/>
    <w:link w:val="EndNoteBibliographyTitleChar"/>
    <w:rsid w:val="00BE402D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BE402D"/>
    <w:rPr>
      <w:rFonts w:ascii="Calibri" w:eastAsia="Times New Roman" w:hAnsi="Calibri" w:cs="Calibri"/>
      <w:noProof/>
      <w:lang w:eastAsia="cs-CZ"/>
    </w:rPr>
  </w:style>
  <w:style w:type="paragraph" w:customStyle="1" w:styleId="EndNoteBibliography">
    <w:name w:val="EndNote Bibliography"/>
    <w:basedOn w:val="Normln"/>
    <w:link w:val="EndNoteBibliographyChar"/>
    <w:rsid w:val="00BE402D"/>
    <w:pPr>
      <w:spacing w:line="240" w:lineRule="auto"/>
      <w:jc w:val="both"/>
    </w:pPr>
    <w:rPr>
      <w:rFonts w:cs="Calibri"/>
      <w:noProof/>
    </w:rPr>
  </w:style>
  <w:style w:type="character" w:customStyle="1" w:styleId="EndNoteBibliographyChar">
    <w:name w:val="EndNote Bibliography Char"/>
    <w:basedOn w:val="Standardnpsmoodstavce"/>
    <w:link w:val="EndNoteBibliography"/>
    <w:rsid w:val="00BE402D"/>
    <w:rPr>
      <w:rFonts w:ascii="Calibri" w:eastAsia="Times New Roman" w:hAnsi="Calibri" w:cs="Calibri"/>
      <w:noProof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OneDrive%20-%20MUNI\Marketa\Konference\ESAS2022\abstract%20template_ESAS&amp;CSSC2022.dotx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84F49FACBCA4E9AD58E5EB6027B00" ma:contentTypeVersion="14" ma:contentTypeDescription="Vytvoří nový dokument" ma:contentTypeScope="" ma:versionID="5d64737ee218510dcdac436f5cedcff7">
  <xsd:schema xmlns:xsd="http://www.w3.org/2001/XMLSchema" xmlns:xs="http://www.w3.org/2001/XMLSchema" xmlns:p="http://schemas.microsoft.com/office/2006/metadata/properties" xmlns:ns3="058b0a94-11e0-4089-ae43-1d7cc41a3b12" xmlns:ns4="85ba1267-bcb4-4943-9dc6-7de15fc8bbc6" targetNamespace="http://schemas.microsoft.com/office/2006/metadata/properties" ma:root="true" ma:fieldsID="d97154f98739acd7796cd28da1628bff" ns3:_="" ns4:_="">
    <xsd:import namespace="058b0a94-11e0-4089-ae43-1d7cc41a3b12"/>
    <xsd:import namespace="85ba1267-bcb4-4943-9dc6-7de15fc8b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b0a94-11e0-4089-ae43-1d7cc41a3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1267-bcb4-4943-9dc6-7de15fc8b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D3BC6-4BFB-4C9B-8100-64F7261DD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DA30B-C6AA-403E-98B2-FCD261989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02A145-B893-42C9-8A0B-9E8DF8BC5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b0a94-11e0-4089-ae43-1d7cc41a3b12"/>
    <ds:schemaRef ds:uri="85ba1267-bcb4-4943-9dc6-7de15fc8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template_ESAS&amp;CSSC2022.dotx</Template>
  <TotalTime>1</TotalTime>
  <Pages>1</Pages>
  <Words>178</Words>
  <Characters>1082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Jiří Pinkas</cp:lastModifiedBy>
  <cp:revision>2</cp:revision>
  <dcterms:created xsi:type="dcterms:W3CDTF">2023-01-02T12:59:00Z</dcterms:created>
  <dcterms:modified xsi:type="dcterms:W3CDTF">2023-01-02T12:59:00Z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0x010100E8484F49FACBCA4E9AD58E5EB6027B00</vt:lpwstr>
  </property>
</Properties>
</file>