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8A5DA1" w14:paraId="59F41A13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0DA8A91C" w14:textId="77777777" w:rsidR="008A5DA1" w:rsidRDefault="008A5DA1">
            <w:pPr>
              <w:pStyle w:val="Nzev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44076116" wp14:editId="6A245485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1A6C57C3" w14:textId="77777777" w:rsidR="008A5DA1" w:rsidRDefault="008A5DA1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496F9D58" w14:textId="77777777" w:rsidR="008A5DA1" w:rsidRDefault="008A5DA1">
            <w:pPr>
              <w:pStyle w:val="Nzev"/>
            </w:pPr>
          </w:p>
        </w:tc>
      </w:tr>
      <w:tr w:rsidR="008A5DA1" w14:paraId="707A8D7C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4993455" w14:textId="77777777" w:rsidR="008A5DA1" w:rsidRDefault="008A5DA1">
            <w:pPr>
              <w:pStyle w:val="Nzev"/>
            </w:pPr>
          </w:p>
        </w:tc>
        <w:tc>
          <w:tcPr>
            <w:tcW w:w="6502" w:type="dxa"/>
          </w:tcPr>
          <w:p w14:paraId="047943CD" w14:textId="77777777" w:rsidR="008A5DA1" w:rsidRDefault="008A5DA1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3B2AB550" w14:textId="77777777" w:rsidR="008A5DA1" w:rsidRDefault="008A5DA1">
            <w:pPr>
              <w:pStyle w:val="Nzev"/>
            </w:pPr>
          </w:p>
        </w:tc>
      </w:tr>
      <w:tr w:rsidR="008A5DA1" w14:paraId="34D9BCE4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2892BC91" w14:textId="77777777" w:rsidR="008A5DA1" w:rsidRDefault="008A5DA1">
            <w:pPr>
              <w:pStyle w:val="Nzev"/>
            </w:pPr>
          </w:p>
        </w:tc>
        <w:tc>
          <w:tcPr>
            <w:tcW w:w="6502" w:type="dxa"/>
          </w:tcPr>
          <w:p w14:paraId="2058DD85" w14:textId="77777777" w:rsidR="008A5DA1" w:rsidRDefault="008A5DA1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0C36FECD" w14:textId="77777777" w:rsidR="008A5DA1" w:rsidRDefault="008A5DA1">
            <w:pPr>
              <w:pStyle w:val="Nzev"/>
            </w:pPr>
          </w:p>
        </w:tc>
      </w:tr>
    </w:tbl>
    <w:p w14:paraId="20303612" w14:textId="76A068B3" w:rsidR="008A5DA1" w:rsidRDefault="008A5DA1">
      <w:pPr>
        <w:pStyle w:val="Nzev"/>
      </w:pPr>
    </w:p>
    <w:p w14:paraId="02DD8594" w14:textId="77777777" w:rsidR="0093256E" w:rsidRDefault="0093256E">
      <w:pPr>
        <w:pStyle w:val="Nzev"/>
      </w:pPr>
    </w:p>
    <w:p w14:paraId="62424AF3" w14:textId="77777777" w:rsidR="008A5DA1" w:rsidRDefault="008A5DA1">
      <w:pPr>
        <w:pStyle w:val="Nzev"/>
      </w:pPr>
      <w:r>
        <w:t>ZADÁNÍ  BAKALÁŘSKÉ  PRÁCE</w:t>
      </w:r>
    </w:p>
    <w:p w14:paraId="24422F1C" w14:textId="77777777" w:rsidR="008A5DA1" w:rsidRDefault="008A5DA1">
      <w:pPr>
        <w:pStyle w:val="Nzev"/>
        <w:jc w:val="left"/>
        <w:rPr>
          <w:sz w:val="44"/>
        </w:rPr>
      </w:pPr>
    </w:p>
    <w:p w14:paraId="1A160F0E" w14:textId="77777777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Irina Grankina</w:t>
      </w:r>
    </w:p>
    <w:p w14:paraId="5B4C434F" w14:textId="77777777" w:rsidR="008A5DA1" w:rsidRDefault="008A5DA1">
      <w:pPr>
        <w:pStyle w:val="Nzev"/>
        <w:jc w:val="left"/>
        <w:rPr>
          <w:sz w:val="8"/>
        </w:rPr>
      </w:pPr>
    </w:p>
    <w:p w14:paraId="17BF0285" w14:textId="77777777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15D07379" w14:textId="77777777" w:rsidR="008A5DA1" w:rsidRDefault="008A5DA1">
      <w:pPr>
        <w:pStyle w:val="Nzev"/>
        <w:ind w:left="2340" w:hanging="2340"/>
        <w:jc w:val="left"/>
        <w:rPr>
          <w:sz w:val="8"/>
        </w:rPr>
      </w:pPr>
    </w:p>
    <w:p w14:paraId="78EAA38C" w14:textId="0D9BA2CE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</w:t>
      </w:r>
      <w:r w:rsidR="0093256E">
        <w:rPr>
          <w:sz w:val="28"/>
        </w:rPr>
        <w:t>plán</w:t>
      </w:r>
      <w:r>
        <w:rPr>
          <w:sz w:val="28"/>
        </w:rPr>
        <w:t xml:space="preserve">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Geoinformatika a regionální rozvoj</w:t>
      </w:r>
    </w:p>
    <w:p w14:paraId="5C9133B5" w14:textId="77777777" w:rsidR="008A5DA1" w:rsidRDefault="008A5DA1">
      <w:pPr>
        <w:pStyle w:val="Nzev"/>
        <w:ind w:left="2340" w:hanging="2340"/>
        <w:jc w:val="left"/>
        <w:rPr>
          <w:sz w:val="28"/>
        </w:rPr>
      </w:pPr>
    </w:p>
    <w:p w14:paraId="49799EB7" w14:textId="77777777" w:rsidR="008A5DA1" w:rsidRDefault="008A5DA1" w:rsidP="0093256E">
      <w:pPr>
        <w:pStyle w:val="Nzev"/>
        <w:rPr>
          <w:b w:val="0"/>
          <w:sz w:val="24"/>
        </w:rPr>
      </w:pPr>
    </w:p>
    <w:p w14:paraId="4E250443" w14:textId="77777777" w:rsidR="008A5DA1" w:rsidRDefault="008A5DA1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7D217014" w14:textId="53999EB3" w:rsidR="008A5DA1" w:rsidRDefault="008A5DA1"/>
    <w:p w14:paraId="476A0C7F" w14:textId="77777777" w:rsidR="0093256E" w:rsidRDefault="0093256E"/>
    <w:p w14:paraId="46BCB50D" w14:textId="77777777" w:rsidR="008A5DA1" w:rsidRDefault="008A5DA1" w:rsidP="00E20B40">
      <w:pPr>
        <w:pStyle w:val="Nadpis1"/>
        <w:rPr>
          <w:bCs w:val="0"/>
        </w:rPr>
      </w:pPr>
      <w:r w:rsidRPr="006B526A">
        <w:rPr>
          <w:bCs w:val="0"/>
          <w:noProof/>
        </w:rPr>
        <w:t>Citizen science</w:t>
      </w:r>
      <w:r w:rsidRPr="000443DD">
        <w:rPr>
          <w:noProof/>
        </w:rPr>
        <w:t xml:space="preserve"> in regional development</w:t>
      </w:r>
    </w:p>
    <w:p w14:paraId="507A96DA" w14:textId="77777777" w:rsidR="008A5DA1" w:rsidRPr="007B13A7" w:rsidRDefault="008A5DA1" w:rsidP="00E20B40"/>
    <w:p w14:paraId="09FA0EF4" w14:textId="77777777" w:rsidR="008A5DA1" w:rsidRDefault="008A5DA1" w:rsidP="00E20B40">
      <w:pPr>
        <w:pStyle w:val="Nadpis1"/>
        <w:rPr>
          <w:bCs w:val="0"/>
        </w:rPr>
      </w:pPr>
      <w:r w:rsidRPr="000443DD">
        <w:rPr>
          <w:noProof/>
        </w:rPr>
        <w:t>Citizen science in regional development</w:t>
      </w:r>
    </w:p>
    <w:p w14:paraId="591C4D61" w14:textId="4A6E4B50" w:rsidR="008A5DA1" w:rsidRDefault="008A5DA1">
      <w:pPr>
        <w:jc w:val="center"/>
        <w:rPr>
          <w:b/>
          <w:bCs/>
          <w:sz w:val="28"/>
          <w:szCs w:val="28"/>
        </w:rPr>
      </w:pPr>
    </w:p>
    <w:p w14:paraId="044C1A7A" w14:textId="77777777" w:rsidR="0093256E" w:rsidRDefault="0093256E">
      <w:pPr>
        <w:jc w:val="center"/>
        <w:rPr>
          <w:b/>
          <w:bCs/>
          <w:sz w:val="28"/>
          <w:szCs w:val="28"/>
        </w:rPr>
      </w:pPr>
    </w:p>
    <w:p w14:paraId="2DD1588F" w14:textId="77777777" w:rsidR="008A5DA1" w:rsidRDefault="008A5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33F2304" w14:textId="77777777" w:rsidR="008A5DA1" w:rsidRDefault="008A5DA1">
      <w:pPr>
        <w:jc w:val="both"/>
        <w:rPr>
          <w:i/>
        </w:rPr>
      </w:pPr>
    </w:p>
    <w:p w14:paraId="04ACEE77" w14:textId="77777777" w:rsidR="008A5DA1" w:rsidRDefault="008A5DA1" w:rsidP="006B526A">
      <w:pPr>
        <w:jc w:val="both"/>
        <w:rPr>
          <w:noProof/>
        </w:rPr>
      </w:pPr>
      <w:r>
        <w:rPr>
          <w:noProof/>
        </w:rPr>
        <w:t>Citizen science as an emerging topic brings a lot of new challenges in regional development. Volunteered geographic information could help in regional planning/urban development as well as in regional policy planning. The big issues could be found also in environmental risks/hazards. The goal of the thesis is to identify the potential adaptation of citizen science methods in regional development with focus on outline of the model CS project.</w:t>
      </w:r>
    </w:p>
    <w:p w14:paraId="7944FCAE" w14:textId="77777777" w:rsidR="008A5DA1" w:rsidRDefault="008A5DA1" w:rsidP="006B526A">
      <w:pPr>
        <w:jc w:val="both"/>
        <w:rPr>
          <w:noProof/>
        </w:rPr>
      </w:pPr>
      <w:r>
        <w:rPr>
          <w:noProof/>
        </w:rPr>
        <w:t>Outline:</w:t>
      </w:r>
    </w:p>
    <w:p w14:paraId="669E9AEA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Introduction (hypothesis, research questions)</w:t>
      </w:r>
    </w:p>
    <w:p w14:paraId="6DA9FF03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Literature review (citizen science, volunteered geographic information, regional development)</w:t>
      </w:r>
    </w:p>
    <w:p w14:paraId="2DA90788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Methods and data sources</w:t>
      </w:r>
    </w:p>
    <w:p w14:paraId="4892C68B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CS projects and their use in regional development</w:t>
      </w:r>
    </w:p>
    <w:p w14:paraId="41D7B00B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Ways of CS projects adaptations in regional development</w:t>
      </w:r>
    </w:p>
    <w:p w14:paraId="0A895EE8" w14:textId="77777777" w:rsidR="008A5DA1" w:rsidRDefault="008A5DA1" w:rsidP="0093256E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Discussion, Conclusion</w:t>
      </w:r>
    </w:p>
    <w:p w14:paraId="7BE69543" w14:textId="77777777" w:rsidR="008A5DA1" w:rsidRDefault="008A5DA1" w:rsidP="00E20B40">
      <w:pPr>
        <w:jc w:val="both"/>
      </w:pPr>
    </w:p>
    <w:p w14:paraId="57F9313C" w14:textId="77777777" w:rsidR="008A5DA1" w:rsidRDefault="008A5DA1">
      <w:pPr>
        <w:jc w:val="both"/>
      </w:pPr>
    </w:p>
    <w:p w14:paraId="0DE2BB6B" w14:textId="77777777" w:rsidR="008A5DA1" w:rsidRDefault="008A5DA1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4E3CAB92" w14:textId="77777777" w:rsidR="008A5DA1" w:rsidRDefault="008A5DA1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088EE69F" w14:textId="77777777" w:rsidR="008A5DA1" w:rsidRDefault="008A5DA1">
      <w:pPr>
        <w:spacing w:line="360" w:lineRule="auto"/>
      </w:pPr>
      <w:r>
        <w:t xml:space="preserve">Seznam odborné literatury:  </w:t>
      </w:r>
    </w:p>
    <w:p w14:paraId="7F9513E1" w14:textId="77777777" w:rsidR="008A5DA1" w:rsidRDefault="008A5DA1" w:rsidP="008A5DA1">
      <w:pPr>
        <w:jc w:val="both"/>
        <w:rPr>
          <w:noProof/>
        </w:rPr>
      </w:pPr>
      <w:r>
        <w:rPr>
          <w:noProof/>
        </w:rPr>
        <w:t>DICKINSON, Janis L. a Rick BONNEY, ed. Citizen science: public participation in environmental research. Ithaca: Comstock Publishing Associates, a division of Cornell University Press, 2012, xiv, 279 s. ISBN 9780801456749.</w:t>
      </w:r>
    </w:p>
    <w:p w14:paraId="15288997" w14:textId="77777777" w:rsidR="008A5DA1" w:rsidRDefault="008A5DA1" w:rsidP="008A5DA1">
      <w:pPr>
        <w:jc w:val="both"/>
        <w:rPr>
          <w:noProof/>
        </w:rPr>
      </w:pPr>
      <w:r>
        <w:rPr>
          <w:noProof/>
        </w:rPr>
        <w:t>HECKER, Susanne, Mordechai HAKLAY, Anne BOWSER, Zen MAKUCH, Johannes VOGEL a Aletta BONN, ed. Citizen science: innovation in open science, society and policy. London: UCL Press, 2018, xxxviii, 542 s. ISBN 978-1-78735-234-6.</w:t>
      </w:r>
    </w:p>
    <w:p w14:paraId="4F331A3B" w14:textId="77777777" w:rsidR="008A5DA1" w:rsidRDefault="008A5DA1" w:rsidP="008A5DA1">
      <w:pPr>
        <w:jc w:val="both"/>
        <w:rPr>
          <w:noProof/>
        </w:rPr>
      </w:pPr>
      <w:r>
        <w:rPr>
          <w:noProof/>
        </w:rPr>
        <w:t>VOHLAND, Katrin, Anne LAND-ZANDSTRA, Luigi CECCARONI, Rob LEMMENS, Josep PERELLÓ, Marisa PONTI, Roeland SAMSON a Katherin WAGENKNECHT, ed. The science of citizen science. Cham: Springer, [2021], vii, 529 s. ISBN 978-3-030-58277-7.</w:t>
      </w:r>
    </w:p>
    <w:p w14:paraId="6D32086C" w14:textId="77777777" w:rsidR="008A5DA1" w:rsidRDefault="008A5DA1">
      <w:pPr>
        <w:jc w:val="both"/>
      </w:pPr>
    </w:p>
    <w:p w14:paraId="337A0CF3" w14:textId="77777777" w:rsidR="008A5DA1" w:rsidRDefault="008A5DA1">
      <w:pPr>
        <w:rPr>
          <w:i/>
          <w:iCs/>
        </w:rPr>
      </w:pPr>
    </w:p>
    <w:p w14:paraId="6C4F878A" w14:textId="77777777" w:rsidR="008A5DA1" w:rsidRDefault="008A5DA1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420F9AFD" w14:textId="77777777" w:rsidR="008A5DA1" w:rsidRDefault="008A5DA1">
      <w:pPr>
        <w:rPr>
          <w:i/>
          <w:iCs/>
        </w:rPr>
      </w:pPr>
    </w:p>
    <w:p w14:paraId="6BB9BE70" w14:textId="77777777" w:rsidR="008A5DA1" w:rsidRPr="00B80137" w:rsidRDefault="008A5DA1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eng</w:t>
      </w:r>
    </w:p>
    <w:p w14:paraId="4FCBC96B" w14:textId="77777777" w:rsidR="008A5DA1" w:rsidRPr="00BD51FD" w:rsidRDefault="008A5DA1">
      <w:pPr>
        <w:rPr>
          <w:iCs/>
        </w:rPr>
      </w:pPr>
    </w:p>
    <w:p w14:paraId="57FAFC17" w14:textId="77777777" w:rsidR="008A5DA1" w:rsidRDefault="008A5DA1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RNDr. Jakub Trojan, MSc, Ph.D.</w:t>
      </w:r>
    </w:p>
    <w:p w14:paraId="52A5DF9D" w14:textId="77777777" w:rsidR="008A5DA1" w:rsidRDefault="008A5DA1">
      <w:pPr>
        <w:jc w:val="both"/>
        <w:rPr>
          <w:sz w:val="4"/>
        </w:rPr>
      </w:pPr>
    </w:p>
    <w:p w14:paraId="40805B08" w14:textId="77777777" w:rsidR="008A5DA1" w:rsidRDefault="008A5DA1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8A5DA1" w14:paraId="3329370D" w14:textId="77777777" w:rsidTr="00F41F07">
        <w:tc>
          <w:tcPr>
            <w:tcW w:w="4253" w:type="dxa"/>
          </w:tcPr>
          <w:p w14:paraId="1731294F" w14:textId="77777777" w:rsidR="008A5DA1" w:rsidRDefault="008A5DA1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540A88A6" w14:textId="77777777" w:rsidR="008A5DA1" w:rsidRPr="00237415" w:rsidRDefault="008A5DA1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8A5DA1" w14:paraId="715236E4" w14:textId="77777777" w:rsidTr="00F41F07">
        <w:tc>
          <w:tcPr>
            <w:tcW w:w="4253" w:type="dxa"/>
          </w:tcPr>
          <w:p w14:paraId="4F31B308" w14:textId="77777777" w:rsidR="008A5DA1" w:rsidRDefault="008A5DA1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0AE146B" w14:textId="77777777" w:rsidR="008A5DA1" w:rsidRDefault="008A5DA1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7A10C9DA" w14:textId="77777777" w:rsidR="008A5DA1" w:rsidRDefault="008A5DA1">
      <w:pPr>
        <w:jc w:val="both"/>
      </w:pPr>
    </w:p>
    <w:p w14:paraId="711CA84D" w14:textId="77777777" w:rsidR="008A5DA1" w:rsidRDefault="008A5DA1">
      <w:pPr>
        <w:jc w:val="both"/>
      </w:pPr>
    </w:p>
    <w:p w14:paraId="737198C4" w14:textId="77777777" w:rsidR="008A5DA1" w:rsidRDefault="008A5DA1">
      <w:pPr>
        <w:jc w:val="both"/>
      </w:pPr>
    </w:p>
    <w:p w14:paraId="67FE8EB6" w14:textId="77777777" w:rsidR="008A5DA1" w:rsidRDefault="008A5DA1">
      <w:pPr>
        <w:jc w:val="both"/>
      </w:pPr>
    </w:p>
    <w:p w14:paraId="2BB5D188" w14:textId="77777777" w:rsidR="008A5DA1" w:rsidRDefault="008A5DA1">
      <w:pPr>
        <w:jc w:val="both"/>
      </w:pPr>
    </w:p>
    <w:p w14:paraId="79341A15" w14:textId="77777777" w:rsidR="008A5DA1" w:rsidRDefault="008A5DA1">
      <w:pPr>
        <w:jc w:val="both"/>
      </w:pPr>
    </w:p>
    <w:p w14:paraId="5ED98300" w14:textId="77777777" w:rsidR="008A5DA1" w:rsidRDefault="008A5DA1">
      <w:pPr>
        <w:jc w:val="both"/>
      </w:pPr>
    </w:p>
    <w:p w14:paraId="59837C14" w14:textId="77777777" w:rsidR="008A5DA1" w:rsidRDefault="008A5DA1">
      <w:pPr>
        <w:jc w:val="center"/>
      </w:pPr>
    </w:p>
    <w:p w14:paraId="243BE661" w14:textId="77777777" w:rsidR="008A5DA1" w:rsidRDefault="008A5DA1">
      <w:pPr>
        <w:jc w:val="center"/>
      </w:pPr>
    </w:p>
    <w:p w14:paraId="2901EC49" w14:textId="77777777" w:rsidR="008A5DA1" w:rsidRDefault="008A5DA1" w:rsidP="000330B7">
      <w:pPr>
        <w:ind w:left="4956"/>
      </w:pPr>
      <w:r>
        <w:t xml:space="preserve">     RNDr. Vladimír Herber, CSc.</w:t>
      </w:r>
    </w:p>
    <w:p w14:paraId="49D26637" w14:textId="77777777" w:rsidR="008A5DA1" w:rsidRDefault="008A5DA1" w:rsidP="00DB6A71">
      <w:r>
        <w:t xml:space="preserve">                                                                                 pedagogický zástupce ředitele ústavu</w:t>
      </w:r>
    </w:p>
    <w:p w14:paraId="27A82094" w14:textId="77777777" w:rsidR="008A5DA1" w:rsidRDefault="008A5DA1" w:rsidP="00DB6A71">
      <w:pPr>
        <w:ind w:left="1416" w:firstLine="708"/>
      </w:pPr>
    </w:p>
    <w:p w14:paraId="77F68403" w14:textId="77777777" w:rsidR="008A5DA1" w:rsidRDefault="008A5DA1"/>
    <w:p w14:paraId="47335469" w14:textId="77777777" w:rsidR="008A5DA1" w:rsidRDefault="008A5DA1"/>
    <w:p w14:paraId="173A1A96" w14:textId="77777777" w:rsidR="008A5DA1" w:rsidRDefault="008A5DA1"/>
    <w:p w14:paraId="2B1AA930" w14:textId="77777777" w:rsidR="008A5DA1" w:rsidRDefault="008A5DA1"/>
    <w:p w14:paraId="38D94EDC" w14:textId="77777777" w:rsidR="008A5DA1" w:rsidRDefault="008A5DA1"/>
    <w:p w14:paraId="03B31F26" w14:textId="77777777" w:rsidR="008A5DA1" w:rsidRDefault="008A5DA1"/>
    <w:p w14:paraId="09BEA463" w14:textId="77777777" w:rsidR="008A5DA1" w:rsidRDefault="008A5DA1"/>
    <w:p w14:paraId="71B52A8D" w14:textId="77777777" w:rsidR="008A5DA1" w:rsidRDefault="008A5DA1"/>
    <w:p w14:paraId="4E2E5317" w14:textId="77777777" w:rsidR="008A5DA1" w:rsidRDefault="008A5DA1"/>
    <w:p w14:paraId="62367A89" w14:textId="77777777" w:rsidR="008A5DA1" w:rsidRDefault="008A5DA1"/>
    <w:p w14:paraId="5F07CA29" w14:textId="77777777" w:rsidR="008A5DA1" w:rsidRDefault="008A5DA1"/>
    <w:p w14:paraId="7B7EEF1F" w14:textId="77777777" w:rsidR="008A5DA1" w:rsidRDefault="008A5DA1"/>
    <w:p w14:paraId="4FA87744" w14:textId="77777777" w:rsidR="008A5DA1" w:rsidRDefault="008A5DA1">
      <w:pPr>
        <w:sectPr w:rsidR="008A5DA1" w:rsidSect="008A5DA1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8A5DA1" w14:paraId="7CF56325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0CF4410D" w14:textId="77777777" w:rsidR="008A5DA1" w:rsidRDefault="008A5DA1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1" layoutInCell="1" allowOverlap="1" wp14:anchorId="0ECB4FC1" wp14:editId="28BF65FF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11703EEE" w14:textId="77777777" w:rsidR="008A5DA1" w:rsidRDefault="008A5DA1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1A2AF493" w14:textId="77777777" w:rsidR="008A5DA1" w:rsidRDefault="008A5DA1">
            <w:pPr>
              <w:pStyle w:val="Nzev"/>
            </w:pPr>
          </w:p>
        </w:tc>
      </w:tr>
      <w:tr w:rsidR="008A5DA1" w14:paraId="2A8C892F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6CE98809" w14:textId="77777777" w:rsidR="008A5DA1" w:rsidRDefault="008A5DA1">
            <w:pPr>
              <w:pStyle w:val="Nzev"/>
            </w:pPr>
          </w:p>
        </w:tc>
        <w:tc>
          <w:tcPr>
            <w:tcW w:w="6502" w:type="dxa"/>
          </w:tcPr>
          <w:p w14:paraId="5614BC60" w14:textId="77777777" w:rsidR="008A5DA1" w:rsidRDefault="008A5DA1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748B997F" w14:textId="77777777" w:rsidR="008A5DA1" w:rsidRDefault="008A5DA1">
            <w:pPr>
              <w:pStyle w:val="Nzev"/>
            </w:pPr>
          </w:p>
        </w:tc>
      </w:tr>
      <w:tr w:rsidR="008A5DA1" w14:paraId="7E6AD59C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6C77A737" w14:textId="77777777" w:rsidR="008A5DA1" w:rsidRDefault="008A5DA1">
            <w:pPr>
              <w:pStyle w:val="Nzev"/>
            </w:pPr>
          </w:p>
        </w:tc>
        <w:tc>
          <w:tcPr>
            <w:tcW w:w="6502" w:type="dxa"/>
          </w:tcPr>
          <w:p w14:paraId="4556CC56" w14:textId="77777777" w:rsidR="008A5DA1" w:rsidRDefault="008A5DA1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2DE9D3B0" w14:textId="77777777" w:rsidR="008A5DA1" w:rsidRDefault="008A5DA1">
            <w:pPr>
              <w:pStyle w:val="Nzev"/>
            </w:pPr>
          </w:p>
        </w:tc>
      </w:tr>
    </w:tbl>
    <w:p w14:paraId="6391B73C" w14:textId="77777777" w:rsidR="008A5DA1" w:rsidRDefault="008A5DA1">
      <w:pPr>
        <w:pStyle w:val="Nzev"/>
      </w:pPr>
    </w:p>
    <w:p w14:paraId="7A7C4924" w14:textId="77777777" w:rsidR="008A5DA1" w:rsidRDefault="008A5DA1">
      <w:pPr>
        <w:pStyle w:val="Nzev"/>
      </w:pPr>
      <w:r>
        <w:t>ZADÁNÍ  BAKALÁŘSKÉ  PRÁCE</w:t>
      </w:r>
    </w:p>
    <w:p w14:paraId="0D0EF214" w14:textId="77777777" w:rsidR="008A5DA1" w:rsidRDefault="008A5DA1">
      <w:pPr>
        <w:pStyle w:val="Nzev"/>
        <w:jc w:val="left"/>
        <w:rPr>
          <w:sz w:val="44"/>
        </w:rPr>
      </w:pPr>
    </w:p>
    <w:p w14:paraId="11699075" w14:textId="77777777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Klára Havlátová</w:t>
      </w:r>
    </w:p>
    <w:p w14:paraId="19D78BE8" w14:textId="77777777" w:rsidR="008A5DA1" w:rsidRDefault="008A5DA1">
      <w:pPr>
        <w:pStyle w:val="Nzev"/>
        <w:jc w:val="left"/>
        <w:rPr>
          <w:sz w:val="8"/>
        </w:rPr>
      </w:pPr>
    </w:p>
    <w:p w14:paraId="7D1F0DFB" w14:textId="77777777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2B685A0F" w14:textId="77777777" w:rsidR="008A5DA1" w:rsidRDefault="008A5DA1">
      <w:pPr>
        <w:pStyle w:val="Nzev"/>
        <w:ind w:left="2340" w:hanging="2340"/>
        <w:jc w:val="left"/>
        <w:rPr>
          <w:sz w:val="8"/>
        </w:rPr>
      </w:pPr>
    </w:p>
    <w:p w14:paraId="5D53BF4C" w14:textId="5CD86723" w:rsidR="008A5DA1" w:rsidRDefault="008A5D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</w:t>
      </w:r>
      <w:r w:rsidR="0093256E">
        <w:rPr>
          <w:sz w:val="28"/>
        </w:rPr>
        <w:t>plán</w:t>
      </w:r>
      <w:r>
        <w:rPr>
          <w:sz w:val="28"/>
        </w:rPr>
        <w:t xml:space="preserve">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Geoinformatika a regionální rozvoj</w:t>
      </w:r>
    </w:p>
    <w:p w14:paraId="70DEBC3E" w14:textId="77777777" w:rsidR="008A5DA1" w:rsidRDefault="008A5DA1">
      <w:pPr>
        <w:pStyle w:val="Nzev"/>
        <w:ind w:left="2340" w:hanging="2340"/>
        <w:jc w:val="left"/>
        <w:rPr>
          <w:sz w:val="28"/>
        </w:rPr>
      </w:pPr>
    </w:p>
    <w:p w14:paraId="2BE89D79" w14:textId="77777777" w:rsidR="008A5DA1" w:rsidRDefault="008A5DA1">
      <w:pPr>
        <w:pStyle w:val="Nzev"/>
        <w:rPr>
          <w:b w:val="0"/>
          <w:sz w:val="24"/>
        </w:rPr>
      </w:pPr>
    </w:p>
    <w:p w14:paraId="624450F1" w14:textId="77777777" w:rsidR="008A5DA1" w:rsidRDefault="008A5DA1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71E2195F" w14:textId="77777777" w:rsidR="008A5DA1" w:rsidRDefault="008A5DA1"/>
    <w:p w14:paraId="09F439F7" w14:textId="77777777" w:rsidR="008A5DA1" w:rsidRDefault="008A5DA1"/>
    <w:p w14:paraId="045A70F6" w14:textId="77777777" w:rsidR="008A5DA1" w:rsidRDefault="008A5DA1" w:rsidP="00E20B40">
      <w:pPr>
        <w:pStyle w:val="Nadpis1"/>
        <w:rPr>
          <w:bCs w:val="0"/>
        </w:rPr>
      </w:pPr>
      <w:r w:rsidRPr="006B526A">
        <w:rPr>
          <w:bCs w:val="0"/>
          <w:noProof/>
        </w:rPr>
        <w:t>Alternativní funkce</w:t>
      </w:r>
      <w:r w:rsidRPr="000443DD">
        <w:rPr>
          <w:noProof/>
        </w:rPr>
        <w:t xml:space="preserve"> přestupních míst veřejné hromadné dopravy a jejich role pro městskou mobilitu</w:t>
      </w:r>
    </w:p>
    <w:p w14:paraId="1CAC4FD5" w14:textId="77777777" w:rsidR="008A5DA1" w:rsidRPr="007B13A7" w:rsidRDefault="008A5DA1" w:rsidP="00E20B40"/>
    <w:p w14:paraId="197F5647" w14:textId="77777777" w:rsidR="008A5DA1" w:rsidRDefault="008A5DA1" w:rsidP="00E20B40">
      <w:pPr>
        <w:pStyle w:val="Nadpis1"/>
        <w:rPr>
          <w:bCs w:val="0"/>
        </w:rPr>
      </w:pPr>
      <w:r w:rsidRPr="000443DD">
        <w:rPr>
          <w:noProof/>
        </w:rPr>
        <w:t>Alternative functions of public transport hubs and their role for urban mobility</w:t>
      </w:r>
    </w:p>
    <w:p w14:paraId="451DA89A" w14:textId="77777777" w:rsidR="008A5DA1" w:rsidRDefault="008A5DA1">
      <w:pPr>
        <w:jc w:val="center"/>
        <w:rPr>
          <w:b/>
          <w:bCs/>
          <w:sz w:val="28"/>
          <w:szCs w:val="28"/>
        </w:rPr>
      </w:pPr>
    </w:p>
    <w:p w14:paraId="1DD9E860" w14:textId="77777777" w:rsidR="008A5DA1" w:rsidRDefault="008A5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6326E242" w14:textId="77777777" w:rsidR="008A5DA1" w:rsidRDefault="008A5DA1">
      <w:pPr>
        <w:jc w:val="both"/>
        <w:rPr>
          <w:i/>
        </w:rPr>
      </w:pPr>
    </w:p>
    <w:p w14:paraId="65C2FC3B" w14:textId="77777777" w:rsidR="008A5DA1" w:rsidRPr="0093256E" w:rsidRDefault="008A5DA1" w:rsidP="006B526A">
      <w:p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 xml:space="preserve">Bakalářská práce se bude zabývat mobilitou osob ve spojení s dopravními uzly v městském prostoru, které začínají být významnými místy nejen z hlediska vlastní dopravní úlohy, ale stále více se o nich hovoří jako o místech integrující další městské funkce (zaměstnání, nakupování, kultura a další komerční aktivity). Přestupní dopravní místa se tak mohou stávat klíčovými body rutinních mobilitních praktik obyvatel nejen z hlediska přestupu, ale také z pohledu využívání jiných funkcí v okolí. Bližší poznání role dopravních uzlů je zásadní jak pro studium mobilitního chování městské populace s důrazem na identifikaci prostoru aktivit (akčního prostoru) a jeho kotevních bodů, tak i pro nastavení správných předpokladů v rámci současně aplikovaných konceptů městského plánování, které propojují principy fungování kompaktního města a otázky dostupnosti (např. „transit oriented development“ nebo „mobility hub“). Na základě vlastního průzkumu v prostoru města Brna bakalářská práce popíše, jakou roli mají přestupní místa veřejné dopravy v časoprostorových rutinách jejích uživatelů. Výsledky budou interpretovány v kontextu výzkumu časoprostorových vzorců denních aktivit a soudobých plánovacích trendů v oblasti mobility a tvorby městského prostoru. Bakalářská práce bude obsahovat teoretickou i empirickou část. </w:t>
      </w:r>
    </w:p>
    <w:p w14:paraId="04533FC0" w14:textId="77777777" w:rsidR="008A5DA1" w:rsidRPr="0093256E" w:rsidRDefault="008A5DA1" w:rsidP="006B526A">
      <w:p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>Bakalářská práce bude obsahovat zejména následující části:</w:t>
      </w:r>
    </w:p>
    <w:p w14:paraId="08C153D6" w14:textId="3D4F4507" w:rsidR="008A5DA1" w:rsidRPr="0093256E" w:rsidRDefault="008A5DA1" w:rsidP="0093256E">
      <w:pPr>
        <w:pStyle w:val="Odstavecseseznamem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>Rešerše odborné geografické literatury se zaměřením na výzkum časoprostorových vzorců (městské) mobility, akčního prostoru a kotevních bodů a na principy kompaktního města a s ním spojených plánovacích konceptů v oblasti dopravy („transit oriented development“, „mobility hub“)</w:t>
      </w:r>
    </w:p>
    <w:p w14:paraId="7BB9FD39" w14:textId="4F7BAFC3" w:rsidR="008A5DA1" w:rsidRPr="0093256E" w:rsidRDefault="008A5DA1" w:rsidP="0093256E">
      <w:pPr>
        <w:pStyle w:val="Odstavecseseznamem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>Představení prostorového kontextu Brna a fungování sítě VHD</w:t>
      </w:r>
    </w:p>
    <w:p w14:paraId="293474A9" w14:textId="7A96ECCE" w:rsidR="008A5DA1" w:rsidRPr="0093256E" w:rsidRDefault="008A5DA1" w:rsidP="0093256E">
      <w:pPr>
        <w:pStyle w:val="Odstavecseseznamem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>Identifikace a popis vybraných dopravních uzlů (či přestupních míst), ve kterých bude proveden podrobnější průzkum; zmapování a zhodnocení městské struktury, funkcí a vybavenosti v okolí dopravních uzlů</w:t>
      </w:r>
    </w:p>
    <w:p w14:paraId="5C6C4219" w14:textId="6C422A8A" w:rsidR="008A5DA1" w:rsidRPr="0093256E" w:rsidRDefault="008A5DA1" w:rsidP="0093256E">
      <w:pPr>
        <w:pStyle w:val="Odstavecseseznamem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93256E">
        <w:rPr>
          <w:noProof/>
          <w:sz w:val="20"/>
          <w:szCs w:val="20"/>
        </w:rPr>
        <w:t>Dotazníkové šetření s uživateli dopravních uzlů, které bude zaměřeno na zachycení jejich časoprostorových mobilitních praktik ve vztahu k danému dopravnímu uzlu</w:t>
      </w:r>
    </w:p>
    <w:p w14:paraId="21031E50" w14:textId="1AD07E5E" w:rsidR="008A5DA1" w:rsidRDefault="008A5DA1" w:rsidP="0093256E">
      <w:pPr>
        <w:pStyle w:val="Odstavecseseznamem"/>
        <w:numPr>
          <w:ilvl w:val="0"/>
          <w:numId w:val="2"/>
        </w:numPr>
        <w:jc w:val="both"/>
      </w:pPr>
      <w:r w:rsidRPr="0093256E">
        <w:rPr>
          <w:noProof/>
          <w:sz w:val="20"/>
          <w:szCs w:val="20"/>
        </w:rPr>
        <w:t>Interpretace výsledků, sumarizace hlavních zjištění a závěr</w:t>
      </w:r>
      <w:r w:rsidRPr="0093256E">
        <w:rPr>
          <w:noProof/>
          <w:sz w:val="22"/>
          <w:szCs w:val="22"/>
        </w:rPr>
        <w:t xml:space="preserve">   </w:t>
      </w:r>
    </w:p>
    <w:p w14:paraId="0FAE981D" w14:textId="77777777" w:rsidR="008A5DA1" w:rsidRDefault="008A5DA1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380E5B17" w14:textId="77777777" w:rsidR="008A5DA1" w:rsidRDefault="008A5DA1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19C950EF" w14:textId="77777777" w:rsidR="008A5DA1" w:rsidRDefault="008A5DA1">
      <w:pPr>
        <w:spacing w:line="360" w:lineRule="auto"/>
      </w:pPr>
      <w:r>
        <w:t xml:space="preserve">Seznam odborné literatury:  </w:t>
      </w:r>
    </w:p>
    <w:p w14:paraId="07703BB2" w14:textId="77777777" w:rsidR="0093256E" w:rsidRDefault="0093256E" w:rsidP="0093256E">
      <w:pPr>
        <w:jc w:val="both"/>
        <w:rPr>
          <w:noProof/>
        </w:rPr>
      </w:pPr>
      <w:r>
        <w:rPr>
          <w:noProof/>
        </w:rPr>
        <w:t>FRANTÁL, B., MARYÁŠ, J. ed. (2012): Prostorové chování: vzorce aktivit, mobilita a každodenní život ve městě. Muni Press, Brno.</w:t>
      </w:r>
    </w:p>
    <w:p w14:paraId="77AEDF52" w14:textId="77777777" w:rsidR="0093256E" w:rsidRDefault="0093256E" w:rsidP="0093256E">
      <w:pPr>
        <w:jc w:val="both"/>
        <w:rPr>
          <w:noProof/>
        </w:rPr>
      </w:pPr>
      <w:r>
        <w:rPr>
          <w:noProof/>
        </w:rPr>
        <w:t>SCHÖNFELDER, S., AXHAUSEN, K.W. (2003): Activity spaces: Measures of social exclusion? Transport Policy, 10, 4, 273–286. doi: 10.1016/j.tranpol.2003.07.002</w:t>
      </w:r>
    </w:p>
    <w:p w14:paraId="0ABA4DD2" w14:textId="77777777" w:rsidR="0093256E" w:rsidRDefault="0093256E" w:rsidP="0093256E">
      <w:pPr>
        <w:jc w:val="both"/>
        <w:rPr>
          <w:noProof/>
        </w:rPr>
      </w:pPr>
      <w:r>
        <w:rPr>
          <w:noProof/>
        </w:rPr>
        <w:t>DIJST, M. (1999): Two-earner families and their action spaces: A case study of two dutch communities. GeoJournal, 48, 3, 195–206. doi: 10.1023/A:1007031809319</w:t>
      </w:r>
    </w:p>
    <w:p w14:paraId="28481CAD" w14:textId="77777777" w:rsidR="0093256E" w:rsidRDefault="0093256E" w:rsidP="0093256E">
      <w:pPr>
        <w:jc w:val="both"/>
        <w:rPr>
          <w:noProof/>
        </w:rPr>
      </w:pPr>
      <w:r>
        <w:rPr>
          <w:noProof/>
        </w:rPr>
        <w:t>IBRAEVA, A., CORREIA, G. H. D. A., SILVA, C., ANTUNES, A. P. (2020): Transit-oriented development: A review of research achievements and challenges. Transportation Research Part A: Policy and Practice, 132, 110–130. doi: 10.1016/j.tra.2019.10.018</w:t>
      </w:r>
    </w:p>
    <w:p w14:paraId="7180D2D7" w14:textId="77777777" w:rsidR="0093256E" w:rsidRDefault="0093256E" w:rsidP="0093256E">
      <w:pPr>
        <w:jc w:val="both"/>
        <w:rPr>
          <w:noProof/>
        </w:rPr>
      </w:pPr>
      <w:r>
        <w:rPr>
          <w:noProof/>
        </w:rPr>
        <w:t>BELL, D. (2019): Intermodal mobility hubs and user needs. Social Sciences, 8, 2, 65. doi: 10.3390/socsci8020065</w:t>
      </w:r>
    </w:p>
    <w:p w14:paraId="76257292" w14:textId="77777777" w:rsidR="0093256E" w:rsidRDefault="0093256E" w:rsidP="0093256E">
      <w:pPr>
        <w:jc w:val="both"/>
      </w:pPr>
      <w:r>
        <w:rPr>
          <w:noProof/>
        </w:rPr>
        <w:t>Další literatura bude doporučena při konzultacích.</w:t>
      </w:r>
    </w:p>
    <w:p w14:paraId="5B32908D" w14:textId="77777777" w:rsidR="008A5DA1" w:rsidRDefault="008A5DA1">
      <w:pPr>
        <w:jc w:val="both"/>
      </w:pPr>
    </w:p>
    <w:p w14:paraId="3DE0661C" w14:textId="77777777" w:rsidR="008A5DA1" w:rsidRDefault="008A5DA1">
      <w:pPr>
        <w:rPr>
          <w:i/>
          <w:iCs/>
        </w:rPr>
      </w:pPr>
    </w:p>
    <w:p w14:paraId="64BA27CC" w14:textId="77777777" w:rsidR="008A5DA1" w:rsidRDefault="008A5DA1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54959EF7" w14:textId="77777777" w:rsidR="008A5DA1" w:rsidRDefault="008A5DA1">
      <w:pPr>
        <w:rPr>
          <w:i/>
          <w:iCs/>
        </w:rPr>
      </w:pPr>
    </w:p>
    <w:p w14:paraId="0B004C1D" w14:textId="77777777" w:rsidR="008A5DA1" w:rsidRPr="00B80137" w:rsidRDefault="008A5DA1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2574BAF8" w14:textId="77777777" w:rsidR="008A5DA1" w:rsidRPr="00BD51FD" w:rsidRDefault="008A5DA1">
      <w:pPr>
        <w:rPr>
          <w:iCs/>
        </w:rPr>
      </w:pPr>
    </w:p>
    <w:p w14:paraId="0A358C0C" w14:textId="77777777" w:rsidR="008A5DA1" w:rsidRDefault="008A5DA1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Jiří Malý, Ph.D.</w:t>
      </w:r>
    </w:p>
    <w:p w14:paraId="434A5491" w14:textId="77777777" w:rsidR="008A5DA1" w:rsidRDefault="008A5DA1">
      <w:pPr>
        <w:jc w:val="both"/>
        <w:rPr>
          <w:sz w:val="4"/>
        </w:rPr>
      </w:pPr>
    </w:p>
    <w:p w14:paraId="159B1EF6" w14:textId="77777777" w:rsidR="008A5DA1" w:rsidRDefault="008A5DA1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96"/>
      </w:tblGrid>
      <w:tr w:rsidR="008A5DA1" w14:paraId="6DCAC7B0" w14:textId="77777777" w:rsidTr="00F41F07">
        <w:tc>
          <w:tcPr>
            <w:tcW w:w="4253" w:type="dxa"/>
          </w:tcPr>
          <w:p w14:paraId="7AFF8680" w14:textId="77777777" w:rsidR="008A5DA1" w:rsidRDefault="008A5DA1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37D7D31D" w14:textId="77777777" w:rsidR="008A5DA1" w:rsidRPr="00237415" w:rsidRDefault="008A5DA1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8A5DA1" w14:paraId="14C24A5E" w14:textId="77777777" w:rsidTr="00F41F07">
        <w:tc>
          <w:tcPr>
            <w:tcW w:w="4253" w:type="dxa"/>
          </w:tcPr>
          <w:p w14:paraId="175BA812" w14:textId="77777777" w:rsidR="008A5DA1" w:rsidRDefault="008A5DA1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324B7B34" w14:textId="77777777" w:rsidR="008A5DA1" w:rsidRDefault="008A5DA1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7CABAEC5" w14:textId="77777777" w:rsidR="008A5DA1" w:rsidRDefault="008A5DA1">
      <w:pPr>
        <w:jc w:val="both"/>
      </w:pPr>
    </w:p>
    <w:p w14:paraId="615CA55D" w14:textId="77777777" w:rsidR="008A5DA1" w:rsidRDefault="008A5DA1">
      <w:pPr>
        <w:jc w:val="both"/>
      </w:pPr>
    </w:p>
    <w:p w14:paraId="3A40CCE8" w14:textId="77777777" w:rsidR="008A5DA1" w:rsidRDefault="008A5DA1">
      <w:pPr>
        <w:jc w:val="both"/>
      </w:pPr>
    </w:p>
    <w:p w14:paraId="6301BE3D" w14:textId="77777777" w:rsidR="008A5DA1" w:rsidRDefault="008A5DA1">
      <w:pPr>
        <w:jc w:val="both"/>
      </w:pPr>
    </w:p>
    <w:p w14:paraId="54EC21D2" w14:textId="77777777" w:rsidR="008A5DA1" w:rsidRDefault="008A5DA1">
      <w:pPr>
        <w:jc w:val="both"/>
      </w:pPr>
    </w:p>
    <w:p w14:paraId="01DA5234" w14:textId="77777777" w:rsidR="008A5DA1" w:rsidRDefault="008A5DA1">
      <w:pPr>
        <w:jc w:val="both"/>
      </w:pPr>
    </w:p>
    <w:p w14:paraId="2F90515C" w14:textId="77777777" w:rsidR="008A5DA1" w:rsidRDefault="008A5DA1">
      <w:pPr>
        <w:jc w:val="both"/>
      </w:pPr>
    </w:p>
    <w:p w14:paraId="4E8E004E" w14:textId="77777777" w:rsidR="008A5DA1" w:rsidRDefault="008A5DA1">
      <w:pPr>
        <w:jc w:val="center"/>
      </w:pPr>
    </w:p>
    <w:p w14:paraId="38AE7E90" w14:textId="77777777" w:rsidR="008A5DA1" w:rsidRDefault="008A5DA1">
      <w:pPr>
        <w:jc w:val="center"/>
      </w:pPr>
    </w:p>
    <w:p w14:paraId="193A2611" w14:textId="77777777" w:rsidR="008A5DA1" w:rsidRDefault="008A5DA1" w:rsidP="000330B7">
      <w:pPr>
        <w:ind w:left="4956"/>
      </w:pPr>
      <w:r>
        <w:t xml:space="preserve">     RNDr. Vladimír Herber, CSc.</w:t>
      </w:r>
    </w:p>
    <w:p w14:paraId="66D32627" w14:textId="77777777" w:rsidR="008A5DA1" w:rsidRDefault="008A5DA1" w:rsidP="00DB6A71">
      <w:r>
        <w:t xml:space="preserve">                                                                                 pedagogický zástupce ředitele ústavu</w:t>
      </w:r>
    </w:p>
    <w:p w14:paraId="4D6B870D" w14:textId="77777777" w:rsidR="008A5DA1" w:rsidRDefault="008A5DA1" w:rsidP="00DB6A71">
      <w:pPr>
        <w:ind w:left="1416" w:firstLine="708"/>
      </w:pPr>
    </w:p>
    <w:p w14:paraId="3128D23E" w14:textId="77777777" w:rsidR="008A5DA1" w:rsidRDefault="008A5DA1"/>
    <w:p w14:paraId="06166A2C" w14:textId="77777777" w:rsidR="008A5DA1" w:rsidRDefault="008A5DA1"/>
    <w:p w14:paraId="24F3BEB4" w14:textId="77777777" w:rsidR="008A5DA1" w:rsidRDefault="008A5DA1"/>
    <w:p w14:paraId="35E7B304" w14:textId="77777777" w:rsidR="008A5DA1" w:rsidRDefault="008A5DA1"/>
    <w:p w14:paraId="14CB8011" w14:textId="77777777" w:rsidR="008A5DA1" w:rsidRDefault="008A5DA1"/>
    <w:p w14:paraId="5DFCB6F5" w14:textId="77777777" w:rsidR="008A5DA1" w:rsidRDefault="008A5DA1"/>
    <w:p w14:paraId="4303CA57" w14:textId="77777777" w:rsidR="008A5DA1" w:rsidRDefault="008A5DA1"/>
    <w:p w14:paraId="037656AF" w14:textId="77777777" w:rsidR="008A5DA1" w:rsidRDefault="008A5DA1"/>
    <w:p w14:paraId="6DE81A57" w14:textId="77777777" w:rsidR="008A5DA1" w:rsidRDefault="008A5DA1"/>
    <w:p w14:paraId="7C47603B" w14:textId="77777777" w:rsidR="008A5DA1" w:rsidRDefault="008A5DA1"/>
    <w:sectPr w:rsidR="008A5DA1" w:rsidSect="0093256E">
      <w:pgSz w:w="11906" w:h="16838"/>
      <w:pgMar w:top="1701" w:right="1134" w:bottom="1418" w:left="1985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D42"/>
    <w:multiLevelType w:val="hybridMultilevel"/>
    <w:tmpl w:val="F7BEBA48"/>
    <w:lvl w:ilvl="0" w:tplc="4C9A4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41B4E"/>
    <w:multiLevelType w:val="hybridMultilevel"/>
    <w:tmpl w:val="C6A891BA"/>
    <w:lvl w:ilvl="0" w:tplc="FDF8E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41EF4"/>
    <w:multiLevelType w:val="hybridMultilevel"/>
    <w:tmpl w:val="78E0C6D6"/>
    <w:lvl w:ilvl="0" w:tplc="4C9A4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265176">
    <w:abstractNumId w:val="2"/>
  </w:num>
  <w:num w:numId="2" w16cid:durableId="1347907544">
    <w:abstractNumId w:val="0"/>
  </w:num>
  <w:num w:numId="3" w16cid:durableId="68710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A7"/>
    <w:rsid w:val="000330B7"/>
    <w:rsid w:val="00042B75"/>
    <w:rsid w:val="00104D4A"/>
    <w:rsid w:val="0021632B"/>
    <w:rsid w:val="0023616C"/>
    <w:rsid w:val="00272870"/>
    <w:rsid w:val="002859BA"/>
    <w:rsid w:val="002B6D55"/>
    <w:rsid w:val="002B7792"/>
    <w:rsid w:val="0032650A"/>
    <w:rsid w:val="00352A5B"/>
    <w:rsid w:val="0039500C"/>
    <w:rsid w:val="0040259B"/>
    <w:rsid w:val="0042611E"/>
    <w:rsid w:val="00445C75"/>
    <w:rsid w:val="004C1B4E"/>
    <w:rsid w:val="00507CF5"/>
    <w:rsid w:val="00526DBB"/>
    <w:rsid w:val="005462F9"/>
    <w:rsid w:val="00596E65"/>
    <w:rsid w:val="005A0F37"/>
    <w:rsid w:val="005C749D"/>
    <w:rsid w:val="005F0FA3"/>
    <w:rsid w:val="005F530A"/>
    <w:rsid w:val="00652FDF"/>
    <w:rsid w:val="00675E19"/>
    <w:rsid w:val="00694160"/>
    <w:rsid w:val="006A5ADE"/>
    <w:rsid w:val="006B526A"/>
    <w:rsid w:val="007357F9"/>
    <w:rsid w:val="007B13A7"/>
    <w:rsid w:val="007B7631"/>
    <w:rsid w:val="007E75F3"/>
    <w:rsid w:val="007F61F9"/>
    <w:rsid w:val="008727CA"/>
    <w:rsid w:val="008A5DA1"/>
    <w:rsid w:val="0092298F"/>
    <w:rsid w:val="0093256E"/>
    <w:rsid w:val="009541DA"/>
    <w:rsid w:val="00956647"/>
    <w:rsid w:val="00965A43"/>
    <w:rsid w:val="00967169"/>
    <w:rsid w:val="009974E9"/>
    <w:rsid w:val="009A5CA9"/>
    <w:rsid w:val="00A670CA"/>
    <w:rsid w:val="00A8486D"/>
    <w:rsid w:val="00AA5E1B"/>
    <w:rsid w:val="00AC5C69"/>
    <w:rsid w:val="00AD6750"/>
    <w:rsid w:val="00AE5B16"/>
    <w:rsid w:val="00AE6C71"/>
    <w:rsid w:val="00B46270"/>
    <w:rsid w:val="00B80137"/>
    <w:rsid w:val="00BD51FD"/>
    <w:rsid w:val="00BF20D4"/>
    <w:rsid w:val="00C12B96"/>
    <w:rsid w:val="00C41BA2"/>
    <w:rsid w:val="00C46E2D"/>
    <w:rsid w:val="00C868CE"/>
    <w:rsid w:val="00CF0B9D"/>
    <w:rsid w:val="00CF4C96"/>
    <w:rsid w:val="00D124E3"/>
    <w:rsid w:val="00D13F78"/>
    <w:rsid w:val="00D46E5C"/>
    <w:rsid w:val="00D60A47"/>
    <w:rsid w:val="00D63EBE"/>
    <w:rsid w:val="00DB6A71"/>
    <w:rsid w:val="00DD7177"/>
    <w:rsid w:val="00E11B81"/>
    <w:rsid w:val="00E20B40"/>
    <w:rsid w:val="00E32841"/>
    <w:rsid w:val="00E37B61"/>
    <w:rsid w:val="00E572D8"/>
    <w:rsid w:val="00E633ED"/>
    <w:rsid w:val="00EA1CEB"/>
    <w:rsid w:val="00EA34E0"/>
    <w:rsid w:val="00ED0EA9"/>
    <w:rsid w:val="00F34E98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021D"/>
  <w15:docId w15:val="{18F57160-67AB-46DD-B655-4CE9CBA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E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nhideWhenUsed/>
    <w:rsid w:val="00F4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F3F-15B9-47EC-B62D-D819A1AA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823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Brno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 FI</dc:creator>
  <cp:lastModifiedBy>Vladimír Herber</cp:lastModifiedBy>
  <cp:revision>3</cp:revision>
  <cp:lastPrinted>2018-10-30T12:54:00Z</cp:lastPrinted>
  <dcterms:created xsi:type="dcterms:W3CDTF">2022-10-06T18:48:00Z</dcterms:created>
  <dcterms:modified xsi:type="dcterms:W3CDTF">2022-10-06T21:11:00Z</dcterms:modified>
</cp:coreProperties>
</file>