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860B" w14:textId="52A158E7" w:rsidR="00E85EA1" w:rsidRDefault="0069443C" w:rsidP="00E85EA1">
      <w:pPr>
        <w:rPr>
          <w:rFonts w:ascii="Times New Roman" w:hAnsi="Times New Roman" w:cs="Times New Roman"/>
          <w:b/>
          <w:bCs/>
          <w:sz w:val="28"/>
          <w:szCs w:val="28"/>
        </w:rPr>
      </w:pPr>
      <w:r w:rsidRPr="0069443C">
        <w:rPr>
          <w:noProof/>
          <w:sz w:val="16"/>
          <w:szCs w:val="16"/>
        </w:rPr>
        <mc:AlternateContent>
          <mc:Choice Requires="wps">
            <w:drawing>
              <wp:anchor distT="0" distB="0" distL="114300" distR="114300" simplePos="0" relativeHeight="251659264" behindDoc="0" locked="0" layoutInCell="1" allowOverlap="1" wp14:anchorId="6C6F8F3D" wp14:editId="1F0D0C66">
                <wp:simplePos x="0" y="0"/>
                <wp:positionH relativeFrom="margin">
                  <wp:align>right</wp:align>
                </wp:positionH>
                <wp:positionV relativeFrom="paragraph">
                  <wp:posOffset>-424042</wp:posOffset>
                </wp:positionV>
                <wp:extent cx="1828800" cy="1828800"/>
                <wp:effectExtent l="0" t="0" r="19685" b="13335"/>
                <wp:wrapNone/>
                <wp:docPr id="1" name="Textové pole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14:paraId="1FCEE8CC" w14:textId="76CD512A" w:rsidR="0069443C" w:rsidRDefault="0069443C" w:rsidP="0069443C">
                            <w:pPr>
                              <w:spacing w:after="0"/>
                              <w:jc w:val="center"/>
                              <w:rPr>
                                <w:rFonts w:ascii="Times New Roman" w:hAnsi="Times New Roman" w:cs="Times New Roman"/>
                                <w:b/>
                                <w:bCs/>
                                <w:sz w:val="28"/>
                                <w:szCs w:val="28"/>
                              </w:rPr>
                            </w:pPr>
                            <w:r w:rsidRPr="0069443C">
                              <w:rPr>
                                <w:rFonts w:ascii="Times New Roman" w:hAnsi="Times New Roman" w:cs="Times New Roman"/>
                                <w:b/>
                                <w:bCs/>
                                <w:sz w:val="28"/>
                                <w:szCs w:val="28"/>
                              </w:rPr>
                              <w:t>Práce s daty v</w:t>
                            </w:r>
                            <w:r>
                              <w:rPr>
                                <w:rFonts w:ascii="Times New Roman" w:hAnsi="Times New Roman" w:cs="Times New Roman"/>
                                <w:b/>
                                <w:bCs/>
                                <w:sz w:val="28"/>
                                <w:szCs w:val="28"/>
                              </w:rPr>
                              <w:t> </w:t>
                            </w:r>
                            <w:r w:rsidRPr="0069443C">
                              <w:rPr>
                                <w:rFonts w:ascii="Times New Roman" w:hAnsi="Times New Roman" w:cs="Times New Roman"/>
                                <w:b/>
                                <w:bCs/>
                                <w:sz w:val="28"/>
                                <w:szCs w:val="28"/>
                              </w:rPr>
                              <w:t>Excelu</w:t>
                            </w:r>
                          </w:p>
                          <w:p w14:paraId="25FDB08F" w14:textId="0464A88E" w:rsidR="0069443C" w:rsidRPr="00D073A8" w:rsidRDefault="0069443C" w:rsidP="0069443C">
                            <w:pPr>
                              <w:spacing w:after="0"/>
                              <w:jc w:val="center"/>
                              <w:rPr>
                                <w:rFonts w:ascii="Times New Roman" w:hAnsi="Times New Roman" w:cs="Times New Roman"/>
                                <w:b/>
                                <w:bCs/>
                                <w:sz w:val="28"/>
                                <w:szCs w:val="28"/>
                              </w:rPr>
                            </w:pPr>
                            <w:r>
                              <w:rPr>
                                <w:rFonts w:ascii="Times New Roman" w:hAnsi="Times New Roman" w:cs="Times New Roman"/>
                                <w:b/>
                                <w:bCs/>
                                <w:sz w:val="28"/>
                                <w:szCs w:val="28"/>
                              </w:rPr>
                              <w:t>podzim 202</w:t>
                            </w:r>
                            <w:r w:rsidR="00F31920">
                              <w:rPr>
                                <w:rFonts w:ascii="Times New Roman" w:hAnsi="Times New Roman" w:cs="Times New Roman"/>
                                <w:b/>
                                <w:bCs/>
                                <w:sz w:val="28"/>
                                <w:szCs w:val="28"/>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6F8F3D" id="_x0000_t202" coordsize="21600,21600" o:spt="202" path="m,l,21600r21600,l21600,xe">
                <v:stroke joinstyle="miter"/>
                <v:path gradientshapeok="t" o:connecttype="rect"/>
              </v:shapetype>
              <v:shape id="Textové pole 1" o:spid="_x0000_s1026" type="#_x0000_t202" style="position:absolute;margin-left:92.8pt;margin-top:-33.4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" fillcolor="#f2f2f2 [3052]" strokeweight=".5pt">
                <v:textbox style="mso-fit-shape-to-text:t">
                  <w:txbxContent>
                    <w:p w14:paraId="1FCEE8CC" w14:textId="76CD512A" w:rsidR="0069443C" w:rsidRDefault="0069443C" w:rsidP="0069443C">
                      <w:pPr>
                        <w:spacing w:after="0"/>
                        <w:jc w:val="center"/>
                        <w:rPr>
                          <w:rFonts w:ascii="Times New Roman" w:hAnsi="Times New Roman" w:cs="Times New Roman"/>
                          <w:b/>
                          <w:bCs/>
                          <w:sz w:val="28"/>
                          <w:szCs w:val="28"/>
                        </w:rPr>
                      </w:pPr>
                      <w:r w:rsidRPr="0069443C">
                        <w:rPr>
                          <w:rFonts w:ascii="Times New Roman" w:hAnsi="Times New Roman" w:cs="Times New Roman"/>
                          <w:b/>
                          <w:bCs/>
                          <w:sz w:val="28"/>
                          <w:szCs w:val="28"/>
                        </w:rPr>
                        <w:t>Práce s daty v</w:t>
                      </w:r>
                      <w:r>
                        <w:rPr>
                          <w:rFonts w:ascii="Times New Roman" w:hAnsi="Times New Roman" w:cs="Times New Roman"/>
                          <w:b/>
                          <w:bCs/>
                          <w:sz w:val="28"/>
                          <w:szCs w:val="28"/>
                        </w:rPr>
                        <w:t> </w:t>
                      </w:r>
                      <w:r w:rsidRPr="0069443C">
                        <w:rPr>
                          <w:rFonts w:ascii="Times New Roman" w:hAnsi="Times New Roman" w:cs="Times New Roman"/>
                          <w:b/>
                          <w:bCs/>
                          <w:sz w:val="28"/>
                          <w:szCs w:val="28"/>
                        </w:rPr>
                        <w:t>Excelu</w:t>
                      </w:r>
                    </w:p>
                    <w:p w14:paraId="25FDB08F" w14:textId="0464A88E" w:rsidR="0069443C" w:rsidRPr="00D073A8" w:rsidRDefault="0069443C" w:rsidP="0069443C">
                      <w:pPr>
                        <w:spacing w:after="0"/>
                        <w:jc w:val="center"/>
                        <w:rPr>
                          <w:rFonts w:ascii="Times New Roman" w:hAnsi="Times New Roman" w:cs="Times New Roman"/>
                          <w:b/>
                          <w:bCs/>
                          <w:sz w:val="28"/>
                          <w:szCs w:val="28"/>
                        </w:rPr>
                      </w:pPr>
                      <w:r>
                        <w:rPr>
                          <w:rFonts w:ascii="Times New Roman" w:hAnsi="Times New Roman" w:cs="Times New Roman"/>
                          <w:b/>
                          <w:bCs/>
                          <w:sz w:val="28"/>
                          <w:szCs w:val="28"/>
                        </w:rPr>
                        <w:t>podzim 202</w:t>
                      </w:r>
                      <w:r w:rsidR="00F31920">
                        <w:rPr>
                          <w:rFonts w:ascii="Times New Roman" w:hAnsi="Times New Roman" w:cs="Times New Roman"/>
                          <w:b/>
                          <w:bCs/>
                          <w:sz w:val="28"/>
                          <w:szCs w:val="28"/>
                        </w:rPr>
                        <w:t>3</w:t>
                      </w:r>
                    </w:p>
                  </w:txbxContent>
                </v:textbox>
                <w10:wrap anchorx="margin"/>
              </v:shape>
            </w:pict>
          </mc:Fallback>
        </mc:AlternateContent>
      </w:r>
      <w:r w:rsidR="008C1E78">
        <w:rPr>
          <w:rFonts w:ascii="Times New Roman" w:hAnsi="Times New Roman" w:cs="Times New Roman"/>
          <w:b/>
          <w:bCs/>
          <w:sz w:val="28"/>
          <w:szCs w:val="28"/>
        </w:rPr>
        <w:t>6</w:t>
      </w:r>
      <w:r w:rsidR="00E85EA1">
        <w:rPr>
          <w:rFonts w:ascii="Times New Roman" w:hAnsi="Times New Roman" w:cs="Times New Roman"/>
          <w:b/>
          <w:bCs/>
          <w:sz w:val="28"/>
          <w:szCs w:val="28"/>
        </w:rPr>
        <w:t>. Kontingenční tabulka</w:t>
      </w:r>
    </w:p>
    <w:p w14:paraId="57F2FFD7" w14:textId="4F0003AA" w:rsidR="00584F55" w:rsidRDefault="00E85EA1" w:rsidP="00584F55">
      <w:pPr>
        <w:rPr>
          <w:rFonts w:ascii="Times New Roman" w:hAnsi="Times New Roman" w:cs="Times New Roman"/>
          <w:sz w:val="24"/>
          <w:szCs w:val="24"/>
        </w:rPr>
      </w:pPr>
      <w:r>
        <w:rPr>
          <w:rFonts w:ascii="Times New Roman" w:hAnsi="Times New Roman" w:cs="Times New Roman"/>
          <w:sz w:val="24"/>
          <w:szCs w:val="24"/>
        </w:rPr>
        <w:t>Jaký typ dat</w:t>
      </w:r>
      <w:r w:rsidR="00A47B8A">
        <w:rPr>
          <w:rFonts w:ascii="Times New Roman" w:hAnsi="Times New Roman" w:cs="Times New Roman"/>
          <w:sz w:val="24"/>
          <w:szCs w:val="24"/>
        </w:rPr>
        <w:t>? Taková</w:t>
      </w:r>
      <w:r w:rsidR="006812EF">
        <w:rPr>
          <w:rFonts w:ascii="Times New Roman" w:hAnsi="Times New Roman" w:cs="Times New Roman"/>
          <w:sz w:val="24"/>
          <w:szCs w:val="24"/>
        </w:rPr>
        <w:t xml:space="preserve"> data</w:t>
      </w:r>
      <w:r w:rsidR="00A47B8A">
        <w:rPr>
          <w:rFonts w:ascii="Times New Roman" w:hAnsi="Times New Roman" w:cs="Times New Roman"/>
          <w:sz w:val="24"/>
          <w:szCs w:val="24"/>
        </w:rPr>
        <w:t xml:space="preserve">, </w:t>
      </w:r>
      <w:r w:rsidR="006812EF">
        <w:rPr>
          <w:rFonts w:ascii="Times New Roman" w:hAnsi="Times New Roman" w:cs="Times New Roman"/>
          <w:sz w:val="24"/>
          <w:szCs w:val="24"/>
        </w:rPr>
        <w:t xml:space="preserve">která popisují kategoriální vlastnosti měřených subjektů: jaký druh, jaký fenotyp, ze kterého prostředí, jaký orgán, pohlaví, atd. </w:t>
      </w:r>
      <w:r w:rsidR="00A47B8A">
        <w:rPr>
          <w:rFonts w:ascii="Times New Roman" w:hAnsi="Times New Roman" w:cs="Times New Roman"/>
          <w:sz w:val="24"/>
          <w:szCs w:val="24"/>
        </w:rPr>
        <w:t>Kategoriálních proměnných může být několik. Zároveň mohu mít i kvantitativní proměnné. Tabulka v</w:t>
      </w:r>
      <w:r w:rsidR="006812EF">
        <w:rPr>
          <w:rFonts w:ascii="Times New Roman" w:hAnsi="Times New Roman" w:cs="Times New Roman"/>
          <w:sz w:val="24"/>
          <w:szCs w:val="24"/>
        </w:rPr>
        <w:t> </w:t>
      </w:r>
      <w:r w:rsidR="00A47B8A">
        <w:rPr>
          <w:rFonts w:ascii="Times New Roman" w:hAnsi="Times New Roman" w:cs="Times New Roman"/>
          <w:sz w:val="24"/>
          <w:szCs w:val="24"/>
        </w:rPr>
        <w:t xml:space="preserve">Excelu pak umí </w:t>
      </w:r>
      <w:r w:rsidR="006812EF">
        <w:rPr>
          <w:rFonts w:ascii="Times New Roman" w:hAnsi="Times New Roman" w:cs="Times New Roman"/>
          <w:sz w:val="24"/>
          <w:szCs w:val="24"/>
        </w:rPr>
        <w:t xml:space="preserve">rozdělit subjekty do podmnožin podle jedné či několika kategoriálních proměnných a pro tyto podmnožiny </w:t>
      </w:r>
      <w:r w:rsidR="00A47B8A">
        <w:rPr>
          <w:rFonts w:ascii="Times New Roman" w:hAnsi="Times New Roman" w:cs="Times New Roman"/>
          <w:sz w:val="24"/>
          <w:szCs w:val="24"/>
        </w:rPr>
        <w:t>počítat součty, průměry a další charakteristik</w:t>
      </w:r>
      <w:r w:rsidR="006812EF">
        <w:rPr>
          <w:rFonts w:ascii="Times New Roman" w:hAnsi="Times New Roman" w:cs="Times New Roman"/>
          <w:sz w:val="24"/>
          <w:szCs w:val="24"/>
        </w:rPr>
        <w:t>y</w:t>
      </w:r>
      <w:r w:rsidR="00A47B8A">
        <w:rPr>
          <w:rFonts w:ascii="Times New Roman" w:hAnsi="Times New Roman" w:cs="Times New Roman"/>
          <w:sz w:val="24"/>
          <w:szCs w:val="24"/>
        </w:rPr>
        <w:t>.</w:t>
      </w:r>
    </w:p>
    <w:p w14:paraId="4E997037" w14:textId="7B807994" w:rsidR="003A60F5" w:rsidRDefault="003A60F5" w:rsidP="00584F55">
      <w:pPr>
        <w:rPr>
          <w:rFonts w:ascii="Times New Roman" w:hAnsi="Times New Roman" w:cs="Times New Roman"/>
          <w:sz w:val="24"/>
          <w:szCs w:val="24"/>
        </w:rPr>
      </w:pPr>
      <w:r w:rsidRPr="003A60F5">
        <w:rPr>
          <w:rFonts w:ascii="Times New Roman" w:hAnsi="Times New Roman" w:cs="Times New Roman"/>
          <w:b/>
          <w:bCs/>
          <w:sz w:val="24"/>
          <w:szCs w:val="24"/>
        </w:rPr>
        <w:t xml:space="preserve">6A.  Chytrá </w:t>
      </w:r>
      <w:r w:rsidR="00F31920">
        <w:rPr>
          <w:rFonts w:ascii="Times New Roman" w:hAnsi="Times New Roman" w:cs="Times New Roman"/>
          <w:b/>
          <w:bCs/>
          <w:sz w:val="24"/>
          <w:szCs w:val="24"/>
        </w:rPr>
        <w:t xml:space="preserve">(smart) </w:t>
      </w:r>
      <w:r w:rsidRPr="003A60F5">
        <w:rPr>
          <w:rFonts w:ascii="Times New Roman" w:hAnsi="Times New Roman" w:cs="Times New Roman"/>
          <w:b/>
          <w:bCs/>
          <w:sz w:val="24"/>
          <w:szCs w:val="24"/>
        </w:rPr>
        <w:t>tabulka</w:t>
      </w:r>
    </w:p>
    <w:p w14:paraId="5159BB57" w14:textId="77777777" w:rsidR="00F31920" w:rsidRDefault="003A60F5" w:rsidP="003A60F5">
      <w:pPr>
        <w:spacing w:line="288" w:lineRule="auto"/>
        <w:rPr>
          <w:rFonts w:ascii="Times New Roman" w:hAnsi="Times New Roman" w:cs="Times New Roman"/>
          <w:sz w:val="24"/>
          <w:szCs w:val="24"/>
        </w:rPr>
      </w:pPr>
      <w:r w:rsidRPr="003A60F5">
        <w:rPr>
          <w:rFonts w:ascii="Times New Roman" w:hAnsi="Times New Roman" w:cs="Times New Roman"/>
          <w:sz w:val="24"/>
          <w:szCs w:val="24"/>
        </w:rPr>
        <w:t xml:space="preserve">Excel </w:t>
      </w:r>
      <w:r w:rsidR="00F31920">
        <w:rPr>
          <w:rFonts w:ascii="Times New Roman" w:hAnsi="Times New Roman" w:cs="Times New Roman"/>
          <w:sz w:val="24"/>
          <w:szCs w:val="24"/>
        </w:rPr>
        <w:t>obyčejnou tabulku s daty převést na</w:t>
      </w:r>
      <w:r w:rsidRPr="003A60F5">
        <w:rPr>
          <w:rFonts w:ascii="Times New Roman" w:hAnsi="Times New Roman" w:cs="Times New Roman"/>
          <w:sz w:val="24"/>
          <w:szCs w:val="24"/>
        </w:rPr>
        <w:t xml:space="preserve"> „pruhovanou“ tabulku se speciálními vlastnostmi</w:t>
      </w:r>
      <w:r w:rsidR="00F31920">
        <w:rPr>
          <w:rFonts w:ascii="Times New Roman" w:hAnsi="Times New Roman" w:cs="Times New Roman"/>
          <w:sz w:val="24"/>
          <w:szCs w:val="24"/>
        </w:rPr>
        <w:t>. Často ji tvoří automaticky při importu dat, potom</w:t>
      </w:r>
      <w:r w:rsidRPr="003A60F5">
        <w:rPr>
          <w:rFonts w:ascii="Times New Roman" w:hAnsi="Times New Roman" w:cs="Times New Roman"/>
          <w:sz w:val="24"/>
          <w:szCs w:val="24"/>
        </w:rPr>
        <w:t xml:space="preserve"> </w:t>
      </w:r>
      <w:r w:rsidR="00F31920">
        <w:rPr>
          <w:rFonts w:ascii="Times New Roman" w:hAnsi="Times New Roman" w:cs="Times New Roman"/>
          <w:sz w:val="24"/>
          <w:szCs w:val="24"/>
        </w:rPr>
        <w:t xml:space="preserve">připojí </w:t>
      </w:r>
      <w:r w:rsidR="00F31920" w:rsidRPr="003A60F5">
        <w:rPr>
          <w:rFonts w:ascii="Times New Roman" w:hAnsi="Times New Roman" w:cs="Times New Roman"/>
          <w:sz w:val="24"/>
          <w:szCs w:val="24"/>
        </w:rPr>
        <w:t xml:space="preserve">také </w:t>
      </w:r>
      <w:r w:rsidRPr="003A60F5">
        <w:rPr>
          <w:rFonts w:ascii="Times New Roman" w:hAnsi="Times New Roman" w:cs="Times New Roman"/>
          <w:sz w:val="24"/>
          <w:szCs w:val="24"/>
        </w:rPr>
        <w:t xml:space="preserve">datové připojení do zdrojového souboru, aby byla možná aktualizace. </w:t>
      </w:r>
    </w:p>
    <w:p w14:paraId="2281C4CF" w14:textId="5ECBF3ED" w:rsidR="003A60F5" w:rsidRPr="003A60F5" w:rsidRDefault="003A60F5" w:rsidP="003A60F5">
      <w:pPr>
        <w:spacing w:line="288" w:lineRule="auto"/>
        <w:rPr>
          <w:rFonts w:ascii="Times New Roman" w:hAnsi="Times New Roman" w:cs="Times New Roman"/>
          <w:sz w:val="24"/>
          <w:szCs w:val="24"/>
        </w:rPr>
      </w:pPr>
      <w:r w:rsidRPr="003A60F5">
        <w:rPr>
          <w:rFonts w:ascii="Times New Roman" w:hAnsi="Times New Roman" w:cs="Times New Roman"/>
          <w:sz w:val="24"/>
          <w:szCs w:val="24"/>
        </w:rPr>
        <w:t>Pokud s těmito výdobytky pracovat nechceme, zbavíme se jich takto:</w:t>
      </w:r>
      <w:r w:rsidRPr="003A60F5">
        <w:rPr>
          <w:rFonts w:ascii="Times New Roman" w:hAnsi="Times New Roman" w:cs="Times New Roman"/>
          <w:sz w:val="24"/>
          <w:szCs w:val="24"/>
        </w:rPr>
        <w:br/>
        <w:t xml:space="preserve">a) tabulka: karta </w:t>
      </w:r>
      <w:r w:rsidRPr="003A60F5">
        <w:rPr>
          <w:rFonts w:ascii="Times New Roman" w:hAnsi="Times New Roman" w:cs="Times New Roman"/>
          <w:i/>
          <w:iCs/>
          <w:sz w:val="24"/>
          <w:szCs w:val="24"/>
        </w:rPr>
        <w:t>Návrh tabulky &gt; Nástroje &gt; Převést na oblast</w:t>
      </w:r>
      <w:r w:rsidRPr="003A60F5">
        <w:rPr>
          <w:rFonts w:ascii="Times New Roman" w:hAnsi="Times New Roman" w:cs="Times New Roman"/>
          <w:i/>
          <w:iCs/>
          <w:sz w:val="24"/>
          <w:szCs w:val="24"/>
        </w:rPr>
        <w:br/>
      </w:r>
      <w:r w:rsidRPr="003A60F5">
        <w:rPr>
          <w:rFonts w:ascii="Times New Roman" w:hAnsi="Times New Roman" w:cs="Times New Roman"/>
          <w:sz w:val="24"/>
          <w:szCs w:val="24"/>
        </w:rPr>
        <w:t xml:space="preserve">b) datové připojení: karta </w:t>
      </w:r>
      <w:r w:rsidRPr="003A60F5">
        <w:rPr>
          <w:rFonts w:ascii="Times New Roman" w:hAnsi="Times New Roman" w:cs="Times New Roman"/>
          <w:i/>
          <w:iCs/>
          <w:sz w:val="24"/>
          <w:szCs w:val="24"/>
        </w:rPr>
        <w:t>Data &gt; Dotazy a připojení &gt; Dotazy</w:t>
      </w:r>
      <w:r w:rsidRPr="003A60F5">
        <w:rPr>
          <w:rFonts w:ascii="Times New Roman" w:hAnsi="Times New Roman" w:cs="Times New Roman"/>
          <w:sz w:val="24"/>
          <w:szCs w:val="24"/>
        </w:rPr>
        <w:t xml:space="preserve"> a připojení. Objeví se panel v pravé části obrazovky se seznamem připojení v tomto sešitu. Druhým tlačítkem myši klikneme na vybrané připojení a volíme </w:t>
      </w:r>
      <w:r w:rsidRPr="003A60F5">
        <w:rPr>
          <w:rFonts w:ascii="Times New Roman" w:hAnsi="Times New Roman" w:cs="Times New Roman"/>
          <w:i/>
          <w:iCs/>
          <w:sz w:val="24"/>
          <w:szCs w:val="24"/>
        </w:rPr>
        <w:t>Odstranit</w:t>
      </w:r>
      <w:r w:rsidRPr="003A60F5">
        <w:rPr>
          <w:rFonts w:ascii="Times New Roman" w:hAnsi="Times New Roman" w:cs="Times New Roman"/>
          <w:sz w:val="24"/>
          <w:szCs w:val="24"/>
        </w:rPr>
        <w:t>.</w:t>
      </w:r>
    </w:p>
    <w:p w14:paraId="28F2FD34" w14:textId="29259412" w:rsidR="003A60F5" w:rsidRDefault="00F31920" w:rsidP="00584F55">
      <w:pPr>
        <w:rPr>
          <w:rFonts w:ascii="Times New Roman" w:hAnsi="Times New Roman" w:cs="Times New Roman"/>
          <w:sz w:val="24"/>
          <w:szCs w:val="24"/>
        </w:rPr>
      </w:pPr>
      <w:r>
        <w:rPr>
          <w:rFonts w:ascii="Times New Roman" w:hAnsi="Times New Roman" w:cs="Times New Roman"/>
          <w:sz w:val="24"/>
          <w:szCs w:val="24"/>
        </w:rPr>
        <w:t xml:space="preserve">Naopak, pokud chceme z obyčejné tabulky udělat chytrou tabulku, volíme </w:t>
      </w:r>
      <w:r w:rsidRPr="00F31920">
        <w:rPr>
          <w:rFonts w:ascii="Times New Roman" w:hAnsi="Times New Roman" w:cs="Times New Roman"/>
          <w:b/>
          <w:bCs/>
          <w:sz w:val="24"/>
          <w:szCs w:val="24"/>
        </w:rPr>
        <w:t>CTRL+T</w:t>
      </w:r>
      <w:r w:rsidRPr="00F31920">
        <w:rPr>
          <w:rFonts w:ascii="Times New Roman" w:hAnsi="Times New Roman" w:cs="Times New Roman"/>
          <w:sz w:val="24"/>
          <w:szCs w:val="24"/>
        </w:rPr>
        <w:t xml:space="preserve"> nebo</w:t>
      </w:r>
      <w:r>
        <w:rPr>
          <w:rFonts w:ascii="Times New Roman" w:hAnsi="Times New Roman" w:cs="Times New Roman"/>
          <w:sz w:val="24"/>
          <w:szCs w:val="24"/>
        </w:rPr>
        <w:br/>
        <w:t xml:space="preserve">(karta) </w:t>
      </w:r>
      <w:r w:rsidRPr="00F31920">
        <w:rPr>
          <w:rFonts w:ascii="Times New Roman" w:hAnsi="Times New Roman" w:cs="Times New Roman"/>
          <w:i/>
          <w:iCs/>
          <w:sz w:val="24"/>
          <w:szCs w:val="24"/>
        </w:rPr>
        <w:t>Vložení</w:t>
      </w:r>
      <w:r>
        <w:rPr>
          <w:rFonts w:ascii="Times New Roman" w:hAnsi="Times New Roman" w:cs="Times New Roman"/>
          <w:sz w:val="24"/>
          <w:szCs w:val="24"/>
        </w:rPr>
        <w:t xml:space="preserve"> &gt; (panel) </w:t>
      </w:r>
      <w:r w:rsidRPr="00F31920">
        <w:rPr>
          <w:rFonts w:ascii="Times New Roman" w:hAnsi="Times New Roman" w:cs="Times New Roman"/>
          <w:i/>
          <w:iCs/>
          <w:sz w:val="24"/>
          <w:szCs w:val="24"/>
        </w:rPr>
        <w:t>Tabulky</w:t>
      </w:r>
      <w:r>
        <w:rPr>
          <w:rFonts w:ascii="Times New Roman" w:hAnsi="Times New Roman" w:cs="Times New Roman"/>
          <w:sz w:val="24"/>
          <w:szCs w:val="24"/>
        </w:rPr>
        <w:t xml:space="preserve"> &gt; (volba) </w:t>
      </w:r>
      <w:r w:rsidRPr="00F31920">
        <w:rPr>
          <w:rFonts w:ascii="Times New Roman" w:hAnsi="Times New Roman" w:cs="Times New Roman"/>
          <w:i/>
          <w:iCs/>
          <w:sz w:val="24"/>
          <w:szCs w:val="24"/>
        </w:rPr>
        <w:t>Tabulka</w:t>
      </w:r>
      <w:r w:rsidR="00246FC8">
        <w:rPr>
          <w:rFonts w:ascii="Times New Roman" w:hAnsi="Times New Roman" w:cs="Times New Roman"/>
          <w:sz w:val="24"/>
          <w:szCs w:val="24"/>
        </w:rPr>
        <w:t>.</w:t>
      </w:r>
    </w:p>
    <w:p w14:paraId="21AE4238" w14:textId="0EBF3E3C" w:rsidR="00246FC8" w:rsidRDefault="00246FC8" w:rsidP="00584F55">
      <w:pPr>
        <w:rPr>
          <w:rFonts w:ascii="Times New Roman" w:hAnsi="Times New Roman" w:cs="Times New Roman"/>
          <w:sz w:val="24"/>
          <w:szCs w:val="24"/>
        </w:rPr>
      </w:pPr>
      <w:r>
        <w:rPr>
          <w:rFonts w:ascii="Times New Roman" w:hAnsi="Times New Roman" w:cs="Times New Roman"/>
          <w:sz w:val="24"/>
          <w:szCs w:val="24"/>
        </w:rPr>
        <w:t xml:space="preserve">Karta </w:t>
      </w:r>
      <w:r w:rsidRPr="002B3CA1">
        <w:rPr>
          <w:rFonts w:ascii="Times New Roman" w:hAnsi="Times New Roman" w:cs="Times New Roman"/>
          <w:i/>
          <w:iCs/>
          <w:sz w:val="24"/>
          <w:szCs w:val="24"/>
        </w:rPr>
        <w:t>Návrh tabulky</w:t>
      </w:r>
      <w:r>
        <w:rPr>
          <w:rFonts w:ascii="Times New Roman" w:hAnsi="Times New Roman" w:cs="Times New Roman"/>
          <w:sz w:val="24"/>
          <w:szCs w:val="24"/>
        </w:rPr>
        <w:t xml:space="preserve"> nabízí další možnosti, užitečný je </w:t>
      </w:r>
      <w:r w:rsidRPr="00246FC8">
        <w:rPr>
          <w:rFonts w:ascii="Times New Roman" w:hAnsi="Times New Roman" w:cs="Times New Roman"/>
          <w:i/>
          <w:iCs/>
          <w:sz w:val="24"/>
          <w:szCs w:val="24"/>
        </w:rPr>
        <w:t>Řádek souhrnů</w:t>
      </w:r>
      <w:r>
        <w:rPr>
          <w:rFonts w:ascii="Times New Roman" w:hAnsi="Times New Roman" w:cs="Times New Roman"/>
          <w:sz w:val="24"/>
          <w:szCs w:val="24"/>
        </w:rPr>
        <w:t xml:space="preserve"> (panel </w:t>
      </w:r>
      <w:r w:rsidRPr="00246FC8">
        <w:rPr>
          <w:rFonts w:ascii="Times New Roman" w:hAnsi="Times New Roman" w:cs="Times New Roman"/>
          <w:i/>
          <w:iCs/>
          <w:sz w:val="24"/>
          <w:szCs w:val="24"/>
        </w:rPr>
        <w:t>Možnosti stylů tabulek</w:t>
      </w:r>
      <w:r>
        <w:rPr>
          <w:rFonts w:ascii="Times New Roman" w:hAnsi="Times New Roman" w:cs="Times New Roman"/>
          <w:sz w:val="24"/>
          <w:szCs w:val="24"/>
        </w:rPr>
        <w:t>)</w:t>
      </w:r>
    </w:p>
    <w:p w14:paraId="59C348A8" w14:textId="5AF26E15" w:rsidR="002B3CA1" w:rsidRDefault="00AB38E3" w:rsidP="00584F55">
      <w:pPr>
        <w:rPr>
          <w:rFonts w:ascii="Times New Roman" w:hAnsi="Times New Roman" w:cs="Times New Roman"/>
          <w:sz w:val="24"/>
          <w:szCs w:val="24"/>
        </w:rPr>
      </w:pPr>
      <w:r>
        <w:rPr>
          <w:rFonts w:ascii="Times New Roman" w:hAnsi="Times New Roman" w:cs="Times New Roman"/>
          <w:sz w:val="24"/>
          <w:szCs w:val="24"/>
        </w:rPr>
        <w:t>Pokud vyplníme sousední řádek nebo sloupec tabulky, tabulka je automaticky integruje!</w:t>
      </w:r>
    </w:p>
    <w:p w14:paraId="238DF435" w14:textId="77777777" w:rsidR="00AB38E3" w:rsidRDefault="00AB38E3" w:rsidP="00584F55">
      <w:pPr>
        <w:rPr>
          <w:rFonts w:ascii="Times New Roman" w:hAnsi="Times New Roman" w:cs="Times New Roman"/>
          <w:b/>
          <w:bCs/>
          <w:sz w:val="24"/>
          <w:szCs w:val="24"/>
        </w:rPr>
      </w:pPr>
    </w:p>
    <w:p w14:paraId="2175FD6A" w14:textId="4AC5DBCC" w:rsidR="00AB38E3" w:rsidRPr="00AB38E3" w:rsidRDefault="00AB38E3" w:rsidP="00584F55">
      <w:pPr>
        <w:rPr>
          <w:rFonts w:ascii="Times New Roman" w:hAnsi="Times New Roman" w:cs="Times New Roman"/>
          <w:b/>
          <w:bCs/>
          <w:sz w:val="24"/>
          <w:szCs w:val="24"/>
        </w:rPr>
      </w:pPr>
      <w:r w:rsidRPr="00AB38E3">
        <w:rPr>
          <w:rFonts w:ascii="Times New Roman" w:hAnsi="Times New Roman" w:cs="Times New Roman"/>
          <w:b/>
          <w:bCs/>
          <w:sz w:val="24"/>
          <w:szCs w:val="24"/>
        </w:rPr>
        <w:t>6B. Kontingenční tabulka</w:t>
      </w:r>
    </w:p>
    <w:p w14:paraId="03503C18" w14:textId="7192A06D" w:rsidR="00E85EA1" w:rsidRDefault="00E85EA1" w:rsidP="00584F55">
      <w:pPr>
        <w:rPr>
          <w:rFonts w:ascii="Times New Roman" w:hAnsi="Times New Roman" w:cs="Times New Roman"/>
          <w:sz w:val="24"/>
          <w:szCs w:val="24"/>
        </w:rPr>
      </w:pPr>
      <w:r>
        <w:rPr>
          <w:rFonts w:ascii="Times New Roman" w:hAnsi="Times New Roman" w:cs="Times New Roman"/>
          <w:sz w:val="24"/>
          <w:szCs w:val="24"/>
        </w:rPr>
        <w:t xml:space="preserve">Označit </w:t>
      </w:r>
      <w:r w:rsidR="004E7600">
        <w:rPr>
          <w:rFonts w:ascii="Times New Roman" w:hAnsi="Times New Roman" w:cs="Times New Roman"/>
          <w:sz w:val="24"/>
          <w:szCs w:val="24"/>
        </w:rPr>
        <w:t xml:space="preserve">zdrojovou </w:t>
      </w:r>
      <w:r>
        <w:rPr>
          <w:rFonts w:ascii="Times New Roman" w:hAnsi="Times New Roman" w:cs="Times New Roman"/>
          <w:sz w:val="24"/>
          <w:szCs w:val="24"/>
        </w:rPr>
        <w:t xml:space="preserve">tabulku </w:t>
      </w:r>
      <w:r w:rsidR="004E7600">
        <w:rPr>
          <w:rFonts w:ascii="Times New Roman" w:hAnsi="Times New Roman" w:cs="Times New Roman"/>
          <w:sz w:val="24"/>
          <w:szCs w:val="24"/>
        </w:rPr>
        <w:t xml:space="preserve">s daty </w:t>
      </w:r>
      <w:r>
        <w:rPr>
          <w:rFonts w:ascii="Times New Roman" w:hAnsi="Times New Roman" w:cs="Times New Roman"/>
          <w:sz w:val="24"/>
          <w:szCs w:val="24"/>
        </w:rPr>
        <w:t xml:space="preserve">a klikat (karta) </w:t>
      </w:r>
      <w:r w:rsidRPr="00A47B8A">
        <w:rPr>
          <w:rFonts w:ascii="Times New Roman" w:hAnsi="Times New Roman" w:cs="Times New Roman"/>
          <w:i/>
          <w:iCs/>
          <w:sz w:val="24"/>
          <w:szCs w:val="24"/>
        </w:rPr>
        <w:t>Vložení</w:t>
      </w:r>
      <w:r>
        <w:rPr>
          <w:rFonts w:ascii="Times New Roman" w:hAnsi="Times New Roman" w:cs="Times New Roman"/>
          <w:sz w:val="24"/>
          <w:szCs w:val="24"/>
        </w:rPr>
        <w:t xml:space="preserve"> &gt; </w:t>
      </w:r>
      <w:r w:rsidRPr="00A47B8A">
        <w:rPr>
          <w:rFonts w:ascii="Times New Roman" w:hAnsi="Times New Roman" w:cs="Times New Roman"/>
          <w:i/>
          <w:iCs/>
          <w:sz w:val="24"/>
          <w:szCs w:val="24"/>
        </w:rPr>
        <w:t>Kontingenční tabulka</w:t>
      </w:r>
      <w:r>
        <w:rPr>
          <w:rFonts w:ascii="Times New Roman" w:hAnsi="Times New Roman" w:cs="Times New Roman"/>
          <w:sz w:val="24"/>
          <w:szCs w:val="24"/>
        </w:rPr>
        <w:t>. Pokud je tabulka vstupních dat větší, doporučuje se tvořit kontingenční tabulku na novém listě – potvrzuj</w:t>
      </w:r>
      <w:r w:rsidR="00D9568F">
        <w:rPr>
          <w:rFonts w:ascii="Times New Roman" w:hAnsi="Times New Roman" w:cs="Times New Roman"/>
          <w:sz w:val="24"/>
          <w:szCs w:val="24"/>
        </w:rPr>
        <w:t>i</w:t>
      </w:r>
      <w:r>
        <w:rPr>
          <w:rFonts w:ascii="Times New Roman" w:hAnsi="Times New Roman" w:cs="Times New Roman"/>
          <w:sz w:val="24"/>
          <w:szCs w:val="24"/>
        </w:rPr>
        <w:t xml:space="preserve"> volbou v dialogovém okně, které se samo otevře.</w:t>
      </w:r>
    </w:p>
    <w:p w14:paraId="48D34812" w14:textId="6CCC5EC5" w:rsidR="00E85EA1" w:rsidRDefault="00E85EA1" w:rsidP="00584F55">
      <w:pPr>
        <w:rPr>
          <w:rFonts w:ascii="Times New Roman" w:hAnsi="Times New Roman" w:cs="Times New Roman"/>
          <w:sz w:val="24"/>
          <w:szCs w:val="24"/>
        </w:rPr>
      </w:pPr>
      <w:r>
        <w:rPr>
          <w:rFonts w:ascii="Times New Roman" w:hAnsi="Times New Roman" w:cs="Times New Roman"/>
          <w:sz w:val="24"/>
          <w:szCs w:val="24"/>
        </w:rPr>
        <w:t xml:space="preserve">Objekt kontingenční tabulky je velmi interaktivní – ovládá se </w:t>
      </w:r>
      <w:r w:rsidR="0089757B">
        <w:rPr>
          <w:rFonts w:ascii="Times New Roman" w:hAnsi="Times New Roman" w:cs="Times New Roman"/>
          <w:sz w:val="24"/>
          <w:szCs w:val="24"/>
        </w:rPr>
        <w:t>na panelu, který se objeví na pravé straně pracovní plochy. Když kliknu mimo tabulku, panel zmizí, když kliknu do tabulky, zase se objeví.</w:t>
      </w:r>
    </w:p>
    <w:p w14:paraId="775CA698" w14:textId="2246FE56" w:rsidR="0089757B" w:rsidRDefault="0089757B" w:rsidP="00584F55">
      <w:pPr>
        <w:rPr>
          <w:rFonts w:ascii="Times New Roman" w:hAnsi="Times New Roman" w:cs="Times New Roman"/>
          <w:sz w:val="24"/>
          <w:szCs w:val="24"/>
        </w:rPr>
      </w:pPr>
      <w:r>
        <w:rPr>
          <w:rFonts w:ascii="Times New Roman" w:hAnsi="Times New Roman" w:cs="Times New Roman"/>
          <w:sz w:val="24"/>
          <w:szCs w:val="24"/>
        </w:rPr>
        <w:t xml:space="preserve">Z nabídky vybírám jména sloupečků vstupních dat, která se mají použít. </w:t>
      </w:r>
      <w:r>
        <w:rPr>
          <w:rFonts w:ascii="Times New Roman" w:hAnsi="Times New Roman" w:cs="Times New Roman"/>
          <w:sz w:val="24"/>
          <w:szCs w:val="24"/>
        </w:rPr>
        <w:br/>
      </w:r>
      <w:r w:rsidRPr="0089757B">
        <w:rPr>
          <w:rFonts w:ascii="Times New Roman" w:hAnsi="Times New Roman" w:cs="Times New Roman"/>
          <w:b/>
          <w:bCs/>
          <w:sz w:val="24"/>
          <w:szCs w:val="24"/>
        </w:rPr>
        <w:t>Do řádků a sloupců jdou sloupce s</w:t>
      </w:r>
      <w:r>
        <w:rPr>
          <w:rFonts w:ascii="Times New Roman" w:hAnsi="Times New Roman" w:cs="Times New Roman"/>
          <w:b/>
          <w:bCs/>
          <w:sz w:val="24"/>
          <w:szCs w:val="24"/>
        </w:rPr>
        <w:t> </w:t>
      </w:r>
      <w:r w:rsidRPr="0089757B">
        <w:rPr>
          <w:rFonts w:ascii="Times New Roman" w:hAnsi="Times New Roman" w:cs="Times New Roman"/>
          <w:b/>
          <w:bCs/>
          <w:sz w:val="24"/>
          <w:szCs w:val="24"/>
        </w:rPr>
        <w:t>kategoriemi</w:t>
      </w:r>
      <w:r>
        <w:rPr>
          <w:rFonts w:ascii="Times New Roman" w:hAnsi="Times New Roman" w:cs="Times New Roman"/>
          <w:b/>
          <w:bCs/>
          <w:sz w:val="24"/>
          <w:szCs w:val="24"/>
        </w:rPr>
        <w:t xml:space="preserve"> </w:t>
      </w:r>
      <w:r>
        <w:rPr>
          <w:rFonts w:ascii="Times New Roman" w:hAnsi="Times New Roman" w:cs="Times New Roman"/>
          <w:sz w:val="24"/>
          <w:szCs w:val="24"/>
        </w:rPr>
        <w:t>(vlastnosti, typicky zadané jako slova)</w:t>
      </w:r>
      <w:r w:rsidRPr="0089757B">
        <w:rPr>
          <w:rFonts w:ascii="Times New Roman" w:hAnsi="Times New Roman" w:cs="Times New Roman"/>
          <w:sz w:val="24"/>
          <w:szCs w:val="24"/>
        </w:rPr>
        <w:t xml:space="preserve">. </w:t>
      </w:r>
      <w:r w:rsidR="006812EF">
        <w:rPr>
          <w:rFonts w:ascii="Times New Roman" w:hAnsi="Times New Roman" w:cs="Times New Roman"/>
          <w:sz w:val="24"/>
          <w:szCs w:val="24"/>
        </w:rPr>
        <w:t xml:space="preserve">Podle nich se tvoří podmnožiny. </w:t>
      </w:r>
      <w:r w:rsidRPr="0089757B">
        <w:rPr>
          <w:rFonts w:ascii="Times New Roman" w:hAnsi="Times New Roman" w:cs="Times New Roman"/>
          <w:sz w:val="24"/>
          <w:szCs w:val="24"/>
        </w:rPr>
        <w:t>Č</w:t>
      </w:r>
      <w:r>
        <w:rPr>
          <w:rFonts w:ascii="Times New Roman" w:hAnsi="Times New Roman" w:cs="Times New Roman"/>
          <w:sz w:val="24"/>
          <w:szCs w:val="24"/>
        </w:rPr>
        <w:t>íselné (kvantitativní) hodnoty nejsou vhodné pro pojmenování řádků či sloupců, většinou obsahují mnoho různých hodnot.</w:t>
      </w:r>
    </w:p>
    <w:p w14:paraId="6D761DAC" w14:textId="52489A6E" w:rsidR="0089757B" w:rsidRDefault="0089757B" w:rsidP="00584F55">
      <w:pPr>
        <w:rPr>
          <w:rFonts w:ascii="Times New Roman" w:hAnsi="Times New Roman" w:cs="Times New Roman"/>
          <w:sz w:val="24"/>
          <w:szCs w:val="24"/>
        </w:rPr>
      </w:pPr>
      <w:r>
        <w:rPr>
          <w:rFonts w:ascii="Times New Roman" w:hAnsi="Times New Roman" w:cs="Times New Roman"/>
          <w:sz w:val="24"/>
          <w:szCs w:val="24"/>
        </w:rPr>
        <w:t xml:space="preserve">Do </w:t>
      </w:r>
      <w:r w:rsidRPr="00D9568F">
        <w:rPr>
          <w:rFonts w:ascii="Times New Roman" w:hAnsi="Times New Roman" w:cs="Times New Roman"/>
          <w:b/>
          <w:bCs/>
          <w:sz w:val="24"/>
          <w:szCs w:val="24"/>
        </w:rPr>
        <w:t>„kvadrantu“</w:t>
      </w:r>
      <w:r>
        <w:rPr>
          <w:rFonts w:ascii="Times New Roman" w:hAnsi="Times New Roman" w:cs="Times New Roman"/>
          <w:sz w:val="24"/>
          <w:szCs w:val="24"/>
        </w:rPr>
        <w:t xml:space="preserve"> </w:t>
      </w:r>
      <w:r w:rsidRPr="0089757B">
        <w:rPr>
          <w:rFonts w:ascii="Times New Roman" w:hAnsi="Times New Roman" w:cs="Times New Roman"/>
          <w:b/>
          <w:bCs/>
          <w:sz w:val="24"/>
          <w:szCs w:val="24"/>
        </w:rPr>
        <w:t>Hodnoty</w:t>
      </w:r>
      <w:r>
        <w:rPr>
          <w:rFonts w:ascii="Times New Roman" w:hAnsi="Times New Roman" w:cs="Times New Roman"/>
          <w:sz w:val="24"/>
          <w:szCs w:val="24"/>
        </w:rPr>
        <w:t xml:space="preserve"> musím také něco zadat. Chc</w:t>
      </w:r>
      <w:r w:rsidR="00D9568F">
        <w:rPr>
          <w:rFonts w:ascii="Times New Roman" w:hAnsi="Times New Roman" w:cs="Times New Roman"/>
          <w:sz w:val="24"/>
          <w:szCs w:val="24"/>
        </w:rPr>
        <w:t>i</w:t>
      </w:r>
      <w:r>
        <w:rPr>
          <w:rFonts w:ascii="Times New Roman" w:hAnsi="Times New Roman" w:cs="Times New Roman"/>
          <w:sz w:val="24"/>
          <w:szCs w:val="24"/>
        </w:rPr>
        <w:t>-li spočítat sumarizaci nějaké kvantitativní proměnné, zvolím tu. Pokud chc</w:t>
      </w:r>
      <w:r w:rsidR="00D9568F">
        <w:rPr>
          <w:rFonts w:ascii="Times New Roman" w:hAnsi="Times New Roman" w:cs="Times New Roman"/>
          <w:sz w:val="24"/>
          <w:szCs w:val="24"/>
        </w:rPr>
        <w:t>i</w:t>
      </w:r>
      <w:r>
        <w:rPr>
          <w:rFonts w:ascii="Times New Roman" w:hAnsi="Times New Roman" w:cs="Times New Roman"/>
          <w:sz w:val="24"/>
          <w:szCs w:val="24"/>
        </w:rPr>
        <w:t xml:space="preserve"> dostat jen počet řádků, které mají vlastnost A (řádek kont. tabulky) a vlastnost B (sloupec kont. tabulky), zvolím do kvadrantu Hodnoty jakoukoli volnou proměnnou</w:t>
      </w:r>
      <w:r w:rsidR="00917469">
        <w:rPr>
          <w:rFonts w:ascii="Times New Roman" w:hAnsi="Times New Roman" w:cs="Times New Roman"/>
          <w:sz w:val="24"/>
          <w:szCs w:val="24"/>
        </w:rPr>
        <w:t xml:space="preserve">. Jak se zobrazila? Jako </w:t>
      </w:r>
      <w:r w:rsidR="00917469" w:rsidRPr="00917469">
        <w:rPr>
          <w:rFonts w:ascii="Times New Roman" w:hAnsi="Times New Roman" w:cs="Times New Roman"/>
          <w:i/>
          <w:iCs/>
          <w:sz w:val="24"/>
          <w:szCs w:val="24"/>
        </w:rPr>
        <w:t>„Součet z …“</w:t>
      </w:r>
      <w:r w:rsidR="00917469">
        <w:rPr>
          <w:rFonts w:ascii="Times New Roman" w:hAnsi="Times New Roman" w:cs="Times New Roman"/>
          <w:sz w:val="24"/>
          <w:szCs w:val="24"/>
        </w:rPr>
        <w:t xml:space="preserve"> nebo jako </w:t>
      </w:r>
      <w:r w:rsidR="00917469" w:rsidRPr="00917469">
        <w:rPr>
          <w:rFonts w:ascii="Times New Roman" w:hAnsi="Times New Roman" w:cs="Times New Roman"/>
          <w:i/>
          <w:iCs/>
          <w:sz w:val="24"/>
          <w:szCs w:val="24"/>
        </w:rPr>
        <w:t>„Počet z …“</w:t>
      </w:r>
      <w:r w:rsidR="00A47B8A">
        <w:rPr>
          <w:rFonts w:ascii="Times New Roman" w:hAnsi="Times New Roman" w:cs="Times New Roman"/>
          <w:sz w:val="24"/>
          <w:szCs w:val="24"/>
        </w:rPr>
        <w:t>.</w:t>
      </w:r>
      <w:r w:rsidR="00917469">
        <w:rPr>
          <w:rFonts w:ascii="Times New Roman" w:hAnsi="Times New Roman" w:cs="Times New Roman"/>
          <w:i/>
          <w:iCs/>
          <w:sz w:val="24"/>
          <w:szCs w:val="24"/>
        </w:rPr>
        <w:t xml:space="preserve"> </w:t>
      </w:r>
      <w:r w:rsidR="00A62FA7">
        <w:rPr>
          <w:rFonts w:ascii="Times New Roman" w:hAnsi="Times New Roman" w:cs="Times New Roman"/>
          <w:sz w:val="24"/>
          <w:szCs w:val="24"/>
        </w:rPr>
        <w:t xml:space="preserve">Kategoriální proměnná (vlastnosti) by se měly zpracovat jako </w:t>
      </w:r>
      <w:r w:rsidR="00A62FA7" w:rsidRPr="00A62FA7">
        <w:rPr>
          <w:rFonts w:ascii="Times New Roman" w:hAnsi="Times New Roman" w:cs="Times New Roman"/>
          <w:i/>
          <w:iCs/>
          <w:sz w:val="24"/>
          <w:szCs w:val="24"/>
        </w:rPr>
        <w:t>Počet</w:t>
      </w:r>
      <w:r w:rsidR="00A62FA7">
        <w:rPr>
          <w:rFonts w:ascii="Times New Roman" w:hAnsi="Times New Roman" w:cs="Times New Roman"/>
          <w:sz w:val="24"/>
          <w:szCs w:val="24"/>
        </w:rPr>
        <w:t>, protože se slov</w:t>
      </w:r>
      <w:r w:rsidR="00A47B8A">
        <w:rPr>
          <w:rFonts w:ascii="Times New Roman" w:hAnsi="Times New Roman" w:cs="Times New Roman"/>
          <w:sz w:val="24"/>
          <w:szCs w:val="24"/>
        </w:rPr>
        <w:t>y</w:t>
      </w:r>
      <w:r w:rsidR="00A62FA7">
        <w:rPr>
          <w:rFonts w:ascii="Times New Roman" w:hAnsi="Times New Roman" w:cs="Times New Roman"/>
          <w:sz w:val="24"/>
          <w:szCs w:val="24"/>
        </w:rPr>
        <w:t xml:space="preserve"> nejde počítat. Číselné proměnné by se měly zpracovat jako </w:t>
      </w:r>
      <w:r w:rsidR="00A62FA7">
        <w:rPr>
          <w:rFonts w:ascii="Times New Roman" w:hAnsi="Times New Roman" w:cs="Times New Roman"/>
          <w:i/>
          <w:iCs/>
          <w:sz w:val="24"/>
          <w:szCs w:val="24"/>
        </w:rPr>
        <w:t>Součet</w:t>
      </w:r>
      <w:r w:rsidR="00A62FA7">
        <w:rPr>
          <w:rFonts w:ascii="Times New Roman" w:hAnsi="Times New Roman" w:cs="Times New Roman"/>
          <w:sz w:val="24"/>
          <w:szCs w:val="24"/>
        </w:rPr>
        <w:t>. Toto m</w:t>
      </w:r>
      <w:r w:rsidR="00D9568F">
        <w:rPr>
          <w:rFonts w:ascii="Times New Roman" w:hAnsi="Times New Roman" w:cs="Times New Roman"/>
          <w:sz w:val="24"/>
          <w:szCs w:val="24"/>
        </w:rPr>
        <w:t>ohu</w:t>
      </w:r>
      <w:r w:rsidR="00A62FA7">
        <w:rPr>
          <w:rFonts w:ascii="Times New Roman" w:hAnsi="Times New Roman" w:cs="Times New Roman"/>
          <w:sz w:val="24"/>
          <w:szCs w:val="24"/>
        </w:rPr>
        <w:t xml:space="preserve"> změnit kliknutím na tuto proměnnou </w:t>
      </w:r>
      <w:r w:rsidR="00A62FA7" w:rsidRPr="00A62FA7">
        <w:rPr>
          <w:rFonts w:ascii="Times New Roman" w:hAnsi="Times New Roman" w:cs="Times New Roman"/>
          <w:sz w:val="24"/>
          <w:szCs w:val="24"/>
          <w:u w:val="single"/>
        </w:rPr>
        <w:t>v kvadrantu Hodnot</w:t>
      </w:r>
      <w:r w:rsidR="00A62FA7">
        <w:rPr>
          <w:rFonts w:ascii="Times New Roman" w:hAnsi="Times New Roman" w:cs="Times New Roman"/>
          <w:sz w:val="24"/>
          <w:szCs w:val="24"/>
          <w:u w:val="single"/>
        </w:rPr>
        <w:t>y</w:t>
      </w:r>
      <w:r w:rsidR="00A62FA7">
        <w:rPr>
          <w:rFonts w:ascii="Times New Roman" w:hAnsi="Times New Roman" w:cs="Times New Roman"/>
          <w:sz w:val="24"/>
          <w:szCs w:val="24"/>
        </w:rPr>
        <w:t xml:space="preserve">, </w:t>
      </w:r>
      <w:r w:rsidR="00D9568F">
        <w:rPr>
          <w:rFonts w:ascii="Times New Roman" w:hAnsi="Times New Roman" w:cs="Times New Roman"/>
          <w:sz w:val="24"/>
          <w:szCs w:val="24"/>
        </w:rPr>
        <w:t xml:space="preserve">např. na </w:t>
      </w:r>
      <w:r w:rsidR="00A62FA7" w:rsidRPr="00A62FA7">
        <w:rPr>
          <w:rFonts w:ascii="Times New Roman" w:hAnsi="Times New Roman" w:cs="Times New Roman"/>
          <w:i/>
          <w:iCs/>
          <w:sz w:val="24"/>
          <w:szCs w:val="24"/>
        </w:rPr>
        <w:t xml:space="preserve">„Součet </w:t>
      </w:r>
      <w:r w:rsidR="00A62FA7" w:rsidRPr="00A62FA7">
        <w:rPr>
          <w:rFonts w:ascii="Times New Roman" w:hAnsi="Times New Roman" w:cs="Times New Roman"/>
          <w:i/>
          <w:iCs/>
          <w:sz w:val="24"/>
          <w:szCs w:val="24"/>
        </w:rPr>
        <w:lastRenderedPageBreak/>
        <w:t>z</w:t>
      </w:r>
      <w:r w:rsidR="00D9568F">
        <w:rPr>
          <w:rFonts w:ascii="Times New Roman" w:hAnsi="Times New Roman" w:cs="Times New Roman"/>
          <w:i/>
          <w:iCs/>
          <w:sz w:val="24"/>
          <w:szCs w:val="24"/>
        </w:rPr>
        <w:t> Metabolism_W</w:t>
      </w:r>
      <w:r w:rsidR="00A62FA7" w:rsidRPr="00A62FA7">
        <w:rPr>
          <w:rFonts w:ascii="Times New Roman" w:hAnsi="Times New Roman" w:cs="Times New Roman"/>
          <w:i/>
          <w:iCs/>
          <w:sz w:val="24"/>
          <w:szCs w:val="24"/>
        </w:rPr>
        <w:t>“</w:t>
      </w:r>
      <w:r w:rsidR="00A62FA7" w:rsidRPr="00A62FA7">
        <w:rPr>
          <w:rFonts w:ascii="Times New Roman" w:hAnsi="Times New Roman" w:cs="Times New Roman"/>
          <w:sz w:val="24"/>
          <w:szCs w:val="24"/>
        </w:rPr>
        <w:t>,</w:t>
      </w:r>
      <w:r w:rsidR="00D9568F">
        <w:rPr>
          <w:rFonts w:ascii="Times New Roman" w:hAnsi="Times New Roman" w:cs="Times New Roman"/>
          <w:sz w:val="24"/>
          <w:szCs w:val="24"/>
        </w:rPr>
        <w:t xml:space="preserve"> klik je „normální“ ukazováčkem,</w:t>
      </w:r>
      <w:r w:rsidR="00A62FA7" w:rsidRPr="00A62FA7">
        <w:rPr>
          <w:rFonts w:ascii="Times New Roman" w:hAnsi="Times New Roman" w:cs="Times New Roman"/>
          <w:sz w:val="24"/>
          <w:szCs w:val="24"/>
        </w:rPr>
        <w:t xml:space="preserve"> </w:t>
      </w:r>
      <w:r w:rsidR="00A62FA7">
        <w:rPr>
          <w:rFonts w:ascii="Times New Roman" w:hAnsi="Times New Roman" w:cs="Times New Roman"/>
          <w:sz w:val="24"/>
          <w:szCs w:val="24"/>
        </w:rPr>
        <w:t xml:space="preserve">volbou </w:t>
      </w:r>
      <w:r w:rsidR="00A62FA7" w:rsidRPr="007E1A4C">
        <w:rPr>
          <w:rFonts w:ascii="Times New Roman" w:hAnsi="Times New Roman" w:cs="Times New Roman"/>
          <w:b/>
          <w:bCs/>
          <w:i/>
          <w:iCs/>
          <w:sz w:val="24"/>
          <w:szCs w:val="24"/>
        </w:rPr>
        <w:t>Nastavení polí hodnot</w:t>
      </w:r>
      <w:r w:rsidR="00A62FA7" w:rsidRPr="00A62FA7">
        <w:rPr>
          <w:rFonts w:ascii="Times New Roman" w:hAnsi="Times New Roman" w:cs="Times New Roman"/>
          <w:sz w:val="24"/>
          <w:szCs w:val="24"/>
        </w:rPr>
        <w:t xml:space="preserve"> </w:t>
      </w:r>
      <w:r w:rsidR="00A62FA7">
        <w:rPr>
          <w:rFonts w:ascii="Times New Roman" w:hAnsi="Times New Roman" w:cs="Times New Roman"/>
          <w:sz w:val="24"/>
          <w:szCs w:val="24"/>
        </w:rPr>
        <w:t xml:space="preserve">a v novém dialogovém okně volbou </w:t>
      </w:r>
      <w:r w:rsidR="00A62FA7" w:rsidRPr="00A62FA7">
        <w:rPr>
          <w:rFonts w:ascii="Times New Roman" w:hAnsi="Times New Roman" w:cs="Times New Roman"/>
          <w:i/>
          <w:iCs/>
          <w:sz w:val="24"/>
          <w:szCs w:val="24"/>
        </w:rPr>
        <w:t>Součet</w:t>
      </w:r>
      <w:r w:rsidR="00A62FA7">
        <w:rPr>
          <w:rFonts w:ascii="Times New Roman" w:hAnsi="Times New Roman" w:cs="Times New Roman"/>
          <w:sz w:val="24"/>
          <w:szCs w:val="24"/>
        </w:rPr>
        <w:t xml:space="preserve"> / </w:t>
      </w:r>
      <w:r w:rsidR="00A62FA7" w:rsidRPr="00A62FA7">
        <w:rPr>
          <w:rFonts w:ascii="Times New Roman" w:hAnsi="Times New Roman" w:cs="Times New Roman"/>
          <w:i/>
          <w:iCs/>
          <w:sz w:val="24"/>
          <w:szCs w:val="24"/>
        </w:rPr>
        <w:t>Počet</w:t>
      </w:r>
      <w:r w:rsidR="00A62FA7">
        <w:rPr>
          <w:rFonts w:ascii="Times New Roman" w:hAnsi="Times New Roman" w:cs="Times New Roman"/>
          <w:sz w:val="24"/>
          <w:szCs w:val="24"/>
        </w:rPr>
        <w:t xml:space="preserve"> / </w:t>
      </w:r>
      <w:r w:rsidR="00A62FA7" w:rsidRPr="00A62FA7">
        <w:rPr>
          <w:rFonts w:ascii="Times New Roman" w:hAnsi="Times New Roman" w:cs="Times New Roman"/>
          <w:i/>
          <w:iCs/>
          <w:sz w:val="24"/>
          <w:szCs w:val="24"/>
        </w:rPr>
        <w:t>Průměr</w:t>
      </w:r>
      <w:r w:rsidR="00A62FA7">
        <w:rPr>
          <w:rFonts w:ascii="Times New Roman" w:hAnsi="Times New Roman" w:cs="Times New Roman"/>
          <w:sz w:val="24"/>
          <w:szCs w:val="24"/>
        </w:rPr>
        <w:t xml:space="preserve"> / a další.</w:t>
      </w:r>
    </w:p>
    <w:p w14:paraId="447BA9DD" w14:textId="7052F2AF" w:rsidR="00D14D2E" w:rsidRDefault="00D14D2E" w:rsidP="00584F55">
      <w:pPr>
        <w:rPr>
          <w:rFonts w:ascii="Times New Roman" w:hAnsi="Times New Roman" w:cs="Times New Roman"/>
          <w:sz w:val="24"/>
          <w:szCs w:val="24"/>
        </w:rPr>
      </w:pPr>
      <w:r>
        <w:rPr>
          <w:rFonts w:ascii="Times New Roman" w:hAnsi="Times New Roman" w:cs="Times New Roman"/>
          <w:sz w:val="24"/>
          <w:szCs w:val="24"/>
        </w:rPr>
        <w:t>V</w:t>
      </w:r>
      <w:r w:rsidR="004E7600">
        <w:rPr>
          <w:rFonts w:ascii="Times New Roman" w:hAnsi="Times New Roman" w:cs="Times New Roman"/>
          <w:sz w:val="24"/>
          <w:szCs w:val="24"/>
        </w:rPr>
        <w:t xml:space="preserve"> této </w:t>
      </w:r>
      <w:r>
        <w:rPr>
          <w:rFonts w:ascii="Times New Roman" w:hAnsi="Times New Roman" w:cs="Times New Roman"/>
          <w:sz w:val="24"/>
          <w:szCs w:val="24"/>
        </w:rPr>
        <w:t xml:space="preserve">nabídce </w:t>
      </w:r>
      <w:r w:rsidRPr="007E1A4C">
        <w:rPr>
          <w:rFonts w:ascii="Times New Roman" w:hAnsi="Times New Roman" w:cs="Times New Roman"/>
          <w:b/>
          <w:bCs/>
          <w:i/>
          <w:iCs/>
          <w:sz w:val="24"/>
          <w:szCs w:val="24"/>
        </w:rPr>
        <w:t>Nastavení polí hodnot</w:t>
      </w:r>
      <w:r>
        <w:rPr>
          <w:rFonts w:ascii="Times New Roman" w:hAnsi="Times New Roman" w:cs="Times New Roman"/>
          <w:sz w:val="24"/>
          <w:szCs w:val="24"/>
        </w:rPr>
        <w:t xml:space="preserve"> jsou ještě další možnosti: </w:t>
      </w:r>
      <w:r w:rsidRPr="007E1A4C">
        <w:rPr>
          <w:rFonts w:ascii="Times New Roman" w:hAnsi="Times New Roman" w:cs="Times New Roman"/>
          <w:i/>
          <w:iCs/>
          <w:sz w:val="24"/>
          <w:szCs w:val="24"/>
        </w:rPr>
        <w:t>Formát čísla</w:t>
      </w:r>
      <w:r>
        <w:rPr>
          <w:rFonts w:ascii="Times New Roman" w:hAnsi="Times New Roman" w:cs="Times New Roman"/>
          <w:sz w:val="24"/>
          <w:szCs w:val="24"/>
        </w:rPr>
        <w:t xml:space="preserve"> (tlačítko) a </w:t>
      </w:r>
      <w:r w:rsidRPr="007E1A4C">
        <w:rPr>
          <w:rFonts w:ascii="Times New Roman" w:hAnsi="Times New Roman" w:cs="Times New Roman"/>
          <w:i/>
          <w:iCs/>
          <w:sz w:val="24"/>
          <w:szCs w:val="24"/>
        </w:rPr>
        <w:t>Zobra</w:t>
      </w:r>
      <w:r w:rsidR="007E1A4C" w:rsidRPr="007E1A4C">
        <w:rPr>
          <w:rFonts w:ascii="Times New Roman" w:hAnsi="Times New Roman" w:cs="Times New Roman"/>
          <w:i/>
          <w:iCs/>
          <w:sz w:val="24"/>
          <w:szCs w:val="24"/>
        </w:rPr>
        <w:t>z</w:t>
      </w:r>
      <w:r w:rsidRPr="007E1A4C">
        <w:rPr>
          <w:rFonts w:ascii="Times New Roman" w:hAnsi="Times New Roman" w:cs="Times New Roman"/>
          <w:i/>
          <w:iCs/>
          <w:sz w:val="24"/>
          <w:szCs w:val="24"/>
        </w:rPr>
        <w:t>it hodnoty jako</w:t>
      </w:r>
      <w:r>
        <w:rPr>
          <w:rFonts w:ascii="Times New Roman" w:hAnsi="Times New Roman" w:cs="Times New Roman"/>
          <w:sz w:val="24"/>
          <w:szCs w:val="24"/>
        </w:rPr>
        <w:t xml:space="preserve"> </w:t>
      </w:r>
      <w:r w:rsidR="007E1A4C">
        <w:rPr>
          <w:rFonts w:ascii="Times New Roman" w:hAnsi="Times New Roman" w:cs="Times New Roman"/>
          <w:sz w:val="24"/>
          <w:szCs w:val="24"/>
        </w:rPr>
        <w:t>(</w:t>
      </w:r>
      <w:r>
        <w:rPr>
          <w:rFonts w:ascii="Times New Roman" w:hAnsi="Times New Roman" w:cs="Times New Roman"/>
          <w:sz w:val="24"/>
          <w:szCs w:val="24"/>
        </w:rPr>
        <w:t>záložka)</w:t>
      </w:r>
      <w:r w:rsidR="007E1A4C">
        <w:rPr>
          <w:rFonts w:ascii="Times New Roman" w:hAnsi="Times New Roman" w:cs="Times New Roman"/>
          <w:sz w:val="24"/>
          <w:szCs w:val="24"/>
        </w:rPr>
        <w:t>.</w:t>
      </w:r>
      <w:r w:rsidR="00AA393F">
        <w:rPr>
          <w:rFonts w:ascii="Times New Roman" w:hAnsi="Times New Roman" w:cs="Times New Roman"/>
          <w:sz w:val="24"/>
          <w:szCs w:val="24"/>
        </w:rPr>
        <w:br/>
        <w:t>Nastavení formátu čísla (desetinná místa, oddělovače tisíců, měna, čas, datum, …) je vhodné měnit přes tuto volbu, aby si to tabulka „pamatovala“. Protože je chování tabulky velmi interaktivní, klasicky nastavené formáty se často ztratí.</w:t>
      </w:r>
      <w:r w:rsidR="00AA393F">
        <w:rPr>
          <w:rFonts w:ascii="Times New Roman" w:hAnsi="Times New Roman" w:cs="Times New Roman"/>
          <w:sz w:val="24"/>
          <w:szCs w:val="24"/>
        </w:rPr>
        <w:br/>
      </w:r>
      <w:r w:rsidR="00015D80">
        <w:rPr>
          <w:rFonts w:ascii="Times New Roman" w:hAnsi="Times New Roman" w:cs="Times New Roman"/>
          <w:sz w:val="24"/>
          <w:szCs w:val="24"/>
        </w:rPr>
        <w:t xml:space="preserve">V záložce </w:t>
      </w:r>
      <w:r w:rsidR="00015D80" w:rsidRPr="00015D80">
        <w:rPr>
          <w:rFonts w:ascii="Times New Roman" w:hAnsi="Times New Roman" w:cs="Times New Roman"/>
          <w:i/>
          <w:iCs/>
          <w:sz w:val="24"/>
          <w:szCs w:val="24"/>
        </w:rPr>
        <w:t>Zobrazit hodnoty jako</w:t>
      </w:r>
      <w:r w:rsidR="00015D80">
        <w:rPr>
          <w:rFonts w:ascii="Times New Roman" w:hAnsi="Times New Roman" w:cs="Times New Roman"/>
          <w:sz w:val="24"/>
          <w:szCs w:val="24"/>
        </w:rPr>
        <w:t xml:space="preserve"> rozklikn</w:t>
      </w:r>
      <w:r w:rsidR="00D9568F">
        <w:rPr>
          <w:rFonts w:ascii="Times New Roman" w:hAnsi="Times New Roman" w:cs="Times New Roman"/>
          <w:sz w:val="24"/>
          <w:szCs w:val="24"/>
        </w:rPr>
        <w:t>out</w:t>
      </w:r>
      <w:r w:rsidR="00015D80">
        <w:rPr>
          <w:rFonts w:ascii="Times New Roman" w:hAnsi="Times New Roman" w:cs="Times New Roman"/>
          <w:sz w:val="24"/>
          <w:szCs w:val="24"/>
        </w:rPr>
        <w:t xml:space="preserve"> nabídku</w:t>
      </w:r>
      <w:r w:rsidR="008B2B5E">
        <w:rPr>
          <w:rFonts w:ascii="Times New Roman" w:hAnsi="Times New Roman" w:cs="Times New Roman"/>
          <w:sz w:val="24"/>
          <w:szCs w:val="24"/>
        </w:rPr>
        <w:t xml:space="preserve"> pole s textem </w:t>
      </w:r>
      <w:r w:rsidR="008B2B5E" w:rsidRPr="008B2B5E">
        <w:rPr>
          <w:rFonts w:ascii="Times New Roman" w:hAnsi="Times New Roman" w:cs="Times New Roman"/>
          <w:i/>
          <w:iCs/>
          <w:sz w:val="24"/>
          <w:szCs w:val="24"/>
        </w:rPr>
        <w:t>Žádný výpočet</w:t>
      </w:r>
      <w:r w:rsidR="008B2B5E">
        <w:rPr>
          <w:rFonts w:ascii="Times New Roman" w:hAnsi="Times New Roman" w:cs="Times New Roman"/>
          <w:sz w:val="24"/>
          <w:szCs w:val="24"/>
        </w:rPr>
        <w:t>. M</w:t>
      </w:r>
      <w:r w:rsidR="00D9568F">
        <w:rPr>
          <w:rFonts w:ascii="Times New Roman" w:hAnsi="Times New Roman" w:cs="Times New Roman"/>
          <w:sz w:val="24"/>
          <w:szCs w:val="24"/>
        </w:rPr>
        <w:t>ohu</w:t>
      </w:r>
      <w:r w:rsidR="008B2B5E">
        <w:rPr>
          <w:rFonts w:ascii="Times New Roman" w:hAnsi="Times New Roman" w:cs="Times New Roman"/>
          <w:sz w:val="24"/>
          <w:szCs w:val="24"/>
        </w:rPr>
        <w:t xml:space="preserve"> vybírat z výpočtů různého procentuálního zastoupení (celkové, na řádcích, ve sloupcích, …).</w:t>
      </w:r>
    </w:p>
    <w:p w14:paraId="146D29ED" w14:textId="2448AA59" w:rsidR="00530B2E" w:rsidRDefault="00D9568F" w:rsidP="00584F55">
      <w:pPr>
        <w:rPr>
          <w:rFonts w:ascii="Times New Roman" w:hAnsi="Times New Roman" w:cs="Times New Roman"/>
          <w:sz w:val="24"/>
          <w:szCs w:val="24"/>
        </w:rPr>
      </w:pPr>
      <w:r>
        <w:rPr>
          <w:rFonts w:ascii="Times New Roman" w:hAnsi="Times New Roman" w:cs="Times New Roman"/>
          <w:sz w:val="24"/>
          <w:szCs w:val="24"/>
        </w:rPr>
        <w:t>Do „</w:t>
      </w:r>
      <w:r w:rsidRPr="00D9568F">
        <w:rPr>
          <w:rFonts w:ascii="Times New Roman" w:hAnsi="Times New Roman" w:cs="Times New Roman"/>
          <w:b/>
          <w:bCs/>
          <w:sz w:val="24"/>
          <w:szCs w:val="24"/>
        </w:rPr>
        <w:t>kvadrantu</w:t>
      </w:r>
      <w:r>
        <w:rPr>
          <w:rFonts w:ascii="Times New Roman" w:hAnsi="Times New Roman" w:cs="Times New Roman"/>
          <w:b/>
          <w:bCs/>
          <w:sz w:val="24"/>
          <w:szCs w:val="24"/>
        </w:rPr>
        <w:t>“</w:t>
      </w:r>
      <w:r w:rsidRPr="00D9568F">
        <w:rPr>
          <w:rFonts w:ascii="Times New Roman" w:hAnsi="Times New Roman" w:cs="Times New Roman"/>
          <w:b/>
          <w:bCs/>
          <w:sz w:val="24"/>
          <w:szCs w:val="24"/>
        </w:rPr>
        <w:t xml:space="preserve"> Filtry</w:t>
      </w:r>
      <w:r>
        <w:rPr>
          <w:rFonts w:ascii="Times New Roman" w:hAnsi="Times New Roman" w:cs="Times New Roman"/>
          <w:sz w:val="24"/>
          <w:szCs w:val="24"/>
        </w:rPr>
        <w:t xml:space="preserve"> mohu zadat další kategoriální proměnnou – tabulka pak umí zobrazit hodnoty jen pro vybranou kategorii.</w:t>
      </w:r>
    </w:p>
    <w:p w14:paraId="12BBEC8E" w14:textId="0FA2996E" w:rsidR="00530B2E" w:rsidRDefault="005B10FE" w:rsidP="00584F55">
      <w:pPr>
        <w:rPr>
          <w:rFonts w:ascii="Times New Roman" w:hAnsi="Times New Roman" w:cs="Times New Roman"/>
          <w:sz w:val="24"/>
          <w:szCs w:val="24"/>
        </w:rPr>
      </w:pPr>
      <w:r w:rsidRPr="00E9484D">
        <w:rPr>
          <w:rFonts w:ascii="Times New Roman" w:hAnsi="Times New Roman" w:cs="Times New Roman"/>
          <w:b/>
          <w:bCs/>
          <w:sz w:val="24"/>
          <w:szCs w:val="24"/>
        </w:rPr>
        <w:t>Sloupcový g</w:t>
      </w:r>
      <w:r w:rsidR="00530B2E" w:rsidRPr="00E9484D">
        <w:rPr>
          <w:rFonts w:ascii="Times New Roman" w:hAnsi="Times New Roman" w:cs="Times New Roman"/>
          <w:b/>
          <w:bCs/>
          <w:sz w:val="24"/>
          <w:szCs w:val="24"/>
        </w:rPr>
        <w:t>raf</w:t>
      </w:r>
      <w:r>
        <w:rPr>
          <w:rFonts w:ascii="Times New Roman" w:hAnsi="Times New Roman" w:cs="Times New Roman"/>
          <w:sz w:val="24"/>
          <w:szCs w:val="24"/>
        </w:rPr>
        <w:t xml:space="preserve"> z aktuální tabulky získám přes kartu </w:t>
      </w:r>
      <w:r w:rsidRPr="005B10FE">
        <w:rPr>
          <w:rFonts w:ascii="Times New Roman" w:hAnsi="Times New Roman" w:cs="Times New Roman"/>
          <w:i/>
          <w:iCs/>
          <w:sz w:val="24"/>
          <w:szCs w:val="24"/>
        </w:rPr>
        <w:t>Vložení &gt; Grafy</w:t>
      </w:r>
      <w:r>
        <w:rPr>
          <w:rFonts w:ascii="Times New Roman" w:hAnsi="Times New Roman" w:cs="Times New Roman"/>
          <w:sz w:val="24"/>
          <w:szCs w:val="24"/>
        </w:rPr>
        <w:t xml:space="preserve"> nebo přes kartu </w:t>
      </w:r>
      <w:r w:rsidRPr="005B10FE">
        <w:rPr>
          <w:rFonts w:ascii="Times New Roman" w:hAnsi="Times New Roman" w:cs="Times New Roman"/>
          <w:i/>
          <w:iCs/>
          <w:sz w:val="24"/>
          <w:szCs w:val="24"/>
        </w:rPr>
        <w:t>Analýza kontingenční tabulky &gt; Nástroje</w:t>
      </w:r>
      <w:r>
        <w:rPr>
          <w:rFonts w:ascii="Times New Roman" w:hAnsi="Times New Roman" w:cs="Times New Roman"/>
          <w:sz w:val="24"/>
          <w:szCs w:val="24"/>
        </w:rPr>
        <w:t xml:space="preserve">. Volím </w:t>
      </w:r>
      <w:r w:rsidRPr="005B10FE">
        <w:rPr>
          <w:rFonts w:ascii="Times New Roman" w:hAnsi="Times New Roman" w:cs="Times New Roman"/>
          <w:i/>
          <w:iCs/>
          <w:sz w:val="24"/>
          <w:szCs w:val="24"/>
        </w:rPr>
        <w:t>Kontingenční graf</w:t>
      </w:r>
      <w:r>
        <w:rPr>
          <w:rFonts w:ascii="Times New Roman" w:hAnsi="Times New Roman" w:cs="Times New Roman"/>
          <w:sz w:val="24"/>
          <w:szCs w:val="24"/>
        </w:rPr>
        <w:t>.</w:t>
      </w:r>
      <w:r w:rsidR="003313F5">
        <w:rPr>
          <w:rFonts w:ascii="Times New Roman" w:hAnsi="Times New Roman" w:cs="Times New Roman"/>
          <w:sz w:val="24"/>
          <w:szCs w:val="24"/>
        </w:rPr>
        <w:t xml:space="preserve"> </w:t>
      </w:r>
      <w:r w:rsidR="003313F5">
        <w:rPr>
          <w:rFonts w:ascii="Times New Roman" w:hAnsi="Times New Roman" w:cs="Times New Roman"/>
          <w:sz w:val="24"/>
          <w:szCs w:val="24"/>
        </w:rPr>
        <w:br/>
        <w:t xml:space="preserve">Pozor, graf se změní s každou změnou tabulky. Chci-li </w:t>
      </w:r>
      <w:r w:rsidR="003313F5" w:rsidRPr="002E39D0">
        <w:rPr>
          <w:rFonts w:ascii="Times New Roman" w:hAnsi="Times New Roman" w:cs="Times New Roman"/>
          <w:b/>
          <w:bCs/>
          <w:sz w:val="24"/>
          <w:szCs w:val="24"/>
        </w:rPr>
        <w:t>uložit graf</w:t>
      </w:r>
      <w:r w:rsidR="003313F5">
        <w:rPr>
          <w:rFonts w:ascii="Times New Roman" w:hAnsi="Times New Roman" w:cs="Times New Roman"/>
          <w:sz w:val="24"/>
          <w:szCs w:val="24"/>
        </w:rPr>
        <w:t xml:space="preserve"> v současné podobě, musím ho okopírovat (Ctrl+C) a vložit jako obrázek. Potom je to samozřejmě už jen obrázek bez propojení na kontingenční tabulku a také bez možnosti změn či oprav.</w:t>
      </w:r>
    </w:p>
    <w:p w14:paraId="06B922F6" w14:textId="22E25207" w:rsidR="00530B2E" w:rsidRDefault="002E39D0" w:rsidP="00584F55">
      <w:pPr>
        <w:rPr>
          <w:rFonts w:ascii="Times New Roman" w:hAnsi="Times New Roman" w:cs="Times New Roman"/>
          <w:sz w:val="24"/>
          <w:szCs w:val="24"/>
        </w:rPr>
      </w:pPr>
      <w:r w:rsidRPr="002E39D0">
        <w:rPr>
          <w:rFonts w:ascii="Times New Roman" w:hAnsi="Times New Roman" w:cs="Times New Roman"/>
          <w:b/>
          <w:bCs/>
          <w:sz w:val="24"/>
          <w:szCs w:val="24"/>
        </w:rPr>
        <w:t>Uložit tabulku.</w:t>
      </w:r>
      <w:r>
        <w:rPr>
          <w:rFonts w:ascii="Times New Roman" w:hAnsi="Times New Roman" w:cs="Times New Roman"/>
          <w:sz w:val="24"/>
          <w:szCs w:val="24"/>
        </w:rPr>
        <w:t xml:space="preserve"> </w:t>
      </w:r>
      <w:r w:rsidR="003313F5">
        <w:rPr>
          <w:rFonts w:ascii="Times New Roman" w:hAnsi="Times New Roman" w:cs="Times New Roman"/>
          <w:sz w:val="24"/>
          <w:szCs w:val="24"/>
        </w:rPr>
        <w:t xml:space="preserve">Podobný problém řeším i se samotnou kontingenční tabulkou. Pokud chci nějakou podobu tabulky uložit např. pro vložení do textu bakalářky, musím kopii tabulky vložit buď jako hodnoty (zruším výpočetní vzorce v pozadí každé buňky) nebo jako obrázek. </w:t>
      </w:r>
    </w:p>
    <w:p w14:paraId="35B42D7A" w14:textId="1310E04A" w:rsidR="00DD5F1D" w:rsidRDefault="00DD5F1D" w:rsidP="00584F55">
      <w:pPr>
        <w:rPr>
          <w:rFonts w:ascii="Times New Roman" w:hAnsi="Times New Roman" w:cs="Times New Roman"/>
          <w:sz w:val="24"/>
          <w:szCs w:val="24"/>
        </w:rPr>
      </w:pPr>
    </w:p>
    <w:p w14:paraId="097932FB" w14:textId="27F0189C" w:rsidR="00103A4E" w:rsidRPr="00103A4E" w:rsidRDefault="00103A4E" w:rsidP="00584F55">
      <w:pPr>
        <w:rPr>
          <w:rFonts w:ascii="Times New Roman" w:hAnsi="Times New Roman" w:cs="Times New Roman"/>
          <w:b/>
          <w:bCs/>
          <w:sz w:val="24"/>
          <w:szCs w:val="24"/>
        </w:rPr>
      </w:pPr>
      <w:r w:rsidRPr="00103A4E">
        <w:rPr>
          <w:rFonts w:ascii="Times New Roman" w:hAnsi="Times New Roman" w:cs="Times New Roman"/>
          <w:b/>
          <w:bCs/>
          <w:sz w:val="24"/>
          <w:szCs w:val="24"/>
        </w:rPr>
        <w:t>Úkoly k řešení – list savci:</w:t>
      </w:r>
    </w:p>
    <w:p w14:paraId="40ECF1B9" w14:textId="4535B1E9" w:rsidR="00103A4E" w:rsidRDefault="000218A2" w:rsidP="00DB3F70">
      <w:pPr>
        <w:pStyle w:val="Odstavecseseznamem"/>
        <w:numPr>
          <w:ilvl w:val="0"/>
          <w:numId w:val="4"/>
        </w:numPr>
        <w:ind w:left="714" w:hanging="357"/>
        <w:contextualSpacing w:val="0"/>
        <w:rPr>
          <w:rFonts w:ascii="Times New Roman" w:hAnsi="Times New Roman" w:cs="Times New Roman"/>
          <w:sz w:val="24"/>
          <w:szCs w:val="24"/>
        </w:rPr>
      </w:pPr>
      <w:r>
        <w:rPr>
          <w:rFonts w:ascii="Times New Roman" w:hAnsi="Times New Roman" w:cs="Times New Roman"/>
          <w:sz w:val="24"/>
          <w:szCs w:val="24"/>
        </w:rPr>
        <w:t>Zjištěte počty záznamů pro jednotlivé řády. Kontingenční tabulku vložte na nový list.</w:t>
      </w:r>
    </w:p>
    <w:p w14:paraId="37F70499" w14:textId="4DF7482C" w:rsidR="000218A2" w:rsidRDefault="000218A2" w:rsidP="00DB3F70">
      <w:pPr>
        <w:pStyle w:val="Odstavecseseznamem"/>
        <w:numPr>
          <w:ilvl w:val="0"/>
          <w:numId w:val="4"/>
        </w:numPr>
        <w:ind w:left="714" w:hanging="357"/>
        <w:contextualSpacing w:val="0"/>
        <w:rPr>
          <w:rFonts w:ascii="Times New Roman" w:hAnsi="Times New Roman" w:cs="Times New Roman"/>
          <w:sz w:val="24"/>
          <w:szCs w:val="24"/>
        </w:rPr>
      </w:pPr>
      <w:r>
        <w:rPr>
          <w:rFonts w:ascii="Times New Roman" w:hAnsi="Times New Roman" w:cs="Times New Roman"/>
          <w:sz w:val="24"/>
          <w:szCs w:val="24"/>
        </w:rPr>
        <w:t>Do stejného kvadrantu (nejlépe kvadrant Řádky) přidejte také proměnnou Group.Změňte pořadí položek v kvadrantu. Co se stalo?</w:t>
      </w:r>
    </w:p>
    <w:p w14:paraId="2298AB0F" w14:textId="4B3A6761" w:rsidR="000218A2" w:rsidRDefault="000218A2" w:rsidP="00DB3F70">
      <w:pPr>
        <w:pStyle w:val="Odstavecseseznamem"/>
        <w:numPr>
          <w:ilvl w:val="0"/>
          <w:numId w:val="4"/>
        </w:numPr>
        <w:ind w:left="714" w:hanging="357"/>
        <w:contextualSpacing w:val="0"/>
        <w:rPr>
          <w:rFonts w:ascii="Times New Roman" w:hAnsi="Times New Roman" w:cs="Times New Roman"/>
          <w:sz w:val="24"/>
          <w:szCs w:val="24"/>
        </w:rPr>
      </w:pPr>
      <w:r>
        <w:rPr>
          <w:rFonts w:ascii="Times New Roman" w:hAnsi="Times New Roman" w:cs="Times New Roman"/>
          <w:sz w:val="24"/>
          <w:szCs w:val="24"/>
        </w:rPr>
        <w:t>Rozšiřte tabulku o informaci o potravní preferenci.</w:t>
      </w:r>
    </w:p>
    <w:p w14:paraId="1A9CD1AD" w14:textId="382125FD" w:rsidR="000218A2" w:rsidRDefault="000218A2" w:rsidP="00DB3F70">
      <w:pPr>
        <w:pStyle w:val="Odstavecseseznamem"/>
        <w:numPr>
          <w:ilvl w:val="0"/>
          <w:numId w:val="4"/>
        </w:numPr>
        <w:ind w:left="714" w:hanging="357"/>
        <w:contextualSpacing w:val="0"/>
        <w:rPr>
          <w:rFonts w:ascii="Times New Roman" w:hAnsi="Times New Roman" w:cs="Times New Roman"/>
          <w:sz w:val="24"/>
          <w:szCs w:val="24"/>
        </w:rPr>
      </w:pPr>
      <w:r>
        <w:rPr>
          <w:rFonts w:ascii="Times New Roman" w:hAnsi="Times New Roman" w:cs="Times New Roman"/>
          <w:sz w:val="24"/>
          <w:szCs w:val="24"/>
        </w:rPr>
        <w:t>K tabulce počtů vytvořte graf.</w:t>
      </w:r>
    </w:p>
    <w:p w14:paraId="6ABB22D7" w14:textId="08C0AFBD" w:rsidR="000218A2" w:rsidRDefault="000218A2" w:rsidP="00DB3F70">
      <w:pPr>
        <w:pStyle w:val="Odstavecseseznamem"/>
        <w:numPr>
          <w:ilvl w:val="0"/>
          <w:numId w:val="4"/>
        </w:numPr>
        <w:ind w:left="714" w:hanging="357"/>
        <w:contextualSpacing w:val="0"/>
        <w:rPr>
          <w:rFonts w:ascii="Times New Roman" w:hAnsi="Times New Roman" w:cs="Times New Roman"/>
          <w:sz w:val="24"/>
          <w:szCs w:val="24"/>
        </w:rPr>
      </w:pPr>
      <w:r>
        <w:rPr>
          <w:rFonts w:ascii="Times New Roman" w:hAnsi="Times New Roman" w:cs="Times New Roman"/>
          <w:sz w:val="24"/>
          <w:szCs w:val="24"/>
        </w:rPr>
        <w:t>Na další list vytvořte tabulku průměrného výkonu metabolismu pro řádky a podtřídy (Groups). Najdete chybu v zařazení řádu do podtřídy?</w:t>
      </w:r>
    </w:p>
    <w:p w14:paraId="5BD2A26B" w14:textId="58666CBD" w:rsidR="000218A2" w:rsidRDefault="000218A2" w:rsidP="00DB3F70">
      <w:pPr>
        <w:pStyle w:val="Odstavecseseznamem"/>
        <w:numPr>
          <w:ilvl w:val="0"/>
          <w:numId w:val="4"/>
        </w:numPr>
        <w:ind w:left="714" w:hanging="357"/>
        <w:contextualSpacing w:val="0"/>
        <w:rPr>
          <w:rFonts w:ascii="Times New Roman" w:hAnsi="Times New Roman" w:cs="Times New Roman"/>
          <w:sz w:val="24"/>
          <w:szCs w:val="24"/>
        </w:rPr>
      </w:pPr>
      <w:r>
        <w:rPr>
          <w:rFonts w:ascii="Times New Roman" w:hAnsi="Times New Roman" w:cs="Times New Roman"/>
          <w:sz w:val="24"/>
          <w:szCs w:val="24"/>
        </w:rPr>
        <w:t>Vytvořte graf pro tuto tabulku.</w:t>
      </w:r>
      <w:r>
        <w:rPr>
          <w:rFonts w:ascii="Times New Roman" w:hAnsi="Times New Roman" w:cs="Times New Roman"/>
          <w:sz w:val="24"/>
          <w:szCs w:val="24"/>
        </w:rPr>
        <w:t xml:space="preserve"> Co vidíte? Filtrujte data v grafu tak, abyste viděli i velikost průměru pro další řády.</w:t>
      </w:r>
    </w:p>
    <w:p w14:paraId="6C667AC7" w14:textId="0FD2A354" w:rsidR="000218A2" w:rsidRPr="000218A2" w:rsidRDefault="000218A2" w:rsidP="00DB3F70">
      <w:pPr>
        <w:pStyle w:val="Odstavecseseznamem"/>
        <w:numPr>
          <w:ilvl w:val="0"/>
          <w:numId w:val="4"/>
        </w:numPr>
        <w:ind w:left="714" w:hanging="357"/>
        <w:contextualSpacing w:val="0"/>
        <w:rPr>
          <w:rFonts w:ascii="Times New Roman" w:hAnsi="Times New Roman" w:cs="Times New Roman"/>
          <w:sz w:val="24"/>
          <w:szCs w:val="24"/>
        </w:rPr>
      </w:pPr>
      <w:r>
        <w:rPr>
          <w:rFonts w:ascii="Times New Roman" w:hAnsi="Times New Roman" w:cs="Times New Roman"/>
          <w:sz w:val="24"/>
          <w:szCs w:val="24"/>
        </w:rPr>
        <w:t>Logaritmujte (desítkovým logaritmem &gt; LOG(W)) výkon metabolismu v datech (= přidejte novou proměnnou do zdrojové tabulky). Aktualizujte data pro kontingenční tabulku:</w:t>
      </w:r>
      <w:r>
        <w:rPr>
          <w:rFonts w:ascii="Times New Roman" w:hAnsi="Times New Roman" w:cs="Times New Roman"/>
          <w:sz w:val="24"/>
          <w:szCs w:val="24"/>
        </w:rPr>
        <w:br/>
        <w:t xml:space="preserve">(karta) </w:t>
      </w:r>
      <w:r w:rsidRPr="000218A2">
        <w:rPr>
          <w:rFonts w:ascii="Times New Roman" w:hAnsi="Times New Roman" w:cs="Times New Roman"/>
          <w:i/>
          <w:iCs/>
          <w:sz w:val="24"/>
          <w:szCs w:val="24"/>
        </w:rPr>
        <w:t>Analýza kontingenční tabulky</w:t>
      </w:r>
      <w:r>
        <w:rPr>
          <w:rFonts w:ascii="Times New Roman" w:hAnsi="Times New Roman" w:cs="Times New Roman"/>
          <w:sz w:val="24"/>
          <w:szCs w:val="24"/>
        </w:rPr>
        <w:t xml:space="preserve"> &gt; (panel) </w:t>
      </w:r>
      <w:r>
        <w:rPr>
          <w:rFonts w:ascii="Times New Roman" w:hAnsi="Times New Roman" w:cs="Times New Roman"/>
          <w:i/>
          <w:iCs/>
          <w:sz w:val="24"/>
          <w:szCs w:val="24"/>
        </w:rPr>
        <w:t>Data</w:t>
      </w:r>
      <w:r>
        <w:rPr>
          <w:rFonts w:ascii="Times New Roman" w:hAnsi="Times New Roman" w:cs="Times New Roman"/>
          <w:sz w:val="24"/>
          <w:szCs w:val="24"/>
        </w:rPr>
        <w:t xml:space="preserve"> &gt; </w:t>
      </w:r>
      <w:r>
        <w:rPr>
          <w:rFonts w:ascii="Times New Roman" w:hAnsi="Times New Roman" w:cs="Times New Roman"/>
          <w:i/>
          <w:iCs/>
          <w:sz w:val="24"/>
          <w:szCs w:val="24"/>
        </w:rPr>
        <w:t>Změnit zdroj dat</w:t>
      </w:r>
      <w:r>
        <w:rPr>
          <w:rFonts w:ascii="Times New Roman" w:hAnsi="Times New Roman" w:cs="Times New Roman"/>
          <w:sz w:val="24"/>
          <w:szCs w:val="24"/>
        </w:rPr>
        <w:t xml:space="preserve">  např. tím, že opravíte písmeno posledního sloupečku.</w:t>
      </w:r>
      <w:r>
        <w:rPr>
          <w:rFonts w:ascii="Times New Roman" w:hAnsi="Times New Roman" w:cs="Times New Roman"/>
          <w:sz w:val="24"/>
          <w:szCs w:val="24"/>
        </w:rPr>
        <w:br/>
        <w:t xml:space="preserve">V kontingenční tabulce použijte novou proměnnou log(W) v kvadrantu </w:t>
      </w:r>
      <w:r w:rsidRPr="000218A2">
        <w:rPr>
          <w:rFonts w:ascii="Times New Roman" w:hAnsi="Times New Roman" w:cs="Times New Roman"/>
          <w:i/>
          <w:iCs/>
          <w:sz w:val="24"/>
          <w:szCs w:val="24"/>
        </w:rPr>
        <w:t>Hodnoty</w:t>
      </w:r>
      <w:r>
        <w:rPr>
          <w:rFonts w:ascii="Times New Roman" w:hAnsi="Times New Roman" w:cs="Times New Roman"/>
          <w:sz w:val="24"/>
          <w:szCs w:val="24"/>
        </w:rPr>
        <w:t xml:space="preserve"> a upřesněte na výpočet průměru.</w:t>
      </w:r>
      <w:r>
        <w:rPr>
          <w:rFonts w:ascii="Times New Roman" w:hAnsi="Times New Roman" w:cs="Times New Roman"/>
          <w:sz w:val="24"/>
          <w:szCs w:val="24"/>
        </w:rPr>
        <w:br/>
        <w:t xml:space="preserve">Logaritmická transformace vstupních dat umí zmenšit rozdíl mezi malými a velkými hodnotami. Na grafu jsou potom viditelné i menší </w:t>
      </w:r>
      <w:r w:rsidR="00DB3F70">
        <w:rPr>
          <w:rFonts w:ascii="Times New Roman" w:hAnsi="Times New Roman" w:cs="Times New Roman"/>
          <w:sz w:val="24"/>
          <w:szCs w:val="24"/>
        </w:rPr>
        <w:t>výsledky. Na logaritmickou škálu osy je dobré upozornit v popisku grafu.</w:t>
      </w:r>
    </w:p>
    <w:sectPr w:rsidR="000218A2" w:rsidRPr="000218A2" w:rsidSect="005A7A82">
      <w:pgSz w:w="11906" w:h="16838" w:code="9"/>
      <w:pgMar w:top="1440" w:right="1080" w:bottom="1440" w:left="108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3087"/>
    <w:multiLevelType w:val="hybridMultilevel"/>
    <w:tmpl w:val="C77A474A"/>
    <w:lvl w:ilvl="0" w:tplc="129AE9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3B6081C"/>
    <w:multiLevelType w:val="hybridMultilevel"/>
    <w:tmpl w:val="A9C443F2"/>
    <w:lvl w:ilvl="0" w:tplc="5B8A1FD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27D5212"/>
    <w:multiLevelType w:val="hybridMultilevel"/>
    <w:tmpl w:val="FD74E926"/>
    <w:lvl w:ilvl="0" w:tplc="0E2ABFC0">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9A2269"/>
    <w:multiLevelType w:val="hybridMultilevel"/>
    <w:tmpl w:val="B5BC5D4A"/>
    <w:lvl w:ilvl="0" w:tplc="9244CD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557232">
    <w:abstractNumId w:val="1"/>
  </w:num>
  <w:num w:numId="2" w16cid:durableId="1115370832">
    <w:abstractNumId w:val="2"/>
  </w:num>
  <w:num w:numId="3" w16cid:durableId="1972248526">
    <w:abstractNumId w:val="3"/>
  </w:num>
  <w:num w:numId="4" w16cid:durableId="72240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7A"/>
    <w:rsid w:val="00010B12"/>
    <w:rsid w:val="00015D80"/>
    <w:rsid w:val="000218A2"/>
    <w:rsid w:val="00062098"/>
    <w:rsid w:val="000E77DC"/>
    <w:rsid w:val="000F4716"/>
    <w:rsid w:val="00103A4E"/>
    <w:rsid w:val="0011335B"/>
    <w:rsid w:val="00142367"/>
    <w:rsid w:val="001B49E2"/>
    <w:rsid w:val="001D6DF5"/>
    <w:rsid w:val="0023349A"/>
    <w:rsid w:val="00246FC8"/>
    <w:rsid w:val="002B3CA1"/>
    <w:rsid w:val="002E1C2E"/>
    <w:rsid w:val="002E39D0"/>
    <w:rsid w:val="00326E1F"/>
    <w:rsid w:val="003313F5"/>
    <w:rsid w:val="003544C7"/>
    <w:rsid w:val="003A60F5"/>
    <w:rsid w:val="00446EA4"/>
    <w:rsid w:val="0048469D"/>
    <w:rsid w:val="004E7600"/>
    <w:rsid w:val="004F7D36"/>
    <w:rsid w:val="0051098F"/>
    <w:rsid w:val="005272A6"/>
    <w:rsid w:val="0053043A"/>
    <w:rsid w:val="00530B2E"/>
    <w:rsid w:val="00584F55"/>
    <w:rsid w:val="005A7A82"/>
    <w:rsid w:val="005A7C94"/>
    <w:rsid w:val="005B10FE"/>
    <w:rsid w:val="0061054F"/>
    <w:rsid w:val="006812EF"/>
    <w:rsid w:val="0069443C"/>
    <w:rsid w:val="007158BA"/>
    <w:rsid w:val="007D27ED"/>
    <w:rsid w:val="007D4BB8"/>
    <w:rsid w:val="007E1A4C"/>
    <w:rsid w:val="007F5623"/>
    <w:rsid w:val="00841B0D"/>
    <w:rsid w:val="0089757B"/>
    <w:rsid w:val="008B2B5E"/>
    <w:rsid w:val="008C1E78"/>
    <w:rsid w:val="00917469"/>
    <w:rsid w:val="00943378"/>
    <w:rsid w:val="00951031"/>
    <w:rsid w:val="009C2EA2"/>
    <w:rsid w:val="009D2FA1"/>
    <w:rsid w:val="00A44901"/>
    <w:rsid w:val="00A47B8A"/>
    <w:rsid w:val="00A62FA7"/>
    <w:rsid w:val="00AA393F"/>
    <w:rsid w:val="00AB38E3"/>
    <w:rsid w:val="00AD1119"/>
    <w:rsid w:val="00B3737A"/>
    <w:rsid w:val="00BB62DD"/>
    <w:rsid w:val="00C94C31"/>
    <w:rsid w:val="00CC2F8B"/>
    <w:rsid w:val="00D14D2E"/>
    <w:rsid w:val="00D53A8A"/>
    <w:rsid w:val="00D808B3"/>
    <w:rsid w:val="00D9568F"/>
    <w:rsid w:val="00DB3F70"/>
    <w:rsid w:val="00DD5F1D"/>
    <w:rsid w:val="00DE7ECB"/>
    <w:rsid w:val="00E300E6"/>
    <w:rsid w:val="00E67B83"/>
    <w:rsid w:val="00E67E15"/>
    <w:rsid w:val="00E85EA1"/>
    <w:rsid w:val="00E9484D"/>
    <w:rsid w:val="00EB77CB"/>
    <w:rsid w:val="00EF5162"/>
    <w:rsid w:val="00F207AB"/>
    <w:rsid w:val="00F31920"/>
    <w:rsid w:val="00F37F37"/>
    <w:rsid w:val="00F82C00"/>
    <w:rsid w:val="00F86A20"/>
    <w:rsid w:val="00FD1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F500"/>
  <w15:chartTrackingRefBased/>
  <w15:docId w15:val="{CD487466-39C4-403F-9B99-6BB12CFA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7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2</Pages>
  <Words>781</Words>
  <Characters>4608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Kintrová</dc:creator>
  <cp:keywords/>
  <dc:description/>
  <cp:lastModifiedBy>Kateřina Kintrová</cp:lastModifiedBy>
  <cp:revision>22</cp:revision>
  <dcterms:created xsi:type="dcterms:W3CDTF">2022-10-18T11:24:00Z</dcterms:created>
  <dcterms:modified xsi:type="dcterms:W3CDTF">2023-11-05T21:51:00Z</dcterms:modified>
</cp:coreProperties>
</file>