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02B6" w14:textId="77777777" w:rsidR="005411DA" w:rsidRPr="00F75CAA" w:rsidRDefault="005411DA" w:rsidP="005411DA">
      <w:pPr>
        <w:spacing w:after="0"/>
        <w:rPr>
          <w:b/>
        </w:rPr>
      </w:pPr>
      <w:r w:rsidRPr="00F75CAA">
        <w:t>Název kursu:</w:t>
      </w:r>
      <w:r w:rsidRPr="00F75CAA">
        <w:tab/>
      </w:r>
      <w:r w:rsidRPr="00F75CAA">
        <w:tab/>
      </w:r>
      <w:r w:rsidRPr="00F75CAA">
        <w:rPr>
          <w:b/>
        </w:rPr>
        <w:t>Buněčné regulace</w:t>
      </w:r>
    </w:p>
    <w:p w14:paraId="36FEFDFF" w14:textId="77777777" w:rsidR="005411DA" w:rsidRPr="00F75CAA" w:rsidRDefault="005411DA" w:rsidP="005411DA">
      <w:pPr>
        <w:spacing w:after="0"/>
      </w:pPr>
      <w:r w:rsidRPr="00F75CAA">
        <w:t>Garant:</w:t>
      </w:r>
      <w:r w:rsidRPr="00F75CAA">
        <w:tab/>
      </w:r>
      <w:r w:rsidRPr="00F75CAA">
        <w:tab/>
      </w:r>
      <w:r w:rsidRPr="00F75CAA">
        <w:tab/>
        <w:t>Vítězslav Bryja</w:t>
      </w:r>
    </w:p>
    <w:p w14:paraId="6F62FF78" w14:textId="77777777" w:rsidR="005411DA" w:rsidRPr="00F75CAA" w:rsidRDefault="005411DA" w:rsidP="005411DA">
      <w:pPr>
        <w:spacing w:after="0"/>
        <w:rPr>
          <w:b/>
        </w:rPr>
      </w:pPr>
      <w:r w:rsidRPr="00F75CAA">
        <w:t>Vyučující:</w:t>
      </w:r>
      <w:r w:rsidRPr="00F75CAA">
        <w:tab/>
      </w:r>
      <w:r w:rsidRPr="00F75CAA">
        <w:tab/>
      </w:r>
      <w:r w:rsidRPr="00F75CAA">
        <w:rPr>
          <w:b/>
        </w:rPr>
        <w:t>Vítězslav Bryja, Jakub Neradil, Lukáš Čajánek</w:t>
      </w:r>
    </w:p>
    <w:p w14:paraId="43EF84A5" w14:textId="77777777" w:rsidR="005411DA" w:rsidRPr="00F75CAA" w:rsidRDefault="005411DA" w:rsidP="005411DA">
      <w:r w:rsidRPr="00F75CAA">
        <w:t>Souřadnice:</w:t>
      </w:r>
      <w:r w:rsidRPr="00F75CAA">
        <w:tab/>
      </w:r>
      <w:r w:rsidRPr="00F75CAA">
        <w:tab/>
      </w:r>
      <w:r w:rsidRPr="00F75CAA">
        <w:rPr>
          <w:b/>
        </w:rPr>
        <w:t>přednáška 2/0 (Zk), 1. semestr, povinný kurs, profilující základ</w:t>
      </w:r>
    </w:p>
    <w:p w14:paraId="56C09711" w14:textId="77777777" w:rsidR="005411DA" w:rsidRPr="00F75CAA" w:rsidRDefault="005411DA"/>
    <w:p w14:paraId="3FA0B041" w14:textId="57ADE2DA" w:rsidR="00AF6C91" w:rsidRPr="00AF6C91" w:rsidRDefault="005411DA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Mezibuněčná signalizace</w:t>
      </w:r>
      <w:r w:rsidRPr="00F75CAA">
        <w:rPr>
          <w:color w:val="000000" w:themeColor="text1"/>
          <w:lang w:val="cs-CZ"/>
        </w:rPr>
        <w:t xml:space="preserve"> – základní principy</w:t>
      </w:r>
      <w:r w:rsidR="00AA36BD" w:rsidRPr="00F75CAA">
        <w:rPr>
          <w:color w:val="000000" w:themeColor="text1"/>
          <w:lang w:val="cs-CZ"/>
        </w:rPr>
        <w:t xml:space="preserve">, </w:t>
      </w:r>
      <w:r w:rsidR="004B4ECE" w:rsidRPr="00F75CAA">
        <w:rPr>
          <w:color w:val="000000" w:themeColor="text1"/>
          <w:lang w:val="cs-CZ"/>
        </w:rPr>
        <w:t>druhy signálů</w:t>
      </w:r>
      <w:r w:rsidR="00AA36BD" w:rsidRPr="00F75CAA">
        <w:rPr>
          <w:color w:val="000000" w:themeColor="text1"/>
          <w:lang w:val="cs-CZ"/>
        </w:rPr>
        <w:t>,</w:t>
      </w:r>
      <w:r w:rsidR="00AF6C91">
        <w:rPr>
          <w:color w:val="000000" w:themeColor="text1"/>
          <w:lang w:val="cs-CZ"/>
        </w:rPr>
        <w:t xml:space="preserve"> agonista, antagonista, dosah </w:t>
      </w:r>
      <w:proofErr w:type="gramStart"/>
      <w:r w:rsidR="00AF6C91">
        <w:rPr>
          <w:color w:val="000000" w:themeColor="text1"/>
          <w:lang w:val="cs-CZ"/>
        </w:rPr>
        <w:t xml:space="preserve">signálů - </w:t>
      </w:r>
      <w:r w:rsidR="00131BEB">
        <w:rPr>
          <w:color w:val="000000" w:themeColor="text1"/>
          <w:lang w:val="cs-CZ"/>
        </w:rPr>
        <w:t>e</w:t>
      </w:r>
      <w:r w:rsidR="00AF6C91" w:rsidRPr="00F75CAA">
        <w:rPr>
          <w:color w:val="000000" w:themeColor="text1"/>
          <w:lang w:val="cs-CZ"/>
        </w:rPr>
        <w:t>ndokrinní</w:t>
      </w:r>
      <w:proofErr w:type="gramEnd"/>
      <w:r w:rsidR="00AF6C91" w:rsidRPr="00F75CAA">
        <w:rPr>
          <w:color w:val="000000" w:themeColor="text1"/>
          <w:lang w:val="cs-CZ"/>
        </w:rPr>
        <w:t xml:space="preserve">, </w:t>
      </w:r>
      <w:proofErr w:type="spellStart"/>
      <w:r w:rsidR="00AF6C91" w:rsidRPr="00F75CAA">
        <w:rPr>
          <w:color w:val="000000" w:themeColor="text1"/>
          <w:lang w:val="cs-CZ"/>
        </w:rPr>
        <w:t>parakrinní</w:t>
      </w:r>
      <w:proofErr w:type="spellEnd"/>
      <w:r w:rsidR="00AF6C91" w:rsidRPr="00F75CAA">
        <w:rPr>
          <w:color w:val="000000" w:themeColor="text1"/>
          <w:lang w:val="cs-CZ"/>
        </w:rPr>
        <w:t xml:space="preserve">, </w:t>
      </w:r>
      <w:proofErr w:type="spellStart"/>
      <w:r w:rsidR="00AF6C91" w:rsidRPr="00F75CAA">
        <w:rPr>
          <w:color w:val="000000" w:themeColor="text1"/>
          <w:lang w:val="cs-CZ"/>
        </w:rPr>
        <w:t>autokrinní</w:t>
      </w:r>
      <w:proofErr w:type="spellEnd"/>
      <w:r w:rsidR="00AF6C91" w:rsidRPr="00F75CAA">
        <w:rPr>
          <w:color w:val="000000" w:themeColor="text1"/>
          <w:lang w:val="cs-CZ"/>
        </w:rPr>
        <w:t xml:space="preserve"> signalizace</w:t>
      </w:r>
      <w:r w:rsidR="008E569C">
        <w:rPr>
          <w:color w:val="000000" w:themeColor="text1"/>
          <w:lang w:val="cs-CZ"/>
        </w:rPr>
        <w:t>,</w:t>
      </w:r>
      <w:r w:rsidR="00AF6C91">
        <w:rPr>
          <w:color w:val="000000" w:themeColor="text1"/>
          <w:lang w:val="cs-CZ"/>
        </w:rPr>
        <w:t xml:space="preserve"> </w:t>
      </w:r>
      <w:r w:rsidR="008E569C" w:rsidRPr="00F75CAA">
        <w:rPr>
          <w:color w:val="000000" w:themeColor="text1"/>
          <w:lang w:val="cs-CZ"/>
        </w:rPr>
        <w:t>přímá cell-cell signalizace</w:t>
      </w:r>
      <w:r w:rsidR="00AF6C91">
        <w:rPr>
          <w:color w:val="000000" w:themeColor="text1"/>
          <w:lang w:val="cs-CZ"/>
        </w:rPr>
        <w:t xml:space="preserve">, reakce buňky na signál, variabilita signalizace, pozitivní a negativní zpětná vazba, </w:t>
      </w:r>
      <w:r w:rsidR="00CC2A84">
        <w:rPr>
          <w:color w:val="000000" w:themeColor="text1"/>
          <w:lang w:val="cs-CZ"/>
        </w:rPr>
        <w:t xml:space="preserve">typy </w:t>
      </w:r>
      <w:r w:rsidR="00AF6C91">
        <w:rPr>
          <w:color w:val="000000" w:themeColor="text1"/>
          <w:lang w:val="cs-CZ"/>
        </w:rPr>
        <w:t>receptor</w:t>
      </w:r>
      <w:r w:rsidR="00CC2A84">
        <w:rPr>
          <w:color w:val="000000" w:themeColor="text1"/>
          <w:lang w:val="cs-CZ"/>
        </w:rPr>
        <w:t>ů</w:t>
      </w:r>
      <w:r w:rsidR="00AF6C91">
        <w:rPr>
          <w:color w:val="000000" w:themeColor="text1"/>
          <w:lang w:val="cs-CZ"/>
        </w:rPr>
        <w:t xml:space="preserve">, </w:t>
      </w:r>
      <w:r w:rsidR="00AF6C91" w:rsidRPr="00F75CAA">
        <w:rPr>
          <w:color w:val="000000" w:themeColor="text1"/>
          <w:lang w:val="cs-CZ"/>
        </w:rPr>
        <w:t xml:space="preserve">přenos signálu, </w:t>
      </w:r>
      <w:proofErr w:type="spellStart"/>
      <w:r w:rsidR="00AF6C91">
        <w:rPr>
          <w:color w:val="000000" w:themeColor="text1"/>
          <w:lang w:val="cs-CZ"/>
        </w:rPr>
        <w:t>proteinkinázy</w:t>
      </w:r>
      <w:proofErr w:type="spellEnd"/>
      <w:r w:rsidR="00AF6C91">
        <w:rPr>
          <w:color w:val="000000" w:themeColor="text1"/>
          <w:lang w:val="cs-CZ"/>
        </w:rPr>
        <w:t xml:space="preserve">, fosfatázy, </w:t>
      </w:r>
      <w:proofErr w:type="spellStart"/>
      <w:r w:rsidR="00AF6C91">
        <w:rPr>
          <w:color w:val="000000" w:themeColor="text1"/>
          <w:lang w:val="cs-CZ"/>
        </w:rPr>
        <w:t>GTPázy</w:t>
      </w:r>
      <w:proofErr w:type="spellEnd"/>
      <w:r w:rsidR="008E569C">
        <w:rPr>
          <w:color w:val="000000" w:themeColor="text1"/>
          <w:lang w:val="cs-CZ"/>
        </w:rPr>
        <w:t xml:space="preserve"> a jejich cíle</w:t>
      </w:r>
      <w:r w:rsidR="00AF6C91">
        <w:rPr>
          <w:color w:val="000000" w:themeColor="text1"/>
          <w:lang w:val="cs-CZ"/>
        </w:rPr>
        <w:t xml:space="preserve">, </w:t>
      </w:r>
      <w:r w:rsidR="008E569C" w:rsidRPr="00F75CAA">
        <w:rPr>
          <w:color w:val="000000" w:themeColor="text1"/>
          <w:lang w:val="cs-CZ"/>
        </w:rPr>
        <w:t>druhý posel,</w:t>
      </w:r>
      <w:r w:rsidR="008E569C">
        <w:rPr>
          <w:color w:val="000000" w:themeColor="text1"/>
          <w:lang w:val="cs-CZ"/>
        </w:rPr>
        <w:t xml:space="preserve"> </w:t>
      </w:r>
      <w:r w:rsidR="00AF6C91">
        <w:rPr>
          <w:color w:val="000000" w:themeColor="text1"/>
          <w:lang w:val="cs-CZ"/>
        </w:rPr>
        <w:t>s</w:t>
      </w:r>
      <w:r w:rsidR="00AF6C91" w:rsidRPr="00F75CAA">
        <w:rPr>
          <w:color w:val="000000" w:themeColor="text1"/>
          <w:lang w:val="cs-CZ"/>
        </w:rPr>
        <w:t>ignální kaskády</w:t>
      </w:r>
      <w:r w:rsidR="008E569C">
        <w:rPr>
          <w:color w:val="000000" w:themeColor="text1"/>
          <w:lang w:val="cs-CZ"/>
        </w:rPr>
        <w:t>.</w:t>
      </w:r>
    </w:p>
    <w:p w14:paraId="3427BB31" w14:textId="44E4A747" w:rsidR="00AF6C91" w:rsidRPr="00AF6C91" w:rsidRDefault="008E569C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Mezibuněčná signalizace membránovými receptory</w:t>
      </w:r>
      <w:r>
        <w:rPr>
          <w:b/>
          <w:color w:val="000000" w:themeColor="text1"/>
          <w:lang w:val="cs-CZ"/>
        </w:rPr>
        <w:t xml:space="preserve"> – </w:t>
      </w:r>
      <w:r w:rsidRPr="008E569C">
        <w:rPr>
          <w:bCs/>
          <w:color w:val="000000" w:themeColor="text1"/>
          <w:lang w:val="cs-CZ"/>
        </w:rPr>
        <w:t xml:space="preserve">receptory </w:t>
      </w:r>
      <w:r>
        <w:rPr>
          <w:bCs/>
          <w:color w:val="000000" w:themeColor="text1"/>
          <w:lang w:val="cs-CZ"/>
        </w:rPr>
        <w:t xml:space="preserve">spřažené s G-proteiny (GPCR), </w:t>
      </w:r>
      <w:r w:rsidRPr="008E569C">
        <w:rPr>
          <w:bCs/>
          <w:color w:val="000000" w:themeColor="text1"/>
          <w:lang w:val="cs-CZ"/>
        </w:rPr>
        <w:t>napojení GPCR na iontové kanály</w:t>
      </w:r>
      <w:r>
        <w:rPr>
          <w:bCs/>
          <w:color w:val="000000" w:themeColor="text1"/>
          <w:lang w:val="cs-CZ"/>
        </w:rPr>
        <w:t>, fun</w:t>
      </w:r>
      <w:r w:rsidR="00963559">
        <w:rPr>
          <w:bCs/>
          <w:color w:val="000000" w:themeColor="text1"/>
          <w:lang w:val="cs-CZ"/>
        </w:rPr>
        <w:t>k</w:t>
      </w:r>
      <w:r>
        <w:rPr>
          <w:bCs/>
          <w:color w:val="000000" w:themeColor="text1"/>
          <w:lang w:val="cs-CZ"/>
        </w:rPr>
        <w:t xml:space="preserve">ce receptorů pachu a světla, </w:t>
      </w:r>
      <w:r w:rsidRPr="008E569C">
        <w:rPr>
          <w:bCs/>
          <w:color w:val="000000" w:themeColor="text1"/>
          <w:lang w:val="cs-CZ"/>
        </w:rPr>
        <w:t>napojení GPCR na</w:t>
      </w:r>
      <w:r>
        <w:rPr>
          <w:bCs/>
          <w:color w:val="000000" w:themeColor="text1"/>
          <w:lang w:val="cs-CZ"/>
        </w:rPr>
        <w:t xml:space="preserve"> enzymy, </w:t>
      </w:r>
      <w:proofErr w:type="spellStart"/>
      <w:r w:rsidR="00963559">
        <w:rPr>
          <w:bCs/>
          <w:color w:val="000000" w:themeColor="text1"/>
          <w:lang w:val="cs-CZ"/>
        </w:rPr>
        <w:t>adenylátcykláza</w:t>
      </w:r>
      <w:proofErr w:type="spellEnd"/>
      <w:r w:rsidR="00963559">
        <w:rPr>
          <w:bCs/>
          <w:color w:val="000000" w:themeColor="text1"/>
          <w:lang w:val="cs-CZ"/>
        </w:rPr>
        <w:t xml:space="preserve"> a </w:t>
      </w:r>
      <w:proofErr w:type="spellStart"/>
      <w:r w:rsidR="00963559">
        <w:rPr>
          <w:bCs/>
          <w:color w:val="000000" w:themeColor="text1"/>
          <w:lang w:val="cs-CZ"/>
        </w:rPr>
        <w:t>cAMP</w:t>
      </w:r>
      <w:proofErr w:type="spellEnd"/>
      <w:r w:rsidR="00963559">
        <w:rPr>
          <w:bCs/>
          <w:color w:val="000000" w:themeColor="text1"/>
          <w:lang w:val="cs-CZ"/>
        </w:rPr>
        <w:t xml:space="preserve">, fosfolipáza C a druzí posli, </w:t>
      </w:r>
      <w:r w:rsidR="00CC2A84">
        <w:rPr>
          <w:bCs/>
          <w:color w:val="000000" w:themeColor="text1"/>
          <w:lang w:val="cs-CZ"/>
        </w:rPr>
        <w:t xml:space="preserve">role </w:t>
      </w:r>
      <w:r w:rsidR="00963559" w:rsidRPr="00F75CAA">
        <w:rPr>
          <w:color w:val="000000" w:themeColor="text1"/>
          <w:lang w:val="cs-CZ"/>
        </w:rPr>
        <w:t>Ca</w:t>
      </w:r>
      <w:r w:rsidR="00963559" w:rsidRPr="00963559">
        <w:rPr>
          <w:color w:val="000000" w:themeColor="text1"/>
          <w:vertAlign w:val="superscript"/>
          <w:lang w:val="cs-CZ"/>
        </w:rPr>
        <w:t>2+</w:t>
      </w:r>
      <w:r w:rsidR="00963559">
        <w:rPr>
          <w:color w:val="000000" w:themeColor="text1"/>
          <w:lang w:val="cs-CZ"/>
        </w:rPr>
        <w:t xml:space="preserve"> </w:t>
      </w:r>
      <w:r w:rsidR="00963559">
        <w:rPr>
          <w:bCs/>
          <w:color w:val="000000" w:themeColor="text1"/>
          <w:lang w:val="cs-CZ"/>
        </w:rPr>
        <w:t>ion</w:t>
      </w:r>
      <w:r w:rsidR="00CC2A84">
        <w:rPr>
          <w:bCs/>
          <w:color w:val="000000" w:themeColor="text1"/>
          <w:lang w:val="cs-CZ"/>
        </w:rPr>
        <w:t>tů</w:t>
      </w:r>
      <w:r w:rsidR="00963559">
        <w:rPr>
          <w:bCs/>
          <w:color w:val="000000" w:themeColor="text1"/>
          <w:lang w:val="cs-CZ"/>
        </w:rPr>
        <w:t xml:space="preserve">, </w:t>
      </w:r>
      <w:r w:rsidR="00963559" w:rsidRPr="008E569C">
        <w:rPr>
          <w:bCs/>
          <w:color w:val="000000" w:themeColor="text1"/>
          <w:lang w:val="cs-CZ"/>
        </w:rPr>
        <w:t xml:space="preserve">receptory </w:t>
      </w:r>
      <w:r w:rsidR="00963559">
        <w:rPr>
          <w:bCs/>
          <w:color w:val="000000" w:themeColor="text1"/>
          <w:lang w:val="cs-CZ"/>
        </w:rPr>
        <w:t xml:space="preserve">spřažené s enzymy, receptorové tyrozinkinázy (RTK), navazující signální dráhy na RTK, </w:t>
      </w:r>
      <w:r w:rsidR="00877D9F">
        <w:rPr>
          <w:bCs/>
          <w:color w:val="000000" w:themeColor="text1"/>
          <w:lang w:val="cs-CZ"/>
        </w:rPr>
        <w:t xml:space="preserve">MAP kinázy, </w:t>
      </w:r>
      <w:r w:rsidR="00131BEB" w:rsidRPr="00F75CAA">
        <w:rPr>
          <w:color w:val="000000" w:themeColor="text1"/>
          <w:lang w:val="cs-CZ"/>
        </w:rPr>
        <w:t>AKT signalizace</w:t>
      </w:r>
      <w:r w:rsidR="00131BEB">
        <w:rPr>
          <w:color w:val="000000" w:themeColor="text1"/>
          <w:lang w:val="cs-CZ"/>
        </w:rPr>
        <w:t>, receptory pro cytokiny a pro TGF</w:t>
      </w:r>
      <w:r w:rsidR="00131BEB">
        <w:rPr>
          <w:rFonts w:cstheme="minorHAnsi"/>
          <w:color w:val="000000" w:themeColor="text1"/>
          <w:lang w:val="cs-CZ"/>
        </w:rPr>
        <w:t>β</w:t>
      </w:r>
      <w:r w:rsidR="00131BEB">
        <w:rPr>
          <w:color w:val="000000" w:themeColor="text1"/>
          <w:lang w:val="cs-CZ"/>
        </w:rPr>
        <w:t xml:space="preserve"> ligandy, cytoplazmatické tyrozinkinázy.</w:t>
      </w:r>
    </w:p>
    <w:p w14:paraId="2FBE75BF" w14:textId="3618D515" w:rsidR="00131BEB" w:rsidRDefault="005411DA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Buněčná regulace lipofilními hormony a jadernými receptory</w:t>
      </w:r>
      <w:r w:rsidR="004B4ECE" w:rsidRPr="00F75CAA">
        <w:rPr>
          <w:b/>
          <w:color w:val="000000" w:themeColor="text1"/>
          <w:lang w:val="cs-CZ"/>
        </w:rPr>
        <w:t xml:space="preserve"> </w:t>
      </w:r>
      <w:r w:rsidR="00131BEB" w:rsidRPr="00131BEB">
        <w:rPr>
          <w:bCs/>
          <w:color w:val="000000" w:themeColor="text1"/>
          <w:lang w:val="cs-CZ"/>
        </w:rPr>
        <w:t>–</w:t>
      </w:r>
      <w:r w:rsidR="004B4ECE" w:rsidRPr="00131BEB">
        <w:rPr>
          <w:bCs/>
          <w:color w:val="000000" w:themeColor="text1"/>
          <w:lang w:val="cs-CZ"/>
        </w:rPr>
        <w:t xml:space="preserve"> </w:t>
      </w:r>
      <w:r w:rsidR="00131BEB" w:rsidRPr="00131BEB">
        <w:rPr>
          <w:bCs/>
          <w:color w:val="000000" w:themeColor="text1"/>
          <w:lang w:val="cs-CZ"/>
        </w:rPr>
        <w:t>ligandy nukleárních re</w:t>
      </w:r>
      <w:r w:rsidR="00131BEB">
        <w:rPr>
          <w:bCs/>
          <w:color w:val="000000" w:themeColor="text1"/>
          <w:lang w:val="cs-CZ"/>
        </w:rPr>
        <w:t>ce</w:t>
      </w:r>
      <w:r w:rsidR="00131BEB" w:rsidRPr="00131BEB">
        <w:rPr>
          <w:bCs/>
          <w:color w:val="000000" w:themeColor="text1"/>
          <w:lang w:val="cs-CZ"/>
        </w:rPr>
        <w:t>ptorů</w:t>
      </w:r>
      <w:r w:rsidR="00131BEB">
        <w:rPr>
          <w:bCs/>
          <w:color w:val="000000" w:themeColor="text1"/>
          <w:lang w:val="cs-CZ"/>
        </w:rPr>
        <w:t xml:space="preserve">, nukleární receptory, responzivní elementy, </w:t>
      </w:r>
      <w:proofErr w:type="spellStart"/>
      <w:r w:rsidR="00131BEB">
        <w:rPr>
          <w:bCs/>
          <w:color w:val="000000" w:themeColor="text1"/>
          <w:lang w:val="cs-CZ"/>
        </w:rPr>
        <w:t>retinoidy</w:t>
      </w:r>
      <w:proofErr w:type="spellEnd"/>
      <w:r w:rsidR="00131BEB">
        <w:rPr>
          <w:bCs/>
          <w:color w:val="000000" w:themeColor="text1"/>
          <w:lang w:val="cs-CZ"/>
        </w:rPr>
        <w:t xml:space="preserve">, </w:t>
      </w:r>
      <w:r w:rsidR="00131BEB" w:rsidRPr="00F75CAA">
        <w:rPr>
          <w:color w:val="000000" w:themeColor="text1"/>
          <w:lang w:val="cs-CZ"/>
        </w:rPr>
        <w:t xml:space="preserve">steroidní signalizace v </w:t>
      </w:r>
      <w:proofErr w:type="spellStart"/>
      <w:r w:rsidR="00131BEB" w:rsidRPr="00F75CAA">
        <w:rPr>
          <w:color w:val="000000" w:themeColor="text1"/>
          <w:lang w:val="cs-CZ"/>
        </w:rPr>
        <w:t>chemoatrakci</w:t>
      </w:r>
      <w:proofErr w:type="spellEnd"/>
      <w:r w:rsidR="00131BEB" w:rsidRPr="00F75CAA">
        <w:rPr>
          <w:color w:val="000000" w:themeColor="text1"/>
          <w:lang w:val="cs-CZ"/>
        </w:rPr>
        <w:t xml:space="preserve"> a kapacitaci spermií, regulace růstu mléčné žlázy a laktace</w:t>
      </w:r>
      <w:r w:rsidR="00131BEB">
        <w:rPr>
          <w:color w:val="000000" w:themeColor="text1"/>
          <w:lang w:val="cs-CZ"/>
        </w:rPr>
        <w:t>, signalizace pomocí NO</w:t>
      </w:r>
      <w:r w:rsidR="00CC2A84">
        <w:rPr>
          <w:color w:val="000000" w:themeColor="text1"/>
          <w:lang w:val="cs-CZ"/>
        </w:rPr>
        <w:t>.</w:t>
      </w:r>
    </w:p>
    <w:p w14:paraId="5CAC0BDF" w14:textId="5FD31EED" w:rsidR="005411DA" w:rsidRPr="00F75CAA" w:rsidRDefault="00575448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Mezibuněčná signalizace – nové koncepty</w:t>
      </w:r>
      <w:r w:rsidRPr="00F75CAA">
        <w:rPr>
          <w:color w:val="000000" w:themeColor="text1"/>
          <w:lang w:val="cs-CZ"/>
        </w:rPr>
        <w:t xml:space="preserve"> </w:t>
      </w:r>
      <w:r w:rsidR="005560B4">
        <w:rPr>
          <w:color w:val="000000" w:themeColor="text1"/>
          <w:lang w:val="cs-CZ"/>
        </w:rPr>
        <w:t>–</w:t>
      </w:r>
      <w:r w:rsidRPr="00F75CAA">
        <w:rPr>
          <w:color w:val="000000" w:themeColor="text1"/>
          <w:lang w:val="cs-CZ"/>
        </w:rPr>
        <w:t xml:space="preserve"> </w:t>
      </w:r>
      <w:proofErr w:type="spellStart"/>
      <w:r w:rsidR="005560B4">
        <w:rPr>
          <w:color w:val="000000" w:themeColor="text1"/>
          <w:lang w:val="cs-CZ"/>
        </w:rPr>
        <w:t>morfogeny</w:t>
      </w:r>
      <w:proofErr w:type="spellEnd"/>
      <w:r w:rsidR="005560B4">
        <w:rPr>
          <w:color w:val="000000" w:themeColor="text1"/>
          <w:lang w:val="cs-CZ"/>
        </w:rPr>
        <w:t xml:space="preserve">, signální dráha </w:t>
      </w:r>
      <w:proofErr w:type="spellStart"/>
      <w:r w:rsidR="005560B4">
        <w:rPr>
          <w:color w:val="000000" w:themeColor="text1"/>
          <w:lang w:val="cs-CZ"/>
        </w:rPr>
        <w:t>Wnt</w:t>
      </w:r>
      <w:proofErr w:type="spellEnd"/>
      <w:r w:rsidR="005560B4">
        <w:rPr>
          <w:color w:val="000000" w:themeColor="text1"/>
          <w:lang w:val="cs-CZ"/>
        </w:rPr>
        <w:t>/beta-</w:t>
      </w:r>
      <w:proofErr w:type="spellStart"/>
      <w:r w:rsidR="005560B4">
        <w:rPr>
          <w:color w:val="000000" w:themeColor="text1"/>
          <w:lang w:val="cs-CZ"/>
        </w:rPr>
        <w:t>katenin</w:t>
      </w:r>
      <w:proofErr w:type="spellEnd"/>
      <w:r w:rsidR="005560B4">
        <w:rPr>
          <w:color w:val="000000" w:themeColor="text1"/>
          <w:lang w:val="cs-CZ"/>
        </w:rPr>
        <w:t xml:space="preserve">, příklady buněčných procesů regulovaných dráhou </w:t>
      </w:r>
      <w:proofErr w:type="spellStart"/>
      <w:r w:rsidR="005560B4">
        <w:rPr>
          <w:color w:val="000000" w:themeColor="text1"/>
          <w:lang w:val="cs-CZ"/>
        </w:rPr>
        <w:t>Wnt</w:t>
      </w:r>
      <w:proofErr w:type="spellEnd"/>
      <w:r w:rsidR="005560B4">
        <w:rPr>
          <w:color w:val="000000" w:themeColor="text1"/>
          <w:lang w:val="cs-CZ"/>
        </w:rPr>
        <w:t xml:space="preserve">, signální dráha </w:t>
      </w:r>
      <w:proofErr w:type="spellStart"/>
      <w:r w:rsidR="005560B4">
        <w:rPr>
          <w:color w:val="000000" w:themeColor="text1"/>
          <w:lang w:val="cs-CZ"/>
        </w:rPr>
        <w:t>Hedgehog</w:t>
      </w:r>
      <w:proofErr w:type="spellEnd"/>
      <w:r w:rsidR="005560B4">
        <w:rPr>
          <w:color w:val="000000" w:themeColor="text1"/>
          <w:lang w:val="cs-CZ"/>
        </w:rPr>
        <w:t xml:space="preserve"> – mechanismus a regulované procesy, role primárních </w:t>
      </w:r>
      <w:proofErr w:type="spellStart"/>
      <w:r w:rsidR="005560B4">
        <w:rPr>
          <w:color w:val="000000" w:themeColor="text1"/>
          <w:lang w:val="cs-CZ"/>
        </w:rPr>
        <w:t>cilí</w:t>
      </w:r>
      <w:proofErr w:type="spellEnd"/>
      <w:r w:rsidR="005560B4">
        <w:rPr>
          <w:color w:val="000000" w:themeColor="text1"/>
          <w:lang w:val="cs-CZ"/>
        </w:rPr>
        <w:t xml:space="preserve"> v buněčné signalizaci, signalizace přes </w:t>
      </w:r>
      <w:r w:rsidRPr="00F75CAA">
        <w:rPr>
          <w:color w:val="000000" w:themeColor="text1"/>
          <w:lang w:val="cs-CZ"/>
        </w:rPr>
        <w:t xml:space="preserve">extracelulární váčky a </w:t>
      </w:r>
      <w:proofErr w:type="spellStart"/>
      <w:r w:rsidRPr="00F75CAA">
        <w:rPr>
          <w:color w:val="000000" w:themeColor="text1"/>
          <w:lang w:val="cs-CZ"/>
        </w:rPr>
        <w:t>exosomy</w:t>
      </w:r>
      <w:proofErr w:type="spellEnd"/>
      <w:r w:rsidRPr="00F75CAA">
        <w:rPr>
          <w:color w:val="000000" w:themeColor="text1"/>
          <w:lang w:val="cs-CZ"/>
        </w:rPr>
        <w:t xml:space="preserve">, lipoproteinové </w:t>
      </w:r>
      <w:r w:rsidR="005560B4">
        <w:rPr>
          <w:color w:val="000000" w:themeColor="text1"/>
          <w:lang w:val="cs-CZ"/>
        </w:rPr>
        <w:t>částice</w:t>
      </w:r>
      <w:r w:rsidRPr="00F75CAA">
        <w:rPr>
          <w:color w:val="000000" w:themeColor="text1"/>
          <w:lang w:val="cs-CZ"/>
        </w:rPr>
        <w:t>,</w:t>
      </w:r>
      <w:r w:rsidR="005560B4">
        <w:rPr>
          <w:color w:val="000000" w:themeColor="text1"/>
          <w:lang w:val="cs-CZ"/>
        </w:rPr>
        <w:t xml:space="preserve"> jak odlišit signalizaci přes EV a </w:t>
      </w:r>
      <w:proofErr w:type="gramStart"/>
      <w:r w:rsidR="005560B4">
        <w:rPr>
          <w:color w:val="000000" w:themeColor="text1"/>
          <w:lang w:val="cs-CZ"/>
        </w:rPr>
        <w:t>lipoproteiny?,</w:t>
      </w:r>
      <w:proofErr w:type="gramEnd"/>
      <w:r w:rsidR="005560B4">
        <w:rPr>
          <w:color w:val="000000" w:themeColor="text1"/>
          <w:lang w:val="cs-CZ"/>
        </w:rPr>
        <w:t xml:space="preserve"> </w:t>
      </w:r>
      <w:proofErr w:type="spellStart"/>
      <w:r w:rsidRPr="00F75CAA">
        <w:rPr>
          <w:color w:val="000000" w:themeColor="text1"/>
          <w:lang w:val="cs-CZ"/>
        </w:rPr>
        <w:t>cytonemy</w:t>
      </w:r>
      <w:proofErr w:type="spellEnd"/>
      <w:r w:rsidRPr="00F75CAA">
        <w:rPr>
          <w:color w:val="000000" w:themeColor="text1"/>
          <w:lang w:val="cs-CZ"/>
        </w:rPr>
        <w:t xml:space="preserve">, </w:t>
      </w:r>
      <w:r w:rsidR="005560B4">
        <w:rPr>
          <w:color w:val="000000" w:themeColor="text1"/>
          <w:lang w:val="cs-CZ"/>
        </w:rPr>
        <w:t>biomolekulární kondenzáty, princip fázové separace</w:t>
      </w:r>
      <w:r w:rsidRPr="00F75CAA">
        <w:rPr>
          <w:color w:val="000000" w:themeColor="text1"/>
          <w:lang w:val="cs-CZ"/>
        </w:rPr>
        <w:t xml:space="preserve"> regulace pomocí nekódujících RNA (</w:t>
      </w:r>
      <w:proofErr w:type="spellStart"/>
      <w:r w:rsidRPr="00F75CAA">
        <w:rPr>
          <w:color w:val="000000" w:themeColor="text1"/>
          <w:lang w:val="cs-CZ"/>
        </w:rPr>
        <w:t>miRNA</w:t>
      </w:r>
      <w:proofErr w:type="spellEnd"/>
      <w:r w:rsidRPr="00F75CAA">
        <w:rPr>
          <w:color w:val="000000" w:themeColor="text1"/>
          <w:lang w:val="cs-CZ"/>
        </w:rPr>
        <w:t xml:space="preserve"> a spol.)</w:t>
      </w:r>
    </w:p>
    <w:p w14:paraId="7FF5ADE4" w14:textId="10B511B4" w:rsidR="003C3EEC" w:rsidRPr="00F75CAA" w:rsidRDefault="003C3EEC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Regulace buněčné adheze</w:t>
      </w:r>
      <w:r w:rsidR="005560B4">
        <w:rPr>
          <w:b/>
          <w:color w:val="000000" w:themeColor="text1"/>
          <w:lang w:val="cs-CZ"/>
        </w:rPr>
        <w:t xml:space="preserve"> a buněčné </w:t>
      </w:r>
      <w:proofErr w:type="gramStart"/>
      <w:r w:rsidR="005560B4">
        <w:rPr>
          <w:b/>
          <w:color w:val="000000" w:themeColor="text1"/>
          <w:lang w:val="cs-CZ"/>
        </w:rPr>
        <w:t>polarity</w:t>
      </w:r>
      <w:r w:rsidRPr="00F75CAA">
        <w:rPr>
          <w:b/>
          <w:color w:val="000000" w:themeColor="text1"/>
          <w:lang w:val="cs-CZ"/>
        </w:rPr>
        <w:t xml:space="preserve"> - </w:t>
      </w:r>
      <w:r w:rsidR="005560B4">
        <w:rPr>
          <w:color w:val="000000" w:themeColor="text1"/>
          <w:lang w:val="cs-CZ"/>
        </w:rPr>
        <w:t>klasifikace</w:t>
      </w:r>
      <w:proofErr w:type="gramEnd"/>
      <w:r w:rsidRPr="00F75CAA">
        <w:rPr>
          <w:color w:val="000000" w:themeColor="text1"/>
          <w:lang w:val="cs-CZ"/>
        </w:rPr>
        <w:t xml:space="preserve"> </w:t>
      </w:r>
      <w:r w:rsidR="005560B4">
        <w:rPr>
          <w:color w:val="000000" w:themeColor="text1"/>
          <w:lang w:val="cs-CZ"/>
        </w:rPr>
        <w:t>m</w:t>
      </w:r>
      <w:r w:rsidRPr="00F75CAA">
        <w:rPr>
          <w:color w:val="000000" w:themeColor="text1"/>
          <w:lang w:val="cs-CZ"/>
        </w:rPr>
        <w:t>ezibuněčn</w:t>
      </w:r>
      <w:r w:rsidR="005560B4">
        <w:rPr>
          <w:color w:val="000000" w:themeColor="text1"/>
          <w:lang w:val="cs-CZ"/>
        </w:rPr>
        <w:t>ých</w:t>
      </w:r>
      <w:r w:rsidRPr="00F75CAA">
        <w:rPr>
          <w:color w:val="000000" w:themeColor="text1"/>
          <w:lang w:val="cs-CZ"/>
        </w:rPr>
        <w:t xml:space="preserve"> spojení, Adhezní molekuly</w:t>
      </w:r>
      <w:r w:rsidR="005560B4">
        <w:rPr>
          <w:color w:val="000000" w:themeColor="text1"/>
          <w:lang w:val="cs-CZ"/>
        </w:rPr>
        <w:t>:</w:t>
      </w:r>
      <w:r w:rsidRPr="00F75CAA">
        <w:rPr>
          <w:color w:val="000000" w:themeColor="text1"/>
          <w:lang w:val="cs-CZ"/>
        </w:rPr>
        <w:t xml:space="preserve"> imunoglobulinová rodina, </w:t>
      </w:r>
      <w:proofErr w:type="spellStart"/>
      <w:r w:rsidRPr="00F75CAA">
        <w:rPr>
          <w:color w:val="000000" w:themeColor="text1"/>
          <w:lang w:val="cs-CZ"/>
        </w:rPr>
        <w:t>integriny</w:t>
      </w:r>
      <w:proofErr w:type="spellEnd"/>
      <w:r w:rsidRPr="00F75CAA">
        <w:rPr>
          <w:color w:val="000000" w:themeColor="text1"/>
          <w:lang w:val="cs-CZ"/>
        </w:rPr>
        <w:t xml:space="preserve">, </w:t>
      </w:r>
      <w:proofErr w:type="spellStart"/>
      <w:r w:rsidRPr="00F75CAA">
        <w:rPr>
          <w:color w:val="000000" w:themeColor="text1"/>
          <w:lang w:val="cs-CZ"/>
        </w:rPr>
        <w:t>kadheriny</w:t>
      </w:r>
      <w:proofErr w:type="spellEnd"/>
      <w:r w:rsidRPr="00F75CAA">
        <w:rPr>
          <w:color w:val="000000" w:themeColor="text1"/>
          <w:lang w:val="cs-CZ"/>
        </w:rPr>
        <w:t xml:space="preserve">, </w:t>
      </w:r>
      <w:proofErr w:type="spellStart"/>
      <w:r w:rsidRPr="00F75CAA">
        <w:rPr>
          <w:color w:val="000000" w:themeColor="text1"/>
          <w:lang w:val="cs-CZ"/>
        </w:rPr>
        <w:t>selektiny</w:t>
      </w:r>
      <w:proofErr w:type="spellEnd"/>
      <w:r w:rsidRPr="00F75CAA">
        <w:rPr>
          <w:color w:val="000000" w:themeColor="text1"/>
          <w:lang w:val="cs-CZ"/>
        </w:rPr>
        <w:t xml:space="preserve"> a další, </w:t>
      </w:r>
      <w:r w:rsidR="005560B4">
        <w:rPr>
          <w:color w:val="000000" w:themeColor="text1"/>
          <w:lang w:val="cs-CZ"/>
        </w:rPr>
        <w:t xml:space="preserve">propojení adhezních molekul s cytoskeletem </w:t>
      </w:r>
      <w:r w:rsidR="003F5B2A">
        <w:rPr>
          <w:color w:val="000000" w:themeColor="text1"/>
          <w:lang w:val="cs-CZ"/>
        </w:rPr>
        <w:t>–</w:t>
      </w:r>
      <w:r w:rsidR="005560B4">
        <w:rPr>
          <w:color w:val="000000" w:themeColor="text1"/>
          <w:lang w:val="cs-CZ"/>
        </w:rPr>
        <w:t xml:space="preserve"> </w:t>
      </w:r>
      <w:r w:rsidR="003F5B2A">
        <w:rPr>
          <w:color w:val="000000" w:themeColor="text1"/>
          <w:lang w:val="cs-CZ"/>
        </w:rPr>
        <w:t xml:space="preserve">organizace </w:t>
      </w:r>
      <w:proofErr w:type="spellStart"/>
      <w:r w:rsidR="003F5B2A">
        <w:rPr>
          <w:color w:val="000000" w:themeColor="text1"/>
          <w:lang w:val="cs-CZ"/>
        </w:rPr>
        <w:t>adherens</w:t>
      </w:r>
      <w:proofErr w:type="spellEnd"/>
      <w:r w:rsidR="003F5B2A">
        <w:rPr>
          <w:color w:val="000000" w:themeColor="text1"/>
          <w:lang w:val="cs-CZ"/>
        </w:rPr>
        <w:t xml:space="preserve"> </w:t>
      </w:r>
      <w:proofErr w:type="spellStart"/>
      <w:r w:rsidR="003F5B2A">
        <w:rPr>
          <w:color w:val="000000" w:themeColor="text1"/>
          <w:lang w:val="cs-CZ"/>
        </w:rPr>
        <w:t>junctions</w:t>
      </w:r>
      <w:proofErr w:type="spellEnd"/>
      <w:r w:rsidR="003F5B2A">
        <w:rPr>
          <w:color w:val="000000" w:themeColor="text1"/>
          <w:lang w:val="cs-CZ"/>
        </w:rPr>
        <w:t xml:space="preserve">, </w:t>
      </w:r>
      <w:proofErr w:type="spellStart"/>
      <w:r w:rsidR="003F5B2A">
        <w:rPr>
          <w:color w:val="000000" w:themeColor="text1"/>
          <w:lang w:val="cs-CZ"/>
        </w:rPr>
        <w:t>talin</w:t>
      </w:r>
      <w:proofErr w:type="spellEnd"/>
      <w:r w:rsidR="003F5B2A">
        <w:rPr>
          <w:color w:val="000000" w:themeColor="text1"/>
          <w:lang w:val="cs-CZ"/>
        </w:rPr>
        <w:t xml:space="preserve">, </w:t>
      </w:r>
      <w:proofErr w:type="spellStart"/>
      <w:r w:rsidR="003F5B2A">
        <w:rPr>
          <w:color w:val="000000" w:themeColor="text1"/>
          <w:lang w:val="cs-CZ"/>
        </w:rPr>
        <w:t>vinculin</w:t>
      </w:r>
      <w:proofErr w:type="spellEnd"/>
      <w:r w:rsidRPr="00F75CAA">
        <w:rPr>
          <w:color w:val="000000" w:themeColor="text1"/>
          <w:lang w:val="cs-CZ"/>
        </w:rPr>
        <w:t>,</w:t>
      </w:r>
      <w:r w:rsidR="003F5B2A">
        <w:rPr>
          <w:color w:val="000000" w:themeColor="text1"/>
          <w:lang w:val="cs-CZ"/>
        </w:rPr>
        <w:t xml:space="preserve"> fokální adheze, ERM komplex,</w:t>
      </w:r>
      <w:r w:rsidRPr="00F75CAA">
        <w:rPr>
          <w:color w:val="000000" w:themeColor="text1"/>
          <w:lang w:val="cs-CZ"/>
        </w:rPr>
        <w:t xml:space="preserve"> mechanismy polarizace </w:t>
      </w:r>
      <w:r w:rsidR="003F5B2A">
        <w:rPr>
          <w:color w:val="000000" w:themeColor="text1"/>
          <w:lang w:val="cs-CZ"/>
        </w:rPr>
        <w:t xml:space="preserve">v epitelu </w:t>
      </w:r>
      <w:r w:rsidRPr="00F75CAA">
        <w:rPr>
          <w:color w:val="000000" w:themeColor="text1"/>
          <w:lang w:val="cs-CZ"/>
        </w:rPr>
        <w:t xml:space="preserve">– </w:t>
      </w:r>
      <w:proofErr w:type="spellStart"/>
      <w:r w:rsidRPr="00F75CAA">
        <w:rPr>
          <w:color w:val="000000" w:themeColor="text1"/>
          <w:lang w:val="cs-CZ"/>
        </w:rPr>
        <w:t>apikobázální</w:t>
      </w:r>
      <w:proofErr w:type="spellEnd"/>
      <w:r w:rsidRPr="00F75CAA">
        <w:rPr>
          <w:color w:val="000000" w:themeColor="text1"/>
          <w:lang w:val="cs-CZ"/>
        </w:rPr>
        <w:t xml:space="preserve"> a planární polarita, </w:t>
      </w:r>
      <w:r w:rsidR="003F5B2A">
        <w:rPr>
          <w:color w:val="000000" w:themeColor="text1"/>
          <w:lang w:val="cs-CZ"/>
        </w:rPr>
        <w:t>molekulární podstata AB a PCP</w:t>
      </w:r>
    </w:p>
    <w:p w14:paraId="322783C8" w14:textId="2FC84DE7" w:rsidR="003C3EEC" w:rsidRPr="00F75CAA" w:rsidRDefault="003C3EEC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Odpověď buněk na stres</w:t>
      </w:r>
      <w:r w:rsidRPr="00F75CAA">
        <w:rPr>
          <w:color w:val="000000" w:themeColor="text1"/>
          <w:lang w:val="cs-CZ"/>
        </w:rPr>
        <w:t xml:space="preserve"> – </w:t>
      </w:r>
      <w:r w:rsidR="008D3534">
        <w:rPr>
          <w:color w:val="000000" w:themeColor="text1"/>
          <w:lang w:val="cs-CZ"/>
        </w:rPr>
        <w:t xml:space="preserve">obecné principy odpovědi na stres, </w:t>
      </w:r>
      <w:r w:rsidR="00D31FFB" w:rsidRPr="00F75CAA">
        <w:rPr>
          <w:color w:val="000000" w:themeColor="text1"/>
          <w:lang w:val="cs-CZ"/>
        </w:rPr>
        <w:t xml:space="preserve">poškození DNA a DDR, </w:t>
      </w:r>
      <w:proofErr w:type="spellStart"/>
      <w:r w:rsidRPr="00F75CAA">
        <w:rPr>
          <w:color w:val="000000" w:themeColor="text1"/>
          <w:lang w:val="cs-CZ"/>
        </w:rPr>
        <w:t>unfolded</w:t>
      </w:r>
      <w:proofErr w:type="spellEnd"/>
      <w:r w:rsidRPr="00F75CAA">
        <w:rPr>
          <w:color w:val="000000" w:themeColor="text1"/>
          <w:lang w:val="cs-CZ"/>
        </w:rPr>
        <w:t xml:space="preserve"> protein response (UPR), </w:t>
      </w:r>
      <w:proofErr w:type="spellStart"/>
      <w:r w:rsidRPr="00F75CAA">
        <w:rPr>
          <w:color w:val="000000" w:themeColor="text1"/>
          <w:lang w:val="cs-CZ"/>
        </w:rPr>
        <w:t>autofagie</w:t>
      </w:r>
      <w:proofErr w:type="spellEnd"/>
      <w:r w:rsidRPr="00F75CAA">
        <w:rPr>
          <w:color w:val="000000" w:themeColor="text1"/>
          <w:lang w:val="cs-CZ"/>
        </w:rPr>
        <w:t xml:space="preserve">, </w:t>
      </w:r>
      <w:r w:rsidR="00D31FFB" w:rsidRPr="00F75CAA">
        <w:rPr>
          <w:color w:val="000000" w:themeColor="text1"/>
          <w:lang w:val="cs-CZ"/>
        </w:rPr>
        <w:t>senescence</w:t>
      </w:r>
      <w:r w:rsidRPr="00F75CAA">
        <w:rPr>
          <w:color w:val="000000" w:themeColor="text1"/>
          <w:lang w:val="cs-CZ"/>
        </w:rPr>
        <w:t xml:space="preserve">, </w:t>
      </w:r>
      <w:r w:rsidR="00D31FFB" w:rsidRPr="00F75CAA">
        <w:rPr>
          <w:color w:val="000000" w:themeColor="text1"/>
          <w:lang w:val="cs-CZ"/>
        </w:rPr>
        <w:t>programovaná buněčná smrt, oxidativní stres, příklady (de)regulace ve fyziologii embrya a dospělce</w:t>
      </w:r>
    </w:p>
    <w:p w14:paraId="235544E0" w14:textId="74119BE7" w:rsidR="0055606A" w:rsidRPr="00F75CAA" w:rsidRDefault="005411DA" w:rsidP="00CE192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>Regulace buněčné identity</w:t>
      </w:r>
      <w:r w:rsidR="00D31FFB" w:rsidRPr="00F75CAA">
        <w:rPr>
          <w:b/>
          <w:color w:val="000000" w:themeColor="text1"/>
          <w:lang w:val="cs-CZ"/>
        </w:rPr>
        <w:t xml:space="preserve"> </w:t>
      </w:r>
      <w:r w:rsidRPr="00F75CAA">
        <w:rPr>
          <w:color w:val="000000" w:themeColor="text1"/>
          <w:lang w:val="cs-CZ"/>
        </w:rPr>
        <w:t xml:space="preserve">– </w:t>
      </w:r>
      <w:r w:rsidR="0055606A" w:rsidRPr="00F75CAA">
        <w:rPr>
          <w:color w:val="000000" w:themeColor="text1"/>
          <w:lang w:val="cs-CZ"/>
        </w:rPr>
        <w:t>principy regulace diferenciální exprese, regulační oblasti DNA, epigenetické regulace chromatinu (modifikace DNA a histonů), genový imprinting, regulace transkripčními faktory, regulace exprese na úrovni RNA, “</w:t>
      </w:r>
      <w:proofErr w:type="spellStart"/>
      <w:r w:rsidR="0055606A" w:rsidRPr="00F75CAA">
        <w:rPr>
          <w:color w:val="000000" w:themeColor="text1"/>
          <w:lang w:val="cs-CZ"/>
        </w:rPr>
        <w:t>epigenetic</w:t>
      </w:r>
      <w:proofErr w:type="spellEnd"/>
      <w:r w:rsidR="0055606A" w:rsidRPr="00F75CAA">
        <w:rPr>
          <w:color w:val="000000" w:themeColor="text1"/>
          <w:lang w:val="cs-CZ"/>
        </w:rPr>
        <w:t xml:space="preserve"> </w:t>
      </w:r>
      <w:proofErr w:type="spellStart"/>
      <w:r w:rsidR="0055606A" w:rsidRPr="00F75CAA">
        <w:rPr>
          <w:color w:val="000000" w:themeColor="text1"/>
          <w:lang w:val="cs-CZ"/>
        </w:rPr>
        <w:t>landscape</w:t>
      </w:r>
      <w:proofErr w:type="spellEnd"/>
      <w:r w:rsidR="0055606A" w:rsidRPr="00F75CAA">
        <w:rPr>
          <w:color w:val="000000" w:themeColor="text1"/>
          <w:lang w:val="cs-CZ"/>
        </w:rPr>
        <w:t>”, příklady deregulace zmíněných procesů</w:t>
      </w:r>
    </w:p>
    <w:p w14:paraId="329DCAED" w14:textId="54B07002" w:rsidR="00523703" w:rsidRPr="00F75CAA" w:rsidRDefault="00523703" w:rsidP="00CE192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bCs/>
          <w:color w:val="000000" w:themeColor="text1"/>
          <w:lang w:val="cs-CZ"/>
        </w:rPr>
      </w:pPr>
      <w:r w:rsidRPr="00F75CAA">
        <w:rPr>
          <w:b/>
          <w:color w:val="000000" w:themeColor="text1"/>
          <w:lang w:val="cs-CZ"/>
        </w:rPr>
        <w:t xml:space="preserve">Regulace velikosti buněk a tkáně – integrační téma I – </w:t>
      </w:r>
      <w:r w:rsidRPr="00F75CAA">
        <w:rPr>
          <w:bCs/>
          <w:color w:val="000000" w:themeColor="text1"/>
          <w:lang w:val="cs-CZ"/>
        </w:rPr>
        <w:t xml:space="preserve">regulace velikosti organel, regulace počtu buněk (buněčný cyklus, kontrolní body, </w:t>
      </w:r>
      <w:r w:rsidR="00F75CAA" w:rsidRPr="00F75CAA">
        <w:rPr>
          <w:bCs/>
          <w:color w:val="000000" w:themeColor="text1"/>
          <w:lang w:val="cs-CZ"/>
        </w:rPr>
        <w:t>mitóza</w:t>
      </w:r>
      <w:r w:rsidRPr="00F75CAA">
        <w:rPr>
          <w:bCs/>
          <w:color w:val="000000" w:themeColor="text1"/>
          <w:lang w:val="cs-CZ"/>
        </w:rPr>
        <w:t xml:space="preserve"> a cytokineze), dělení buněk v kontextu interakce s okolím (symetrické a asymetrické dělení, </w:t>
      </w:r>
      <w:proofErr w:type="spellStart"/>
      <w:r w:rsidRPr="00F75CAA">
        <w:rPr>
          <w:bCs/>
          <w:color w:val="000000" w:themeColor="text1"/>
          <w:lang w:val="cs-CZ"/>
        </w:rPr>
        <w:t>mechanosenzitivita</w:t>
      </w:r>
      <w:proofErr w:type="spellEnd"/>
      <w:r w:rsidRPr="00F75CAA">
        <w:rPr>
          <w:bCs/>
          <w:color w:val="000000" w:themeColor="text1"/>
          <w:lang w:val="cs-CZ"/>
        </w:rPr>
        <w:t xml:space="preserve"> a </w:t>
      </w:r>
      <w:proofErr w:type="spellStart"/>
      <w:r w:rsidRPr="00F75CAA">
        <w:rPr>
          <w:bCs/>
          <w:color w:val="000000" w:themeColor="text1"/>
          <w:lang w:val="cs-CZ"/>
        </w:rPr>
        <w:t>Hippo</w:t>
      </w:r>
      <w:proofErr w:type="spellEnd"/>
      <w:r w:rsidRPr="00F75CAA">
        <w:rPr>
          <w:bCs/>
          <w:color w:val="000000" w:themeColor="text1"/>
          <w:lang w:val="cs-CZ"/>
        </w:rPr>
        <w:t xml:space="preserve"> signální dráha), </w:t>
      </w:r>
      <w:r w:rsidR="006B0D8C" w:rsidRPr="00F75CAA">
        <w:rPr>
          <w:bCs/>
          <w:color w:val="000000" w:themeColor="text1"/>
          <w:lang w:val="cs-CZ"/>
        </w:rPr>
        <w:t xml:space="preserve">regulace růstu (velikost buněk, velikost tkání, </w:t>
      </w:r>
      <w:proofErr w:type="spellStart"/>
      <w:r w:rsidR="006B0D8C" w:rsidRPr="00F75CAA">
        <w:rPr>
          <w:bCs/>
          <w:color w:val="000000" w:themeColor="text1"/>
          <w:lang w:val="cs-CZ"/>
        </w:rPr>
        <w:t>mTOR</w:t>
      </w:r>
      <w:proofErr w:type="spellEnd"/>
      <w:r w:rsidR="006B0D8C" w:rsidRPr="00F75CAA">
        <w:rPr>
          <w:bCs/>
          <w:color w:val="000000" w:themeColor="text1"/>
          <w:lang w:val="cs-CZ"/>
        </w:rPr>
        <w:t xml:space="preserve"> signální dr</w:t>
      </w:r>
      <w:r w:rsidR="00D31FFB" w:rsidRPr="00F75CAA">
        <w:rPr>
          <w:bCs/>
          <w:color w:val="000000" w:themeColor="text1"/>
          <w:lang w:val="cs-CZ"/>
        </w:rPr>
        <w:t>á</w:t>
      </w:r>
      <w:r w:rsidR="006B0D8C" w:rsidRPr="00F75CAA">
        <w:rPr>
          <w:bCs/>
          <w:color w:val="000000" w:themeColor="text1"/>
          <w:lang w:val="cs-CZ"/>
        </w:rPr>
        <w:t>ha)</w:t>
      </w:r>
      <w:r w:rsidR="00D31FFB" w:rsidRPr="00F75CAA">
        <w:rPr>
          <w:bCs/>
          <w:color w:val="000000" w:themeColor="text1"/>
          <w:lang w:val="cs-CZ"/>
        </w:rPr>
        <w:t>, příklady deregulace zmíněných procesů</w:t>
      </w:r>
    </w:p>
    <w:p w14:paraId="47E9F6AB" w14:textId="0D938416" w:rsidR="000F5FCD" w:rsidRPr="00F75CAA" w:rsidRDefault="000F5FCD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lang w:val="cs-CZ"/>
        </w:rPr>
      </w:pPr>
      <w:r w:rsidRPr="00F75CAA">
        <w:rPr>
          <w:b/>
          <w:lang w:val="cs-CZ"/>
        </w:rPr>
        <w:t>Regulace buněk v průběhu embryonálního vývoje – integrační téma I</w:t>
      </w:r>
      <w:r w:rsidR="00523703" w:rsidRPr="00F75CAA">
        <w:rPr>
          <w:b/>
          <w:lang w:val="cs-CZ"/>
        </w:rPr>
        <w:t>I</w:t>
      </w:r>
      <w:r w:rsidRPr="00F75CAA">
        <w:rPr>
          <w:b/>
          <w:lang w:val="cs-CZ"/>
        </w:rPr>
        <w:t xml:space="preserve"> – </w:t>
      </w:r>
      <w:r w:rsidR="008D3534" w:rsidRPr="00F75CAA">
        <w:rPr>
          <w:lang w:val="cs-CZ"/>
        </w:rPr>
        <w:t>úloha procesů popsaných v</w:t>
      </w:r>
      <w:r w:rsidR="008D3534">
        <w:rPr>
          <w:lang w:val="cs-CZ"/>
        </w:rPr>
        <w:t> </w:t>
      </w:r>
      <w:proofErr w:type="gramStart"/>
      <w:r w:rsidR="008D3534">
        <w:rPr>
          <w:lang w:val="cs-CZ"/>
        </w:rPr>
        <w:t>předchozím</w:t>
      </w:r>
      <w:proofErr w:type="gramEnd"/>
      <w:r w:rsidR="008D3534">
        <w:rPr>
          <w:lang w:val="cs-CZ"/>
        </w:rPr>
        <w:t xml:space="preserve"> kapitolách</w:t>
      </w:r>
      <w:r w:rsidR="008D3534" w:rsidRPr="00F75CAA">
        <w:rPr>
          <w:lang w:val="cs-CZ"/>
        </w:rPr>
        <w:t xml:space="preserve"> v kontextu </w:t>
      </w:r>
      <w:r w:rsidR="008D3534">
        <w:rPr>
          <w:lang w:val="cs-CZ"/>
        </w:rPr>
        <w:t xml:space="preserve">embrya (proliferace, diferenciace, migrace, buněčná smrt, buněčná signalizace), </w:t>
      </w:r>
      <w:r w:rsidR="00F75CAA" w:rsidRPr="008D3534">
        <w:rPr>
          <w:bCs/>
          <w:lang w:val="cs-CZ"/>
        </w:rPr>
        <w:t xml:space="preserve">přeměna oocytu v embryo, asymetrie v embryogenezi, gastrulace a </w:t>
      </w:r>
      <w:r w:rsidR="00DA18B9">
        <w:rPr>
          <w:bCs/>
          <w:lang w:val="cs-CZ"/>
        </w:rPr>
        <w:lastRenderedPageBreak/>
        <w:t>„</w:t>
      </w:r>
      <w:proofErr w:type="spellStart"/>
      <w:r w:rsidR="00F75CAA" w:rsidRPr="008D3534">
        <w:rPr>
          <w:bCs/>
          <w:lang w:val="cs-CZ"/>
        </w:rPr>
        <w:t>patterning</w:t>
      </w:r>
      <w:proofErr w:type="spellEnd"/>
      <w:r w:rsidR="00DA18B9">
        <w:rPr>
          <w:bCs/>
          <w:lang w:val="cs-CZ"/>
        </w:rPr>
        <w:t>“</w:t>
      </w:r>
      <w:r w:rsidR="008D3534">
        <w:rPr>
          <w:bCs/>
          <w:lang w:val="cs-CZ"/>
        </w:rPr>
        <w:t xml:space="preserve"> – ustavení tělních os a zárodečných listů</w:t>
      </w:r>
      <w:r w:rsidR="00F75CAA">
        <w:rPr>
          <w:b/>
          <w:lang w:val="cs-CZ"/>
        </w:rPr>
        <w:t>,</w:t>
      </w:r>
      <w:r w:rsidR="008D3534">
        <w:rPr>
          <w:b/>
          <w:lang w:val="cs-CZ"/>
        </w:rPr>
        <w:t xml:space="preserve"> </w:t>
      </w:r>
      <w:proofErr w:type="spellStart"/>
      <w:r w:rsidR="008D3534" w:rsidRPr="008D3534">
        <w:rPr>
          <w:bCs/>
          <w:lang w:val="cs-CZ"/>
        </w:rPr>
        <w:t>morfogeny</w:t>
      </w:r>
      <w:proofErr w:type="spellEnd"/>
      <w:r w:rsidR="008D3534" w:rsidRPr="008D3534">
        <w:rPr>
          <w:bCs/>
          <w:lang w:val="cs-CZ"/>
        </w:rPr>
        <w:t xml:space="preserve"> a </w:t>
      </w:r>
      <w:proofErr w:type="spellStart"/>
      <w:r w:rsidR="008D3534" w:rsidRPr="008D3534">
        <w:rPr>
          <w:bCs/>
          <w:lang w:val="cs-CZ"/>
        </w:rPr>
        <w:t>Hox</w:t>
      </w:r>
      <w:proofErr w:type="spellEnd"/>
      <w:r w:rsidR="008D3534" w:rsidRPr="008D3534">
        <w:rPr>
          <w:bCs/>
          <w:lang w:val="cs-CZ"/>
        </w:rPr>
        <w:t xml:space="preserve"> geny</w:t>
      </w:r>
      <w:r w:rsidR="008D3534">
        <w:rPr>
          <w:lang w:val="cs-CZ"/>
        </w:rPr>
        <w:t>, příklady regulac</w:t>
      </w:r>
      <w:r w:rsidR="00DA18B9">
        <w:rPr>
          <w:lang w:val="cs-CZ"/>
        </w:rPr>
        <w:t>e</w:t>
      </w:r>
      <w:r w:rsidR="008D3534">
        <w:rPr>
          <w:lang w:val="cs-CZ"/>
        </w:rPr>
        <w:t xml:space="preserve"> vzniku tkání a orgánů (</w:t>
      </w:r>
      <w:proofErr w:type="spellStart"/>
      <w:r w:rsidR="008D3534">
        <w:rPr>
          <w:lang w:val="cs-CZ"/>
        </w:rPr>
        <w:t>neurulace</w:t>
      </w:r>
      <w:proofErr w:type="spellEnd"/>
      <w:r w:rsidR="008D3534">
        <w:rPr>
          <w:lang w:val="cs-CZ"/>
        </w:rPr>
        <w:t>, neurální trubice, neurální lišta, končetina).</w:t>
      </w:r>
    </w:p>
    <w:p w14:paraId="7BA3DEB6" w14:textId="359A8D91" w:rsidR="003C3EEC" w:rsidRPr="00CE1925" w:rsidRDefault="00575448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lang w:val="cs-CZ"/>
        </w:rPr>
      </w:pPr>
      <w:r w:rsidRPr="00F75CAA">
        <w:rPr>
          <w:b/>
          <w:lang w:val="cs-CZ"/>
        </w:rPr>
        <w:t xml:space="preserve">Regulace </w:t>
      </w:r>
      <w:r w:rsidR="003F5B2A">
        <w:rPr>
          <w:b/>
          <w:lang w:val="cs-CZ"/>
        </w:rPr>
        <w:t>buněčné migrace</w:t>
      </w:r>
      <w:r w:rsidRPr="00F75CAA">
        <w:rPr>
          <w:lang w:val="cs-CZ"/>
        </w:rPr>
        <w:t xml:space="preserve"> </w:t>
      </w:r>
      <w:r w:rsidR="003F5B2A">
        <w:rPr>
          <w:lang w:val="cs-CZ"/>
        </w:rPr>
        <w:t>–</w:t>
      </w:r>
      <w:r w:rsidRPr="00F75CAA">
        <w:rPr>
          <w:lang w:val="cs-CZ"/>
        </w:rPr>
        <w:t xml:space="preserve"> </w:t>
      </w:r>
      <w:r w:rsidR="003F5B2A">
        <w:rPr>
          <w:lang w:val="cs-CZ"/>
        </w:rPr>
        <w:t xml:space="preserve">améboidní a mesenchymální migrační mód (hlavní charakteristiky a rozdíly), malé </w:t>
      </w:r>
      <w:proofErr w:type="spellStart"/>
      <w:r w:rsidR="003F5B2A">
        <w:rPr>
          <w:lang w:val="cs-CZ"/>
        </w:rPr>
        <w:t>GTPázy</w:t>
      </w:r>
      <w:proofErr w:type="spellEnd"/>
      <w:r w:rsidR="003F5B2A">
        <w:rPr>
          <w:lang w:val="cs-CZ"/>
        </w:rPr>
        <w:t xml:space="preserve"> z rodiny </w:t>
      </w:r>
      <w:proofErr w:type="spellStart"/>
      <w:r w:rsidR="003F5B2A">
        <w:rPr>
          <w:lang w:val="cs-CZ"/>
        </w:rPr>
        <w:t>Rho</w:t>
      </w:r>
      <w:proofErr w:type="spellEnd"/>
      <w:r w:rsidR="003F5B2A">
        <w:rPr>
          <w:lang w:val="cs-CZ"/>
        </w:rPr>
        <w:t xml:space="preserve"> (</w:t>
      </w:r>
      <w:proofErr w:type="spellStart"/>
      <w:r w:rsidR="003F5B2A">
        <w:rPr>
          <w:lang w:val="cs-CZ"/>
        </w:rPr>
        <w:t>Rac</w:t>
      </w:r>
      <w:proofErr w:type="spellEnd"/>
      <w:r w:rsidR="003F5B2A">
        <w:rPr>
          <w:lang w:val="cs-CZ"/>
        </w:rPr>
        <w:t xml:space="preserve">, </w:t>
      </w:r>
      <w:proofErr w:type="spellStart"/>
      <w:r w:rsidR="003F5B2A">
        <w:rPr>
          <w:lang w:val="cs-CZ"/>
        </w:rPr>
        <w:t>Rho</w:t>
      </w:r>
      <w:proofErr w:type="spellEnd"/>
      <w:r w:rsidR="003F5B2A">
        <w:rPr>
          <w:lang w:val="cs-CZ"/>
        </w:rPr>
        <w:t xml:space="preserve">, Cdc42) a jejich vliv na organizaci cytoskeletu, </w:t>
      </w:r>
      <w:proofErr w:type="spellStart"/>
      <w:r w:rsidR="003F5B2A">
        <w:rPr>
          <w:lang w:val="cs-CZ"/>
        </w:rPr>
        <w:t>filopodia</w:t>
      </w:r>
      <w:proofErr w:type="spellEnd"/>
      <w:r w:rsidR="003F5B2A">
        <w:rPr>
          <w:lang w:val="cs-CZ"/>
        </w:rPr>
        <w:t xml:space="preserve">, </w:t>
      </w:r>
      <w:proofErr w:type="spellStart"/>
      <w:r w:rsidR="003F5B2A">
        <w:rPr>
          <w:lang w:val="cs-CZ"/>
        </w:rPr>
        <w:t>lamelipodia</w:t>
      </w:r>
      <w:proofErr w:type="spellEnd"/>
      <w:r w:rsidR="003F5B2A">
        <w:rPr>
          <w:lang w:val="cs-CZ"/>
        </w:rPr>
        <w:t>, základní fáze v </w:t>
      </w:r>
      <w:proofErr w:type="spellStart"/>
      <w:r w:rsidR="003F5B2A">
        <w:rPr>
          <w:lang w:val="cs-CZ"/>
        </w:rPr>
        <w:t>průbehu</w:t>
      </w:r>
      <w:proofErr w:type="spellEnd"/>
      <w:r w:rsidR="003F5B2A">
        <w:rPr>
          <w:lang w:val="cs-CZ"/>
        </w:rPr>
        <w:t xml:space="preserve"> mezenchymální migrace, role </w:t>
      </w:r>
      <w:r w:rsidR="00CE1925">
        <w:rPr>
          <w:lang w:val="cs-CZ"/>
        </w:rPr>
        <w:t xml:space="preserve">fokálních adhezí, améboidní </w:t>
      </w:r>
      <w:r w:rsidR="00CE1925" w:rsidRPr="00CE1925">
        <w:rPr>
          <w:lang w:val="cs-CZ"/>
        </w:rPr>
        <w:t xml:space="preserve">migrace – buněčný </w:t>
      </w:r>
      <w:proofErr w:type="spellStart"/>
      <w:r w:rsidR="00CE1925" w:rsidRPr="00CE1925">
        <w:rPr>
          <w:lang w:val="cs-CZ"/>
        </w:rPr>
        <w:t>blebbing</w:t>
      </w:r>
      <w:proofErr w:type="spellEnd"/>
      <w:r w:rsidR="00CE1925" w:rsidRPr="00CE1925">
        <w:rPr>
          <w:lang w:val="cs-CZ"/>
        </w:rPr>
        <w:t>, základní principy chemotaxe (</w:t>
      </w:r>
      <w:proofErr w:type="spellStart"/>
      <w:r w:rsidR="00CE1925" w:rsidRPr="00CE1925">
        <w:rPr>
          <w:lang w:val="cs-CZ"/>
        </w:rPr>
        <w:t>Dictyostelium</w:t>
      </w:r>
      <w:proofErr w:type="spellEnd"/>
      <w:r w:rsidR="00CE1925" w:rsidRPr="00CE1925">
        <w:rPr>
          <w:lang w:val="cs-CZ"/>
        </w:rPr>
        <w:t xml:space="preserve">), role </w:t>
      </w:r>
      <w:proofErr w:type="spellStart"/>
      <w:r w:rsidR="00CE1925" w:rsidRPr="00CE1925">
        <w:rPr>
          <w:lang w:val="cs-CZ"/>
        </w:rPr>
        <w:t>fosfoinositolů</w:t>
      </w:r>
      <w:proofErr w:type="spellEnd"/>
      <w:r w:rsidR="00CE1925" w:rsidRPr="00CE1925">
        <w:rPr>
          <w:lang w:val="cs-CZ"/>
        </w:rPr>
        <w:t xml:space="preserve">, migrace imunitních buněk – </w:t>
      </w:r>
      <w:proofErr w:type="spellStart"/>
      <w:r w:rsidR="00CE1925" w:rsidRPr="00CE1925">
        <w:rPr>
          <w:lang w:val="cs-CZ"/>
        </w:rPr>
        <w:t>uropod</w:t>
      </w:r>
      <w:proofErr w:type="spellEnd"/>
      <w:r w:rsidR="00CE1925" w:rsidRPr="00CE1925">
        <w:rPr>
          <w:lang w:val="cs-CZ"/>
        </w:rPr>
        <w:t>, imunologická synapse</w:t>
      </w:r>
      <w:r w:rsidR="00CE1925">
        <w:rPr>
          <w:lang w:val="cs-CZ"/>
        </w:rPr>
        <w:t xml:space="preserve">, </w:t>
      </w:r>
      <w:proofErr w:type="spellStart"/>
      <w:r w:rsidR="00CE1925">
        <w:rPr>
          <w:lang w:val="cs-CZ"/>
        </w:rPr>
        <w:t>chemokiny</w:t>
      </w:r>
      <w:proofErr w:type="spellEnd"/>
    </w:p>
    <w:p w14:paraId="06EEB060" w14:textId="58213E56" w:rsidR="005411DA" w:rsidRPr="00CE1925" w:rsidRDefault="003C3EEC" w:rsidP="00CE1925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lang w:val="cs-CZ"/>
        </w:rPr>
      </w:pPr>
      <w:r w:rsidRPr="00F75CAA">
        <w:rPr>
          <w:lang w:val="cs-CZ"/>
        </w:rPr>
        <w:t xml:space="preserve"> </w:t>
      </w:r>
      <w:r w:rsidR="005411DA" w:rsidRPr="00F75CAA">
        <w:rPr>
          <w:b/>
          <w:lang w:val="cs-CZ"/>
        </w:rPr>
        <w:t>Regulace buněk v</w:t>
      </w:r>
      <w:r w:rsidR="003F5B2A">
        <w:rPr>
          <w:b/>
          <w:lang w:val="cs-CZ"/>
        </w:rPr>
        <w:t xml:space="preserve"> průběhu hojení a </w:t>
      </w:r>
      <w:r w:rsidR="005411DA" w:rsidRPr="00F75CAA">
        <w:rPr>
          <w:b/>
          <w:lang w:val="cs-CZ"/>
        </w:rPr>
        <w:t xml:space="preserve">imunitní odpovědi </w:t>
      </w:r>
      <w:r w:rsidR="000F5FCD" w:rsidRPr="00F75CAA">
        <w:rPr>
          <w:b/>
          <w:lang w:val="cs-CZ"/>
        </w:rPr>
        <w:t>– integrační téma I</w:t>
      </w:r>
      <w:r w:rsidR="003F5B2A">
        <w:rPr>
          <w:b/>
          <w:lang w:val="cs-CZ"/>
        </w:rPr>
        <w:t>II</w:t>
      </w:r>
      <w:r w:rsidR="000F5FCD" w:rsidRPr="00F75CAA">
        <w:rPr>
          <w:b/>
          <w:lang w:val="cs-CZ"/>
        </w:rPr>
        <w:t xml:space="preserve"> </w:t>
      </w:r>
      <w:r w:rsidR="00CE1925" w:rsidRPr="00CE1925">
        <w:rPr>
          <w:lang w:val="cs-CZ"/>
        </w:rPr>
        <w:t>–</w:t>
      </w:r>
      <w:r w:rsidR="00C73894" w:rsidRPr="00CE1925">
        <w:rPr>
          <w:lang w:val="cs-CZ"/>
        </w:rPr>
        <w:t xml:space="preserve"> </w:t>
      </w:r>
      <w:r w:rsidR="00CE1925" w:rsidRPr="00CE1925">
        <w:rPr>
          <w:lang w:val="cs-CZ"/>
        </w:rPr>
        <w:t xml:space="preserve">základní fáze hojení, </w:t>
      </w:r>
      <w:proofErr w:type="spellStart"/>
      <w:r w:rsidR="00CE1925" w:rsidRPr="00CE1925">
        <w:rPr>
          <w:lang w:val="cs-CZ"/>
        </w:rPr>
        <w:t>homing</w:t>
      </w:r>
      <w:proofErr w:type="spellEnd"/>
      <w:r w:rsidR="00CE1925" w:rsidRPr="00CE1925">
        <w:rPr>
          <w:lang w:val="cs-CZ"/>
        </w:rPr>
        <w:t xml:space="preserve"> imunitních buněk (PAMP, DAMP), fáze </w:t>
      </w:r>
      <w:proofErr w:type="spellStart"/>
      <w:r w:rsidR="00CE1925" w:rsidRPr="00CE1925">
        <w:rPr>
          <w:lang w:val="cs-CZ"/>
        </w:rPr>
        <w:t>homingu</w:t>
      </w:r>
      <w:proofErr w:type="spellEnd"/>
      <w:r w:rsidR="00CE1925" w:rsidRPr="00CE1925">
        <w:rPr>
          <w:lang w:val="cs-CZ"/>
        </w:rPr>
        <w:t xml:space="preserve">, regulátory </w:t>
      </w:r>
      <w:proofErr w:type="spellStart"/>
      <w:r w:rsidR="00CE1925" w:rsidRPr="00CE1925">
        <w:rPr>
          <w:lang w:val="cs-CZ"/>
        </w:rPr>
        <w:t>homingu</w:t>
      </w:r>
      <w:proofErr w:type="spellEnd"/>
      <w:r w:rsidR="00CE1925" w:rsidRPr="00CE1925">
        <w:rPr>
          <w:lang w:val="cs-CZ"/>
        </w:rPr>
        <w:t xml:space="preserve"> (</w:t>
      </w:r>
      <w:proofErr w:type="spellStart"/>
      <w:r w:rsidR="00CE1925" w:rsidRPr="00CE1925">
        <w:rPr>
          <w:lang w:val="cs-CZ"/>
        </w:rPr>
        <w:t>CAMs</w:t>
      </w:r>
      <w:proofErr w:type="spellEnd"/>
      <w:r w:rsidR="00CE1925" w:rsidRPr="00CE1925">
        <w:rPr>
          <w:lang w:val="cs-CZ"/>
        </w:rPr>
        <w:t xml:space="preserve">, </w:t>
      </w:r>
      <w:proofErr w:type="spellStart"/>
      <w:r w:rsidR="00CE1925" w:rsidRPr="00CE1925">
        <w:rPr>
          <w:lang w:val="cs-CZ"/>
        </w:rPr>
        <w:t>selektiny</w:t>
      </w:r>
      <w:proofErr w:type="spellEnd"/>
      <w:r w:rsidR="00CE1925" w:rsidRPr="00CE1925">
        <w:rPr>
          <w:lang w:val="cs-CZ"/>
        </w:rPr>
        <w:t xml:space="preserve">), regulace vývoje B lymfocytů – VDJ rekombinace v kostní dřeni, BCR vs. protilátka, regulace B buněčné tolerance (hlavní mechanismy), aktivace B buněk v uzlině, </w:t>
      </w:r>
      <w:proofErr w:type="spellStart"/>
      <w:r w:rsidR="00CE1925" w:rsidRPr="00CE1925">
        <w:rPr>
          <w:lang w:val="cs-CZ"/>
        </w:rPr>
        <w:t>germinální</w:t>
      </w:r>
      <w:proofErr w:type="spellEnd"/>
      <w:r w:rsidR="00CE1925" w:rsidRPr="00CE1925">
        <w:rPr>
          <w:lang w:val="cs-CZ"/>
        </w:rPr>
        <w:t xml:space="preserve"> centrum, </w:t>
      </w:r>
      <w:r w:rsidR="00C73894" w:rsidRPr="00CE1925">
        <w:rPr>
          <w:lang w:val="cs-CZ"/>
        </w:rPr>
        <w:t xml:space="preserve">komunikace mezi B a T lymfocyty z pohledu buněčné signalizace, </w:t>
      </w:r>
      <w:r w:rsidR="00C139FA">
        <w:rPr>
          <w:lang w:val="cs-CZ"/>
        </w:rPr>
        <w:t xml:space="preserve">somatická </w:t>
      </w:r>
      <w:proofErr w:type="spellStart"/>
      <w:r w:rsidR="00C139FA">
        <w:rPr>
          <w:lang w:val="cs-CZ"/>
        </w:rPr>
        <w:t>hypermutace</w:t>
      </w:r>
      <w:proofErr w:type="spellEnd"/>
      <w:r w:rsidR="00C139FA">
        <w:rPr>
          <w:lang w:val="cs-CZ"/>
        </w:rPr>
        <w:t xml:space="preserve"> a přesmyk </w:t>
      </w:r>
      <w:proofErr w:type="spellStart"/>
      <w:r w:rsidR="00C139FA">
        <w:rPr>
          <w:lang w:val="cs-CZ"/>
        </w:rPr>
        <w:t>Ig</w:t>
      </w:r>
      <w:proofErr w:type="spellEnd"/>
      <w:r w:rsidR="00C139FA">
        <w:rPr>
          <w:lang w:val="cs-CZ"/>
        </w:rPr>
        <w:t xml:space="preserve"> tříd (CSR), </w:t>
      </w:r>
      <w:r w:rsidR="00CE1925" w:rsidRPr="00CE1925">
        <w:rPr>
          <w:lang w:val="cs-CZ"/>
        </w:rPr>
        <w:t>diferenciace do plazmatických buněk a</w:t>
      </w:r>
      <w:r w:rsidR="00C73894" w:rsidRPr="00CE1925">
        <w:rPr>
          <w:lang w:val="cs-CZ"/>
        </w:rPr>
        <w:t xml:space="preserve"> produkce </w:t>
      </w:r>
      <w:r w:rsidR="00CE1925" w:rsidRPr="00CE1925">
        <w:rPr>
          <w:lang w:val="cs-CZ"/>
        </w:rPr>
        <w:t xml:space="preserve">protilátek; detekce hypoxie (HIF), aktivace angiogeneze – VEGF systém, </w:t>
      </w:r>
      <w:r w:rsidR="00C139FA">
        <w:rPr>
          <w:lang w:val="cs-CZ"/>
        </w:rPr>
        <w:t>angio</w:t>
      </w:r>
      <w:bookmarkStart w:id="0" w:name="_GoBack"/>
      <w:bookmarkEnd w:id="0"/>
      <w:r w:rsidR="00C139FA">
        <w:rPr>
          <w:lang w:val="cs-CZ"/>
        </w:rPr>
        <w:t>geneze (tip/</w:t>
      </w:r>
      <w:proofErr w:type="spellStart"/>
      <w:r w:rsidR="00C139FA">
        <w:rPr>
          <w:lang w:val="cs-CZ"/>
        </w:rPr>
        <w:t>stalk</w:t>
      </w:r>
      <w:proofErr w:type="spellEnd"/>
      <w:r w:rsidR="00C139FA">
        <w:rPr>
          <w:lang w:val="cs-CZ"/>
        </w:rPr>
        <w:t xml:space="preserve"> cell), signální dráha </w:t>
      </w:r>
      <w:proofErr w:type="spellStart"/>
      <w:r w:rsidR="00C139FA">
        <w:rPr>
          <w:lang w:val="cs-CZ"/>
        </w:rPr>
        <w:t>Notch</w:t>
      </w:r>
      <w:proofErr w:type="spellEnd"/>
      <w:r w:rsidR="00C139FA">
        <w:rPr>
          <w:lang w:val="cs-CZ"/>
        </w:rPr>
        <w:t>, laterální inhibice</w:t>
      </w:r>
    </w:p>
    <w:p w14:paraId="61E612EE" w14:textId="77FCE5D5" w:rsidR="000F5FCD" w:rsidRPr="00F75CAA" w:rsidRDefault="000F5FCD" w:rsidP="00523703">
      <w:pPr>
        <w:pStyle w:val="Odstavecseseznamem"/>
        <w:spacing w:after="120"/>
        <w:ind w:left="357"/>
        <w:contextualSpacing w:val="0"/>
        <w:jc w:val="both"/>
        <w:rPr>
          <w:b/>
          <w:color w:val="000000" w:themeColor="text1"/>
          <w:lang w:val="cs-CZ"/>
        </w:rPr>
      </w:pPr>
    </w:p>
    <w:sectPr w:rsidR="000F5FCD" w:rsidRPr="00F75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0C4D" w14:textId="77777777" w:rsidR="002375F3" w:rsidRDefault="002375F3" w:rsidP="00C353A3">
      <w:pPr>
        <w:spacing w:after="0" w:line="240" w:lineRule="auto"/>
      </w:pPr>
      <w:r>
        <w:separator/>
      </w:r>
    </w:p>
  </w:endnote>
  <w:endnote w:type="continuationSeparator" w:id="0">
    <w:p w14:paraId="29AAACCC" w14:textId="77777777" w:rsidR="002375F3" w:rsidRDefault="002375F3" w:rsidP="00C3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E170" w14:textId="77777777" w:rsidR="002375F3" w:rsidRDefault="002375F3" w:rsidP="00C353A3">
      <w:pPr>
        <w:spacing w:after="0" w:line="240" w:lineRule="auto"/>
      </w:pPr>
      <w:r>
        <w:separator/>
      </w:r>
    </w:p>
  </w:footnote>
  <w:footnote w:type="continuationSeparator" w:id="0">
    <w:p w14:paraId="060A3BB1" w14:textId="77777777" w:rsidR="002375F3" w:rsidRDefault="002375F3" w:rsidP="00C3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CEED" w14:textId="77777777" w:rsidR="00C353A3" w:rsidRDefault="00C353A3">
    <w:pPr>
      <w:pStyle w:val="Zhlav"/>
      <w:jc w:val="right"/>
      <w:rPr>
        <w:color w:val="4472C4" w:themeColor="accent1"/>
      </w:rPr>
    </w:pPr>
    <w:r>
      <w:rPr>
        <w:color w:val="4472C4" w:themeColor="accent1"/>
      </w:rPr>
      <w:t xml:space="preserve">Buněčná biologie – </w:t>
    </w:r>
    <w:proofErr w:type="spellStart"/>
    <w:r>
      <w:rPr>
        <w:color w:val="4472C4" w:themeColor="accent1"/>
      </w:rPr>
      <w:t>NMgr</w:t>
    </w:r>
    <w:proofErr w:type="spellEnd"/>
    <w:r>
      <w:rPr>
        <w:color w:val="4472C4" w:themeColor="accent1"/>
      </w:rPr>
      <w:t>. studijní program (akademický)</w:t>
    </w:r>
  </w:p>
  <w:p w14:paraId="78622612" w14:textId="77777777" w:rsidR="00C353A3" w:rsidRPr="00C353A3" w:rsidRDefault="00C353A3" w:rsidP="00C353A3">
    <w:pPr>
      <w:pStyle w:val="Zhlav"/>
      <w:jc w:val="right"/>
      <w:rPr>
        <w:color w:val="4472C4" w:themeColor="accent1"/>
      </w:rPr>
    </w:pPr>
    <w:r>
      <w:rPr>
        <w:color w:val="4472C4" w:themeColor="accent1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583"/>
    <w:multiLevelType w:val="hybridMultilevel"/>
    <w:tmpl w:val="E4E49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E508B"/>
    <w:multiLevelType w:val="hybridMultilevel"/>
    <w:tmpl w:val="684ED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841"/>
    <w:multiLevelType w:val="hybridMultilevel"/>
    <w:tmpl w:val="E33E6EAE"/>
    <w:lvl w:ilvl="0" w:tplc="A2CA9D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236B4"/>
    <w:multiLevelType w:val="hybridMultilevel"/>
    <w:tmpl w:val="700E5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30C5"/>
    <w:multiLevelType w:val="hybridMultilevel"/>
    <w:tmpl w:val="77324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4126"/>
    <w:multiLevelType w:val="hybridMultilevel"/>
    <w:tmpl w:val="1AD6F5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945BA3"/>
    <w:multiLevelType w:val="hybridMultilevel"/>
    <w:tmpl w:val="1804C302"/>
    <w:lvl w:ilvl="0" w:tplc="314C82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A3"/>
    <w:rsid w:val="00007992"/>
    <w:rsid w:val="000547BB"/>
    <w:rsid w:val="000F5FCD"/>
    <w:rsid w:val="0010041E"/>
    <w:rsid w:val="00131BEB"/>
    <w:rsid w:val="001A3C6F"/>
    <w:rsid w:val="00213208"/>
    <w:rsid w:val="002375F3"/>
    <w:rsid w:val="002C20B8"/>
    <w:rsid w:val="002D007B"/>
    <w:rsid w:val="00311A95"/>
    <w:rsid w:val="003C3EEC"/>
    <w:rsid w:val="003F1351"/>
    <w:rsid w:val="003F52B9"/>
    <w:rsid w:val="003F5B2A"/>
    <w:rsid w:val="00411A38"/>
    <w:rsid w:val="00475CDA"/>
    <w:rsid w:val="00481DC7"/>
    <w:rsid w:val="00495ED7"/>
    <w:rsid w:val="004A69FF"/>
    <w:rsid w:val="004B4ECE"/>
    <w:rsid w:val="00523703"/>
    <w:rsid w:val="005411DA"/>
    <w:rsid w:val="00555937"/>
    <w:rsid w:val="0055606A"/>
    <w:rsid w:val="005560B4"/>
    <w:rsid w:val="00575448"/>
    <w:rsid w:val="005B3217"/>
    <w:rsid w:val="005B5610"/>
    <w:rsid w:val="00685023"/>
    <w:rsid w:val="006B0D8C"/>
    <w:rsid w:val="006C7CC4"/>
    <w:rsid w:val="00725F5C"/>
    <w:rsid w:val="0076561A"/>
    <w:rsid w:val="007C79F2"/>
    <w:rsid w:val="007F7244"/>
    <w:rsid w:val="00810D56"/>
    <w:rsid w:val="00877D9F"/>
    <w:rsid w:val="008D3534"/>
    <w:rsid w:val="008E16AF"/>
    <w:rsid w:val="008E569C"/>
    <w:rsid w:val="009206E0"/>
    <w:rsid w:val="00923298"/>
    <w:rsid w:val="00963559"/>
    <w:rsid w:val="009C1F74"/>
    <w:rsid w:val="009D1269"/>
    <w:rsid w:val="00AA36BD"/>
    <w:rsid w:val="00AF6C91"/>
    <w:rsid w:val="00B1405E"/>
    <w:rsid w:val="00BD1C62"/>
    <w:rsid w:val="00C139FA"/>
    <w:rsid w:val="00C2622E"/>
    <w:rsid w:val="00C353A3"/>
    <w:rsid w:val="00C45E0C"/>
    <w:rsid w:val="00C73894"/>
    <w:rsid w:val="00CC2A84"/>
    <w:rsid w:val="00CD49D0"/>
    <w:rsid w:val="00CE1925"/>
    <w:rsid w:val="00D31FFB"/>
    <w:rsid w:val="00D45523"/>
    <w:rsid w:val="00D54B91"/>
    <w:rsid w:val="00D7506E"/>
    <w:rsid w:val="00DA18B9"/>
    <w:rsid w:val="00E07631"/>
    <w:rsid w:val="00E33FD2"/>
    <w:rsid w:val="00E34FD9"/>
    <w:rsid w:val="00F17779"/>
    <w:rsid w:val="00F75CAA"/>
    <w:rsid w:val="00F921DA"/>
    <w:rsid w:val="00FC241A"/>
    <w:rsid w:val="00FC3C6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29DEA"/>
  <w15:docId w15:val="{579C4A23-4ED3-4FE8-91A7-5265B010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3A3"/>
  </w:style>
  <w:style w:type="paragraph" w:styleId="Zpat">
    <w:name w:val="footer"/>
    <w:basedOn w:val="Normln"/>
    <w:link w:val="ZpatChar"/>
    <w:uiPriority w:val="99"/>
    <w:unhideWhenUsed/>
    <w:rsid w:val="00C3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3A3"/>
  </w:style>
  <w:style w:type="paragraph" w:styleId="Odstavecseseznamem">
    <w:name w:val="List Paragraph"/>
    <w:basedOn w:val="Normln"/>
    <w:uiPriority w:val="34"/>
    <w:qFormat/>
    <w:rsid w:val="00475CDA"/>
    <w:pPr>
      <w:ind w:left="720"/>
      <w:contextualSpacing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D1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2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2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Veselská</dc:creator>
  <cp:lastModifiedBy>Vítězslav Bryja</cp:lastModifiedBy>
  <cp:revision>3</cp:revision>
  <dcterms:created xsi:type="dcterms:W3CDTF">2023-12-04T10:54:00Z</dcterms:created>
  <dcterms:modified xsi:type="dcterms:W3CDTF">2023-12-06T06:16:00Z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f4c3cd662c3feef8e0add1b51bbed3a7784b9769224984fcf91a698c44dd2734</vt:lpwstr>
  </property>
</Properties>
</file>