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5E3F" w14:textId="26B6967C" w:rsidR="0086103E" w:rsidRPr="004F27C2" w:rsidRDefault="0086103E" w:rsidP="004F27C2">
      <w:pPr>
        <w:pStyle w:val="Nadpis1"/>
      </w:pPr>
      <w:r w:rsidRPr="004F27C2">
        <w:t xml:space="preserve">Kdo </w:t>
      </w:r>
      <w:r w:rsidR="005175D3" w:rsidRPr="004F27C2">
        <w:t xml:space="preserve">to </w:t>
      </w:r>
      <w:r w:rsidRPr="004F27C2">
        <w:t xml:space="preserve">byl? </w:t>
      </w:r>
    </w:p>
    <w:p w14:paraId="2117D6D2" w14:textId="0FC021D3" w:rsidR="00B1541C" w:rsidRPr="000A28DD" w:rsidRDefault="00C20B78" w:rsidP="0086103E">
      <w:pPr>
        <w:pStyle w:val="Bezmezer"/>
        <w:jc w:val="both"/>
        <w:rPr>
          <w:rFonts w:cstheme="minorHAnsi"/>
          <w:lang w:eastAsia="cs-CZ"/>
        </w:rPr>
      </w:pPr>
      <w:r w:rsidRPr="000A28DD">
        <w:rPr>
          <w:rFonts w:cstheme="minorHAnsi"/>
          <w:lang w:eastAsia="cs-CZ"/>
        </w:rPr>
        <w:t xml:space="preserve">Pocházel z rodiny univerzitního profesora římského práva na české univerzitě v Praze. V Praze se rovněž narodil a to 20.prosince 1880. Měl čtyři sourozence a všichni byli vychováváni v demokratickém </w:t>
      </w:r>
      <w:proofErr w:type="gramStart"/>
      <w:r w:rsidRPr="000A28DD">
        <w:rPr>
          <w:rFonts w:cstheme="minorHAnsi"/>
          <w:lang w:eastAsia="cs-CZ"/>
        </w:rPr>
        <w:t>prostředí - jeho</w:t>
      </w:r>
      <w:proofErr w:type="gramEnd"/>
      <w:r w:rsidRPr="000A28DD">
        <w:rPr>
          <w:rFonts w:cstheme="minorHAnsi"/>
          <w:lang w:eastAsia="cs-CZ"/>
        </w:rPr>
        <w:t xml:space="preserve"> otec byl český vlastenec a přítel Tomáše G. Masaryka. Absolvoval elitní české akademické gymnázium, kde projevoval nevšední zájem o fyziku a matematiku. Na této škole mimochodem učil i známý spisovatel Zikmund Winter a k jeho spolužákům patřil i Karel Čapek nebo Jan Masaryk. Ve školním roce 1909 začal studovat chemii, fyziku a matematiku na filozofické fakultě pražské univerzity. Tehdy se přírodní vědy přednášely jen v rámci filozofie, což mu nestačilo, a proto po roce odešel do Londýna. Tam se mohl na University </w:t>
      </w:r>
      <w:proofErr w:type="spellStart"/>
      <w:r w:rsidRPr="000A28DD">
        <w:rPr>
          <w:rFonts w:cstheme="minorHAnsi"/>
          <w:lang w:eastAsia="cs-CZ"/>
        </w:rPr>
        <w:t>College</w:t>
      </w:r>
      <w:proofErr w:type="spellEnd"/>
      <w:r w:rsidRPr="000A28DD">
        <w:rPr>
          <w:rFonts w:cstheme="minorHAnsi"/>
          <w:lang w:eastAsia="cs-CZ"/>
        </w:rPr>
        <w:t xml:space="preserve"> specializovat na disciplíny fyzikální chemie. K jeho nejoblíbenějším patřily přednášky profesora Williama </w:t>
      </w:r>
      <w:proofErr w:type="spellStart"/>
      <w:r w:rsidRPr="000A28DD">
        <w:rPr>
          <w:rFonts w:cstheme="minorHAnsi"/>
          <w:lang w:eastAsia="cs-CZ"/>
        </w:rPr>
        <w:t>Ramseye</w:t>
      </w:r>
      <w:proofErr w:type="spellEnd"/>
      <w:r w:rsidRPr="000A28DD">
        <w:rPr>
          <w:rFonts w:cstheme="minorHAnsi"/>
          <w:lang w:eastAsia="cs-CZ"/>
        </w:rPr>
        <w:t xml:space="preserve">, nositele Nobelovy ceny z roku 1904 za objev vzácných plynů ve vzduchu a jejich zařazení v periodické soustavě prvků. V roce 1913 složil bakalářské zkoušky a zůstal zde ještě rok jako výzkumný asistent </w:t>
      </w:r>
      <w:proofErr w:type="spellStart"/>
      <w:r w:rsidRPr="000A28DD">
        <w:rPr>
          <w:rFonts w:cstheme="minorHAnsi"/>
          <w:lang w:eastAsia="cs-CZ"/>
        </w:rPr>
        <w:t>Ramseyova</w:t>
      </w:r>
      <w:proofErr w:type="spellEnd"/>
      <w:r w:rsidRPr="000A28DD">
        <w:rPr>
          <w:rFonts w:cstheme="minorHAnsi"/>
          <w:lang w:eastAsia="cs-CZ"/>
        </w:rPr>
        <w:t xml:space="preserve"> následovníka, kterým byl neméně významný profesor F. G. </w:t>
      </w:r>
      <w:proofErr w:type="spellStart"/>
      <w:r w:rsidRPr="000A28DD">
        <w:rPr>
          <w:rFonts w:cstheme="minorHAnsi"/>
          <w:lang w:eastAsia="cs-CZ"/>
        </w:rPr>
        <w:t>Donnan</w:t>
      </w:r>
      <w:proofErr w:type="spellEnd"/>
      <w:r w:rsidRPr="000A28DD">
        <w:rPr>
          <w:rFonts w:cstheme="minorHAnsi"/>
          <w:lang w:eastAsia="cs-CZ"/>
        </w:rPr>
        <w:t xml:space="preserve">. A právě pod jeho vedením se český chemik poprvé setkal s elektrochemií, která mu v budoucím životě přinesla zasloužený úspěch. Také se stala hlavní náplní jeho </w:t>
      </w:r>
      <w:proofErr w:type="gramStart"/>
      <w:r w:rsidRPr="000A28DD">
        <w:rPr>
          <w:rFonts w:cstheme="minorHAnsi"/>
          <w:lang w:eastAsia="cs-CZ"/>
        </w:rPr>
        <w:t>dizertační</w:t>
      </w:r>
      <w:proofErr w:type="gramEnd"/>
      <w:r w:rsidRPr="000A28DD">
        <w:rPr>
          <w:rFonts w:cstheme="minorHAnsi"/>
          <w:lang w:eastAsia="cs-CZ"/>
        </w:rPr>
        <w:t xml:space="preserve"> doktorské práce se zaměřením na elektrochemii hliníku, na které začal pracovat ještě v</w:t>
      </w:r>
      <w:r w:rsidR="00B1541C" w:rsidRPr="000A28DD">
        <w:rPr>
          <w:rFonts w:cstheme="minorHAnsi"/>
          <w:lang w:eastAsia="cs-CZ"/>
        </w:rPr>
        <w:t> </w:t>
      </w:r>
      <w:r w:rsidRPr="000A28DD">
        <w:rPr>
          <w:rFonts w:cstheme="minorHAnsi"/>
          <w:lang w:eastAsia="cs-CZ"/>
        </w:rPr>
        <w:t>Londýně</w:t>
      </w:r>
      <w:r w:rsidR="00B1541C" w:rsidRPr="000A28DD">
        <w:rPr>
          <w:rFonts w:cstheme="minorHAnsi"/>
          <w:lang w:eastAsia="cs-CZ"/>
        </w:rPr>
        <w:t>. V</w:t>
      </w:r>
      <w:r w:rsidRPr="000A28DD">
        <w:rPr>
          <w:rFonts w:cstheme="minorHAnsi"/>
          <w:lang w:eastAsia="cs-CZ"/>
        </w:rPr>
        <w:t xml:space="preserve"> létě 1914 navštívil rodiče, "ale to už se rychle stahovaly černé mraky a slibný start na vědeckovýzkumné dráze byl přibrzděn." (citace)</w:t>
      </w:r>
      <w:r w:rsidR="00B1541C" w:rsidRPr="000A28DD">
        <w:rPr>
          <w:rFonts w:cstheme="minorHAnsi"/>
          <w:lang w:eastAsia="cs-CZ"/>
        </w:rPr>
        <w:t xml:space="preserve"> </w:t>
      </w:r>
      <w:r w:rsidRPr="000A28DD">
        <w:rPr>
          <w:rFonts w:cstheme="minorHAnsi"/>
          <w:lang w:eastAsia="cs-CZ"/>
        </w:rPr>
        <w:t xml:space="preserve">Vypukla první světová válka. Cesta zpět do Londýna se uzavřela. Ale </w:t>
      </w:r>
      <w:r w:rsidR="00B1541C" w:rsidRPr="000A28DD">
        <w:rPr>
          <w:rFonts w:cstheme="minorHAnsi"/>
          <w:lang w:eastAsia="cs-CZ"/>
        </w:rPr>
        <w:t>vědec</w:t>
      </w:r>
      <w:r w:rsidRPr="000A28DD">
        <w:rPr>
          <w:rFonts w:cstheme="minorHAnsi"/>
          <w:lang w:eastAsia="cs-CZ"/>
        </w:rPr>
        <w:t xml:space="preserve"> s diplomem bakaláře věd z Londýnské univerzity měl přece jen trochu štěstí. I když kvůli své nedobré fyzické kondici nemusel narukovat přímo do armády, přesto byl zařazen do zařízení pod vojenskou správou. Jednalo se ale o vojenský špitál, kde střídavě pracoval v lékárně a u rentgenu. Po večerech a při každé volné chvilce intenzivně studoval. Když skončila válka, složil v Praze doktorát z filozofie a vzápětí znovu odjel do Londýna. "Svůj studijní pobyt úspěšně ukončil „velkým doktorátem“</w:t>
      </w:r>
      <w:r w:rsidR="00B1541C" w:rsidRPr="000A28DD">
        <w:rPr>
          <w:rFonts w:cstheme="minorHAnsi"/>
          <w:lang w:eastAsia="cs-CZ"/>
        </w:rPr>
        <w:t xml:space="preserve">. </w:t>
      </w:r>
      <w:r w:rsidRPr="000A28DD">
        <w:rPr>
          <w:rFonts w:cstheme="minorHAnsi"/>
          <w:lang w:eastAsia="cs-CZ"/>
        </w:rPr>
        <w:t xml:space="preserve">Prvním místem, kde jednatřicetiletý </w:t>
      </w:r>
      <w:r w:rsidR="00B1541C" w:rsidRPr="000A28DD">
        <w:rPr>
          <w:rFonts w:cstheme="minorHAnsi"/>
          <w:lang w:eastAsia="cs-CZ"/>
        </w:rPr>
        <w:t>vědec</w:t>
      </w:r>
      <w:r w:rsidRPr="000A28DD">
        <w:rPr>
          <w:rFonts w:cstheme="minorHAnsi"/>
          <w:lang w:eastAsia="cs-CZ"/>
        </w:rPr>
        <w:t xml:space="preserve"> začal pracovat, byl Ústav analytické chemie Karlovy univerzity v </w:t>
      </w:r>
      <w:proofErr w:type="gramStart"/>
      <w:r w:rsidRPr="000A28DD">
        <w:rPr>
          <w:rFonts w:cstheme="minorHAnsi"/>
          <w:lang w:eastAsia="cs-CZ"/>
        </w:rPr>
        <w:t>Praze</w:t>
      </w:r>
      <w:proofErr w:type="gramEnd"/>
      <w:r w:rsidRPr="000A28DD">
        <w:rPr>
          <w:rFonts w:cstheme="minorHAnsi"/>
          <w:lang w:eastAsia="cs-CZ"/>
        </w:rPr>
        <w:t xml:space="preserve"> a to v roce 1921. A opět měl štěstí. Nastoupil totiž jako asistent u profesora Bohuslava Braunera, vynikajícího českého chemika. Poskytoval mu nejlepší možné podmínky k rozvoji, zejména v novém oboru, který se jmenuje elektrochemie. Neuplynul ani rok a z asistenta </w:t>
      </w:r>
      <w:r w:rsidR="00B1541C" w:rsidRPr="000A28DD">
        <w:rPr>
          <w:rFonts w:cstheme="minorHAnsi"/>
          <w:lang w:eastAsia="cs-CZ"/>
        </w:rPr>
        <w:t>na VŠ</w:t>
      </w:r>
      <w:r w:rsidRPr="000A28DD">
        <w:rPr>
          <w:rFonts w:cstheme="minorHAnsi"/>
          <w:lang w:eastAsia="cs-CZ"/>
        </w:rPr>
        <w:t xml:space="preserve"> se stal vůbec první profesor fyzikální chemie na české Karlově univerzitě.</w:t>
      </w:r>
      <w:r w:rsidR="0086103E" w:rsidRPr="000A28DD">
        <w:rPr>
          <w:rFonts w:cstheme="minorHAnsi"/>
          <w:lang w:eastAsia="cs-CZ"/>
        </w:rPr>
        <w:t xml:space="preserve"> </w:t>
      </w:r>
      <w:r w:rsidRPr="000A28DD">
        <w:rPr>
          <w:rFonts w:cstheme="minorHAnsi"/>
          <w:lang w:eastAsia="cs-CZ"/>
        </w:rPr>
        <w:t xml:space="preserve">Když jako mladému asistentovi jednou navrhli, aby se zabýval jevy povrchového napětí rtuti, nechal rtuť odkapávat ze skleněné trubičky s velmi malým vnitřním průřezem. A protože takové měření, respektive vážení kapek, představovalo pro mladého badatele nesmírně nudnou metodu, rozhodl se pro vylepšení postupu. Zkusil měřit elektrický proud, který byl mezi rtutí v trubičce a rtutí, která se nacházela na dně nádoby. Skleněná trubička ústila do roztoku, kterým již procházel stejnosměrný proud. Zavedl tak metodu, která může podstatně napomoci sledovat nepatrná kvanta rozličných látek rozpuštěných ve </w:t>
      </w:r>
      <w:proofErr w:type="gramStart"/>
      <w:r w:rsidRPr="000A28DD">
        <w:rPr>
          <w:rFonts w:cstheme="minorHAnsi"/>
          <w:lang w:eastAsia="cs-CZ"/>
        </w:rPr>
        <w:t>vodě</w:t>
      </w:r>
      <w:proofErr w:type="gramEnd"/>
      <w:r w:rsidRPr="000A28DD">
        <w:rPr>
          <w:rFonts w:cstheme="minorHAnsi"/>
          <w:lang w:eastAsia="cs-CZ"/>
        </w:rPr>
        <w:t xml:space="preserve"> a navíc i zjišťovat jejich poměrné zastoupení.</w:t>
      </w:r>
      <w:r w:rsidR="0086103E" w:rsidRPr="000A28DD">
        <w:rPr>
          <w:rFonts w:cstheme="minorHAnsi"/>
          <w:lang w:eastAsia="cs-CZ"/>
        </w:rPr>
        <w:t xml:space="preserve"> </w:t>
      </w:r>
      <w:r w:rsidR="00B1541C" w:rsidRPr="000A28DD">
        <w:rPr>
          <w:rFonts w:cstheme="minorHAnsi"/>
          <w:lang w:eastAsia="cs-CZ"/>
        </w:rPr>
        <w:t>Jeho z</w:t>
      </w:r>
      <w:r w:rsidRPr="000A28DD">
        <w:rPr>
          <w:rFonts w:cstheme="minorHAnsi"/>
          <w:lang w:eastAsia="cs-CZ"/>
        </w:rPr>
        <w:t xml:space="preserve">ápal </w:t>
      </w:r>
      <w:r w:rsidR="00B1541C" w:rsidRPr="000A28DD">
        <w:rPr>
          <w:rFonts w:cstheme="minorHAnsi"/>
          <w:lang w:eastAsia="cs-CZ"/>
        </w:rPr>
        <w:t>p</w:t>
      </w:r>
      <w:r w:rsidRPr="000A28DD">
        <w:rPr>
          <w:rFonts w:cstheme="minorHAnsi"/>
          <w:lang w:eastAsia="cs-CZ"/>
        </w:rPr>
        <w:t xml:space="preserve">ro vědeckovýzkumnou práci byl tak velký, že když se v roce 1926 oženil, odjel se svou manželkou Marií na svatební cestu na pařížskou Sorbonnu, která se protáhla na půl roku. Šlo samozřejmě o studijní pobyt, při kterém porovnávali polarografii se spektrální analýzou. Právě v této slavné instituci se setkal s jinou vášnivou badatelkou Marií Curieovou. </w:t>
      </w:r>
      <w:r w:rsidR="00442D32" w:rsidRPr="000A28DD">
        <w:rPr>
          <w:rFonts w:cstheme="minorHAnsi"/>
          <w:lang w:eastAsia="cs-CZ"/>
        </w:rPr>
        <w:t>S ženou vychovali dvě děti – dceru Jitku a syna Michaela. Ve volné chvilce miloval fotbal a hru na klavír.</w:t>
      </w:r>
    </w:p>
    <w:p w14:paraId="0C163D68" w14:textId="1A195445" w:rsidR="0086103E" w:rsidRPr="000A28DD" w:rsidRDefault="00C20B78" w:rsidP="0086103E">
      <w:pPr>
        <w:pStyle w:val="Bezmezer"/>
        <w:jc w:val="both"/>
        <w:rPr>
          <w:rFonts w:cstheme="minorHAnsi"/>
          <w:lang w:eastAsia="cs-CZ"/>
        </w:rPr>
      </w:pPr>
      <w:r w:rsidRPr="000A28DD">
        <w:rPr>
          <w:rFonts w:cstheme="minorHAnsi"/>
          <w:lang w:eastAsia="cs-CZ"/>
        </w:rPr>
        <w:t xml:space="preserve">V polovině třicátých let, když byl v rozpuku sil, se zdálo že se jeho dobré jméno podstatně </w:t>
      </w:r>
      <w:proofErr w:type="gramStart"/>
      <w:r w:rsidRPr="000A28DD">
        <w:rPr>
          <w:rFonts w:cstheme="minorHAnsi"/>
          <w:lang w:eastAsia="cs-CZ"/>
        </w:rPr>
        <w:t>rozšíří</w:t>
      </w:r>
      <w:proofErr w:type="gramEnd"/>
      <w:r w:rsidRPr="000A28DD">
        <w:rPr>
          <w:rFonts w:cstheme="minorHAnsi"/>
          <w:lang w:eastAsia="cs-CZ"/>
        </w:rPr>
        <w:t xml:space="preserve"> po celém světě. Svědčilo o tom pozvání k přednáškovému turné po Spojených státech, kde na téma polarografie přednášel na několika amerických univerzitách během roku 1933. V následujícím roce ho pozvali do Moskvy, kde vystupoval na vědecké konferenci konané při příležitosti 100. výročí narození vynikajícího ruského chemika Dmitrije </w:t>
      </w:r>
      <w:proofErr w:type="spellStart"/>
      <w:r w:rsidRPr="000A28DD">
        <w:rPr>
          <w:rFonts w:cstheme="minorHAnsi"/>
          <w:lang w:eastAsia="cs-CZ"/>
        </w:rPr>
        <w:t>Ivanoviče</w:t>
      </w:r>
      <w:proofErr w:type="spellEnd"/>
      <w:r w:rsidRPr="000A28DD">
        <w:rPr>
          <w:rFonts w:cstheme="minorHAnsi"/>
          <w:lang w:eastAsia="cs-CZ"/>
        </w:rPr>
        <w:t xml:space="preserve"> Mendělejeva. Avšak brzy byl jeho mezinárodní rozlet zastaven. Nacisté obsadili republiku, začala druhá světová válka a došlo k uzavření českých vysokých škol</w:t>
      </w:r>
      <w:r w:rsidR="003E7819" w:rsidRPr="000A28DD">
        <w:rPr>
          <w:rFonts w:cstheme="minorHAnsi"/>
          <w:lang w:eastAsia="cs-CZ"/>
        </w:rPr>
        <w:t xml:space="preserve">, mohl však pracovat </w:t>
      </w:r>
      <w:r w:rsidR="000A28DD">
        <w:rPr>
          <w:rFonts w:cstheme="minorHAnsi"/>
          <w:lang w:eastAsia="cs-CZ"/>
        </w:rPr>
        <w:t>u</w:t>
      </w:r>
      <w:r w:rsidRPr="000A28DD">
        <w:rPr>
          <w:rFonts w:cstheme="minorHAnsi"/>
          <w:lang w:eastAsia="cs-CZ"/>
        </w:rPr>
        <w:t xml:space="preserve"> německ</w:t>
      </w:r>
      <w:r w:rsidR="003E7819" w:rsidRPr="000A28DD">
        <w:rPr>
          <w:rFonts w:cstheme="minorHAnsi"/>
          <w:lang w:eastAsia="cs-CZ"/>
        </w:rPr>
        <w:t>ého</w:t>
      </w:r>
      <w:r w:rsidRPr="000A28DD">
        <w:rPr>
          <w:rFonts w:cstheme="minorHAnsi"/>
          <w:lang w:eastAsia="cs-CZ"/>
        </w:rPr>
        <w:t xml:space="preserve"> profesor</w:t>
      </w:r>
      <w:r w:rsidR="003E7819" w:rsidRPr="000A28DD">
        <w:rPr>
          <w:rFonts w:cstheme="minorHAnsi"/>
          <w:lang w:eastAsia="cs-CZ"/>
        </w:rPr>
        <w:t>a</w:t>
      </w:r>
      <w:r w:rsidRPr="000A28DD">
        <w:rPr>
          <w:rFonts w:cstheme="minorHAnsi"/>
          <w:lang w:eastAsia="cs-CZ"/>
        </w:rPr>
        <w:t xml:space="preserve"> Johann</w:t>
      </w:r>
      <w:r w:rsidR="003E7819" w:rsidRPr="000A28DD">
        <w:rPr>
          <w:rFonts w:cstheme="minorHAnsi"/>
          <w:lang w:eastAsia="cs-CZ"/>
        </w:rPr>
        <w:t xml:space="preserve">a </w:t>
      </w:r>
      <w:r w:rsidRPr="000A28DD">
        <w:rPr>
          <w:rFonts w:cstheme="minorHAnsi"/>
          <w:lang w:eastAsia="cs-CZ"/>
        </w:rPr>
        <w:t>Böhm</w:t>
      </w:r>
      <w:r w:rsidR="003E7819" w:rsidRPr="000A28DD">
        <w:rPr>
          <w:rFonts w:cstheme="minorHAnsi"/>
          <w:lang w:eastAsia="cs-CZ"/>
        </w:rPr>
        <w:t>a.</w:t>
      </w:r>
    </w:p>
    <w:p w14:paraId="10170DC5" w14:textId="3C3D47EE" w:rsidR="00C20B78" w:rsidRPr="000A28DD" w:rsidRDefault="00C20B78" w:rsidP="0086103E">
      <w:pPr>
        <w:pStyle w:val="Bezmezer"/>
        <w:jc w:val="both"/>
        <w:rPr>
          <w:rFonts w:cstheme="minorHAnsi"/>
          <w:lang w:eastAsia="cs-CZ"/>
        </w:rPr>
      </w:pPr>
      <w:r w:rsidRPr="000A28DD">
        <w:rPr>
          <w:rFonts w:cstheme="minorHAnsi"/>
          <w:lang w:eastAsia="cs-CZ"/>
        </w:rPr>
        <w:t xml:space="preserve">Akademik </w:t>
      </w:r>
      <w:r w:rsidR="0086103E" w:rsidRPr="000A28DD">
        <w:rPr>
          <w:rFonts w:cstheme="minorHAnsi"/>
          <w:lang w:eastAsia="cs-CZ"/>
        </w:rPr>
        <w:t>v</w:t>
      </w:r>
      <w:r w:rsidRPr="000A28DD">
        <w:rPr>
          <w:rFonts w:cstheme="minorHAnsi"/>
          <w:lang w:eastAsia="cs-CZ"/>
        </w:rPr>
        <w:t xml:space="preserve"> prosinci 1959 oslavil své devětašedesáté narozeniny a nejlepší dárek, který mohl dostat, bylo udělení Nobelovy ceny za chemii, kterou si osobně ve Stockholmu</w:t>
      </w:r>
      <w:r w:rsidR="003E7819" w:rsidRPr="000A28DD">
        <w:rPr>
          <w:rFonts w:cstheme="minorHAnsi"/>
          <w:lang w:eastAsia="cs-CZ"/>
        </w:rPr>
        <w:t>.</w:t>
      </w:r>
      <w:r w:rsidRPr="000A28DD">
        <w:rPr>
          <w:rFonts w:cstheme="minorHAnsi"/>
          <w:lang w:eastAsia="cs-CZ"/>
        </w:rPr>
        <w:br/>
        <w:t xml:space="preserve">Po Nobelově ceně následovaly další pocty a další uznání a čestná členství v řadě světových vědeckých institucí od Německé akademie věd v Berlíně až po Americkou akademii věd a umění v Bostonu. Rok po jejím udělení byl Heyrovský podruhé vyznamenán Řádem republiky. Zemřel na Velikonoční pondělí 27. </w:t>
      </w:r>
      <w:proofErr w:type="gramStart"/>
      <w:r w:rsidRPr="000A28DD">
        <w:rPr>
          <w:rFonts w:cstheme="minorHAnsi"/>
          <w:lang w:eastAsia="cs-CZ"/>
        </w:rPr>
        <w:t>Března</w:t>
      </w:r>
      <w:proofErr w:type="gramEnd"/>
      <w:r w:rsidRPr="000A28DD">
        <w:rPr>
          <w:rFonts w:cstheme="minorHAnsi"/>
          <w:lang w:eastAsia="cs-CZ"/>
        </w:rPr>
        <w:t xml:space="preserve"> 1967. Bylo mu sedmasedmdesát let.</w:t>
      </w:r>
    </w:p>
    <w:p w14:paraId="15FD4BA2" w14:textId="1BAC8CE2" w:rsidR="0086103E" w:rsidRPr="000A28DD" w:rsidRDefault="0086103E" w:rsidP="0086103E">
      <w:pPr>
        <w:pStyle w:val="Bezmezer"/>
        <w:jc w:val="both"/>
        <w:rPr>
          <w:rFonts w:cstheme="minorHAnsi"/>
          <w:lang w:eastAsia="cs-CZ"/>
        </w:rPr>
      </w:pPr>
      <w:r w:rsidRPr="000A28DD">
        <w:rPr>
          <w:rFonts w:cstheme="minorHAnsi"/>
          <w:lang w:eastAsia="cs-CZ"/>
        </w:rPr>
        <w:t xml:space="preserve">Byl prvním Čechem, který dostal Nobelovu </w:t>
      </w:r>
      <w:proofErr w:type="gramStart"/>
      <w:r w:rsidRPr="000A28DD">
        <w:rPr>
          <w:rFonts w:cstheme="minorHAnsi"/>
          <w:lang w:eastAsia="cs-CZ"/>
        </w:rPr>
        <w:t>cenu</w:t>
      </w:r>
      <w:proofErr w:type="gramEnd"/>
      <w:r w:rsidRPr="000A28DD">
        <w:rPr>
          <w:rFonts w:cstheme="minorHAnsi"/>
          <w:lang w:eastAsia="cs-CZ"/>
        </w:rPr>
        <w:t xml:space="preserve"> a to za chemii, za objev polarografické metody a jejího využití v analytické chemii.</w:t>
      </w:r>
    </w:p>
    <w:sectPr w:rsidR="0086103E" w:rsidRPr="000A28DD" w:rsidSect="000A28DD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289"/>
    <w:multiLevelType w:val="multilevel"/>
    <w:tmpl w:val="29B0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3B7A"/>
    <w:multiLevelType w:val="multilevel"/>
    <w:tmpl w:val="C8C6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871E8"/>
    <w:multiLevelType w:val="multilevel"/>
    <w:tmpl w:val="5F94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D27BD7"/>
    <w:multiLevelType w:val="multilevel"/>
    <w:tmpl w:val="6F76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AB7479"/>
    <w:multiLevelType w:val="multilevel"/>
    <w:tmpl w:val="4166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693735">
    <w:abstractNumId w:val="1"/>
  </w:num>
  <w:num w:numId="2" w16cid:durableId="1208181149">
    <w:abstractNumId w:val="3"/>
  </w:num>
  <w:num w:numId="3" w16cid:durableId="466944423">
    <w:abstractNumId w:val="4"/>
  </w:num>
  <w:num w:numId="4" w16cid:durableId="409666990">
    <w:abstractNumId w:val="0"/>
  </w:num>
  <w:num w:numId="5" w16cid:durableId="91172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C8"/>
    <w:rsid w:val="000A28DD"/>
    <w:rsid w:val="000D4A27"/>
    <w:rsid w:val="002C1118"/>
    <w:rsid w:val="003E7819"/>
    <w:rsid w:val="00442D32"/>
    <w:rsid w:val="004F27C2"/>
    <w:rsid w:val="005175D3"/>
    <w:rsid w:val="005222F2"/>
    <w:rsid w:val="00811613"/>
    <w:rsid w:val="0086103E"/>
    <w:rsid w:val="00A5391A"/>
    <w:rsid w:val="00AE7DC0"/>
    <w:rsid w:val="00B1541C"/>
    <w:rsid w:val="00C20B78"/>
    <w:rsid w:val="00E44EBD"/>
    <w:rsid w:val="00F7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C11A"/>
  <w15:chartTrackingRefBased/>
  <w15:docId w15:val="{1F8343C7-3781-429E-ACE6-70397635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20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20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20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0B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20B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20B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cc-message">
    <w:name w:val="cc-message"/>
    <w:basedOn w:val="Standardnpsmoodstavce"/>
    <w:rsid w:val="00C20B78"/>
  </w:style>
  <w:style w:type="character" w:styleId="Hypertextovodkaz">
    <w:name w:val="Hyperlink"/>
    <w:basedOn w:val="Standardnpsmoodstavce"/>
    <w:uiPriority w:val="99"/>
    <w:semiHidden/>
    <w:unhideWhenUsed/>
    <w:rsid w:val="00C20B78"/>
    <w:rPr>
      <w:color w:val="0000FF"/>
      <w:u w:val="single"/>
    </w:rPr>
  </w:style>
  <w:style w:type="paragraph" w:customStyle="1" w:styleId="nav-item">
    <w:name w:val="nav-item"/>
    <w:basedOn w:val="Normln"/>
    <w:rsid w:val="00C2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20B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20B7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20B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20B78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breadcrumb-item">
    <w:name w:val="breadcrumb-item"/>
    <w:basedOn w:val="Normln"/>
    <w:rsid w:val="00C2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group-item">
    <w:name w:val="list-group-item"/>
    <w:basedOn w:val="Normln"/>
    <w:rsid w:val="00C2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0B78"/>
    <w:rPr>
      <w:b/>
      <w:bCs/>
    </w:rPr>
  </w:style>
  <w:style w:type="paragraph" w:styleId="Bezmezer">
    <w:name w:val="No Spacing"/>
    <w:uiPriority w:val="1"/>
    <w:qFormat/>
    <w:rsid w:val="00861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7908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9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8926">
                  <w:marLeft w:val="-225"/>
                  <w:marRight w:val="-225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8658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126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689049">
                      <w:marLeft w:val="10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60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6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76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6779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1938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5654">
                              <w:marLeft w:val="21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3924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4771">
                              <w:marLeft w:val="21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0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5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2079">
                      <w:marLeft w:val="7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72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8647">
                      <w:marLeft w:val="7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5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23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9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81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7458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1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640D-299C-40A0-A081-8F095382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7548</TotalTime>
  <Pages>1</Pages>
  <Words>724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Bacovska</dc:creator>
  <cp:keywords/>
  <dc:description/>
  <cp:lastModifiedBy>Lukáš Kopecký</cp:lastModifiedBy>
  <cp:revision>4</cp:revision>
  <cp:lastPrinted>2022-09-15T06:44:00Z</cp:lastPrinted>
  <dcterms:created xsi:type="dcterms:W3CDTF">2022-09-15T06:51:00Z</dcterms:created>
  <dcterms:modified xsi:type="dcterms:W3CDTF">2023-09-19T21:10:00Z</dcterms:modified>
</cp:coreProperties>
</file>