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F2" w:rsidRDefault="00C169E0">
      <w:r>
        <w:t xml:space="preserve">Protokol ze cvičení Metod stratigrafie – korelace </w:t>
      </w:r>
      <w:proofErr w:type="spellStart"/>
      <w:r>
        <w:t>gamaspektrometrických</w:t>
      </w:r>
      <w:proofErr w:type="spellEnd"/>
      <w:r>
        <w:t xml:space="preserve"> křivek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Jméno, příjmení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Datum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Studijní kombinace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Název cvičení / úkolu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Krátký úvod: co je zadáním / cílem cvičení, jaké principy budou využity pro jeho řešení, jaká jsou vstupní data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Výsledky: uveďte rozsahy naměřených a vypočtených hodnot, popište, jak se hodnoty mění napříč mocností, které korelační horizonty jsou vhodné a proč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 xml:space="preserve">Diskuze: interpretujte mocnosti pražského souvrství na všech 3 profilech, porovnání s geologickou časovou škálou spočítejte rychlosti sedimentace 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Závěr</w:t>
      </w:r>
    </w:p>
    <w:p w:rsidR="00C169E0" w:rsidRDefault="00C169E0" w:rsidP="00C169E0">
      <w:pPr>
        <w:pStyle w:val="Odstavecseseznamem"/>
        <w:numPr>
          <w:ilvl w:val="0"/>
          <w:numId w:val="1"/>
        </w:numPr>
      </w:pPr>
      <w:r>
        <w:t>Grafické přílohy</w:t>
      </w:r>
    </w:p>
    <w:p w:rsidR="00C169E0" w:rsidRDefault="00C169E0" w:rsidP="00C169E0">
      <w:pPr>
        <w:pStyle w:val="Odstavecseseznamem"/>
      </w:pPr>
      <w:bookmarkStart w:id="0" w:name="_GoBack"/>
      <w:bookmarkEnd w:id="0"/>
    </w:p>
    <w:sectPr w:rsidR="00C1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201D"/>
    <w:multiLevelType w:val="hybridMultilevel"/>
    <w:tmpl w:val="70107FAE"/>
    <w:lvl w:ilvl="0" w:tplc="3D763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0"/>
    <w:rsid w:val="00B75776"/>
    <w:rsid w:val="00C169E0"/>
    <w:rsid w:val="00E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80CD"/>
  <w15:chartTrackingRefBased/>
  <w15:docId w15:val="{89E500C5-3BA8-419C-9A31-D93F932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Ondřej Bábek, Dr.</dc:creator>
  <cp:keywords/>
  <dc:description/>
  <cp:lastModifiedBy>Prof. Mgr. Ondřej Bábek, Dr.</cp:lastModifiedBy>
  <cp:revision>1</cp:revision>
  <dcterms:created xsi:type="dcterms:W3CDTF">2021-10-14T08:58:00Z</dcterms:created>
  <dcterms:modified xsi:type="dcterms:W3CDTF">2021-10-14T09:08:00Z</dcterms:modified>
</cp:coreProperties>
</file>