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D5D" w:rsidRPr="006070AE" w:rsidRDefault="00916D5D" w:rsidP="00916D5D">
      <w:pPr>
        <w:spacing w:after="120"/>
        <w:rPr>
          <w:rFonts w:ascii="Cambria" w:hAnsi="Cambria" w:cs="Times New Roman"/>
          <w:b/>
          <w:sz w:val="40"/>
          <w:szCs w:val="40"/>
        </w:rPr>
      </w:pPr>
      <w:bookmarkStart w:id="0" w:name="_GoBack"/>
      <w:bookmarkEnd w:id="0"/>
      <w:r w:rsidRPr="0078075A">
        <w:rPr>
          <w:rFonts w:ascii="Cambria" w:hAnsi="Cambria" w:cs="Times New Roman"/>
          <w:b/>
          <w:sz w:val="40"/>
          <w:szCs w:val="40"/>
        </w:rPr>
        <w:t>Klíč k určování rodů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a</w:t>
      </w:r>
      <w:r w:rsidRPr="00583047">
        <w:rPr>
          <w:rFonts w:ascii="Cambria" w:hAnsi="Cambria"/>
        </w:rPr>
        <w:t xml:space="preserve">lespoň jedna </w:t>
      </w:r>
      <w:proofErr w:type="spellStart"/>
      <w:r w:rsidRPr="00583047">
        <w:rPr>
          <w:rFonts w:ascii="Cambria" w:hAnsi="Cambria"/>
        </w:rPr>
        <w:t>valva</w:t>
      </w:r>
      <w:proofErr w:type="spellEnd"/>
      <w:r w:rsidRPr="00583047">
        <w:rPr>
          <w:rFonts w:ascii="Cambria" w:hAnsi="Cambria"/>
        </w:rPr>
        <w:t xml:space="preserve"> má </w:t>
      </w:r>
      <w:r>
        <w:rPr>
          <w:rFonts w:ascii="Cambria" w:hAnsi="Cambria"/>
        </w:rPr>
        <w:t>zřetelné štěrbinové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(v plné délce nebo zkrácené)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13 Rozsivky s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na obou </w:t>
      </w:r>
      <w:proofErr w:type="spellStart"/>
      <w:r w:rsidRPr="00583047">
        <w:rPr>
          <w:rFonts w:ascii="Cambria" w:hAnsi="Cambria"/>
        </w:rPr>
        <w:t>valvách</w:t>
      </w:r>
      <w:proofErr w:type="spellEnd"/>
      <w:r w:rsidRPr="00583047">
        <w:rPr>
          <w:rFonts w:ascii="Cambria" w:hAnsi="Cambria"/>
        </w:rPr>
        <w:t xml:space="preserve"> chybí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  <w:r w:rsidRPr="00583047">
        <w:rPr>
          <w:rFonts w:ascii="Cambria" w:hAnsi="Cambria"/>
        </w:rPr>
        <w:t xml:space="preserve"> </w:t>
      </w:r>
      <w:r w:rsidRPr="00583047">
        <w:rPr>
          <w:rFonts w:ascii="Cambria" w:hAnsi="Cambria"/>
          <w:b/>
        </w:rPr>
        <w:t xml:space="preserve">Rozsivky bez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2 Rozsivky bez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  <w:r w:rsidRPr="00583047">
        <w:rPr>
          <w:rFonts w:ascii="Cambria" w:hAnsi="Cambria"/>
          <w:b/>
          <w:u w:val="single"/>
        </w:rPr>
        <w:t xml:space="preserve"> - </w:t>
      </w:r>
      <w:proofErr w:type="spellStart"/>
      <w:r w:rsidRPr="00583047">
        <w:rPr>
          <w:rFonts w:ascii="Cambria" w:hAnsi="Cambria"/>
          <w:b/>
          <w:u w:val="single"/>
        </w:rPr>
        <w:t>araphidní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chránky s </w:t>
      </w:r>
      <w:proofErr w:type="spellStart"/>
      <w:r w:rsidRPr="00583047">
        <w:rPr>
          <w:rFonts w:ascii="Cambria" w:hAnsi="Cambria"/>
        </w:rPr>
        <w:t>transapikálními</w:t>
      </w:r>
      <w:proofErr w:type="spellEnd"/>
      <w:r w:rsidRPr="00583047">
        <w:rPr>
          <w:rFonts w:ascii="Cambria" w:hAnsi="Cambria"/>
        </w:rPr>
        <w:t xml:space="preserve">, i přes </w:t>
      </w:r>
      <w:proofErr w:type="spellStart"/>
      <w:r w:rsidRPr="00583047">
        <w:rPr>
          <w:rFonts w:ascii="Cambria" w:hAnsi="Cambria"/>
        </w:rPr>
        <w:t>pseudoraphe</w:t>
      </w:r>
      <w:proofErr w:type="spellEnd"/>
      <w:r w:rsidRPr="00583047">
        <w:rPr>
          <w:rFonts w:ascii="Cambria" w:hAnsi="Cambria"/>
        </w:rPr>
        <w:t xml:space="preserve"> probíhajícími podélnými ztlustlinami (žebry), které jsou paralelní k</w:t>
      </w:r>
      <w:r>
        <w:rPr>
          <w:rFonts w:ascii="Cambria" w:hAnsi="Cambria"/>
        </w:rPr>
        <w:t>e</w:t>
      </w:r>
      <w:r w:rsidRPr="00583047">
        <w:rPr>
          <w:rFonts w:ascii="Cambria" w:hAnsi="Cambria"/>
        </w:rPr>
        <w:t xml:space="preserve"> striím </w:t>
      </w:r>
      <w:r>
        <w:rPr>
          <w:rFonts w:ascii="Cambria" w:hAnsi="Cambria"/>
        </w:rPr>
        <w:t xml:space="preserve">a viditelné z </w:t>
      </w:r>
      <w:proofErr w:type="spellStart"/>
      <w:r>
        <w:rPr>
          <w:rFonts w:ascii="Cambria" w:hAnsi="Cambria"/>
        </w:rPr>
        <w:t>valvárního</w:t>
      </w:r>
      <w:proofErr w:type="spellEnd"/>
      <w:r>
        <w:rPr>
          <w:rFonts w:ascii="Cambria" w:hAnsi="Cambria"/>
        </w:rPr>
        <w:t xml:space="preserve"> pohledu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chránky bez žeber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symetrické k apikální ose </w:t>
      </w:r>
      <w:r>
        <w:rPr>
          <w:rFonts w:ascii="Cambria" w:hAnsi="Cambria"/>
        </w:rPr>
        <w:t>–</w:t>
      </w:r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izopolární</w:t>
      </w:r>
      <w:proofErr w:type="spellEnd"/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asymetrické, </w:t>
      </w:r>
      <w:proofErr w:type="spellStart"/>
      <w:r w:rsidRPr="00583047">
        <w:rPr>
          <w:rFonts w:ascii="Cambria" w:hAnsi="Cambria"/>
        </w:rPr>
        <w:t>heteropolární</w:t>
      </w:r>
      <w:proofErr w:type="spellEnd"/>
      <w:r w:rsidRPr="00583047">
        <w:rPr>
          <w:rFonts w:ascii="Cambria" w:hAnsi="Cambria"/>
        </w:rPr>
        <w:t>, buňky mohou tvořit vějířovité, až téměř kruhovité kolonie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Meridion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9648A5C" wp14:editId="611CD0A6">
            <wp:extent cx="1266919" cy="1871472"/>
            <wp:effectExtent l="0" t="0" r="9525" b="0"/>
            <wp:docPr id="1" name="Obrázek 1" descr="C:\Users\Bara\Downloads\03_Meridion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03_Meridion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5"/>
                    <a:stretch/>
                  </pic:blipFill>
                  <pic:spPr bwMode="auto">
                    <a:xfrm>
                      <a:off x="0" y="0"/>
                      <a:ext cx="1268292" cy="18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</w:t>
      </w:r>
      <w:r>
        <w:rPr>
          <w:rFonts w:ascii="Cambria" w:hAnsi="Cambria"/>
        </w:rPr>
        <w:t> pleurálního pohledu</w:t>
      </w:r>
      <w:r w:rsidRPr="00583047">
        <w:rPr>
          <w:rFonts w:ascii="Cambria" w:hAnsi="Cambria"/>
        </w:rPr>
        <w:t xml:space="preserve"> široce obdélníkovité s viditelnými výrůstky prvního pleurálního pásu (septy)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vnikajícími hluboko do vnitra schránek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Tetracyclus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97D595B" wp14:editId="48D9C4DC">
            <wp:extent cx="1498059" cy="1399973"/>
            <wp:effectExtent l="0" t="0" r="698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Tetracyclus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" b="3572"/>
                    <a:stretch/>
                  </pic:blipFill>
                  <pic:spPr bwMode="auto">
                    <a:xfrm>
                      <a:off x="0" y="0"/>
                      <a:ext cx="1495199" cy="13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>
        <w:rPr>
          <w:rFonts w:ascii="Cambria" w:hAnsi="Cambria"/>
        </w:rPr>
        <w:t>, z</w:t>
      </w:r>
      <w:r w:rsidRPr="00583047">
        <w:rPr>
          <w:rFonts w:ascii="Cambria" w:hAnsi="Cambria"/>
        </w:rPr>
        <w:t> pleurálního pohledu nejsou viditelná septa, kolonie uspořádané do rovných, pásovitých nebo „</w:t>
      </w:r>
      <w:proofErr w:type="spellStart"/>
      <w:r w:rsidRPr="00583047">
        <w:rPr>
          <w:rFonts w:ascii="Cambria" w:hAnsi="Cambria"/>
        </w:rPr>
        <w:t>cik-cak</w:t>
      </w:r>
      <w:proofErr w:type="spellEnd"/>
      <w:r w:rsidRPr="00583047">
        <w:rPr>
          <w:rFonts w:ascii="Cambria" w:hAnsi="Cambria"/>
        </w:rPr>
        <w:t>“ řetízkovitých kolonií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Diatoma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5620CBA" wp14:editId="7D8F2F7B">
            <wp:extent cx="1430220" cy="1920240"/>
            <wp:effectExtent l="0" t="0" r="0" b="3810"/>
            <wp:docPr id="3" name="Obrázek 3" descr="C:\Users\Bara\Downloads\04_Diato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ownloads\04_Diato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b="2977"/>
                    <a:stretch/>
                  </pic:blipFill>
                  <pic:spPr bwMode="auto">
                    <a:xfrm>
                      <a:off x="0" y="0"/>
                      <a:ext cx="1428000" cy="19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>
        <w:rPr>
          <w:rFonts w:ascii="Cambria" w:hAnsi="Cambria"/>
        </w:rPr>
        <w:t xml:space="preserve"> z</w:t>
      </w:r>
      <w:r w:rsidRPr="00583047">
        <w:rPr>
          <w:rFonts w:ascii="Cambria" w:hAnsi="Cambria"/>
        </w:rPr>
        <w:t xml:space="preserve"> pleurálního pohledu viditelná septa,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uprostřed zduřelé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Tabellaria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791D81CF" wp14:editId="7C09D36A">
            <wp:extent cx="1480317" cy="2200656"/>
            <wp:effectExtent l="0" t="0" r="5715" b="9525"/>
            <wp:docPr id="4" name="Obrázek 4" descr="C:\Users\Bara\Downloads\02_Tabel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ownloads\02_Tabel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b="1604"/>
                    <a:stretch/>
                  </pic:blipFill>
                  <pic:spPr bwMode="auto">
                    <a:xfrm>
                      <a:off x="0" y="0"/>
                      <a:ext cx="1479600" cy="21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>
        <w:rPr>
          <w:rFonts w:ascii="Cambria" w:hAnsi="Cambria"/>
        </w:rPr>
        <w:t xml:space="preserve"> schránky v pleurálním pohledu</w:t>
      </w:r>
      <w:r w:rsidRPr="00583047">
        <w:rPr>
          <w:rFonts w:ascii="Cambria" w:hAnsi="Cambria"/>
        </w:rPr>
        <w:t xml:space="preserve"> bez sept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výrazně </w:t>
      </w:r>
      <w:r>
        <w:rPr>
          <w:rFonts w:ascii="Cambria" w:hAnsi="Cambria"/>
        </w:rPr>
        <w:t>asymetrické</w:t>
      </w:r>
      <w:r w:rsidRPr="00583047">
        <w:rPr>
          <w:rFonts w:ascii="Cambria" w:hAnsi="Cambria"/>
        </w:rPr>
        <w:t xml:space="preserve"> podle apikální či </w:t>
      </w:r>
      <w:proofErr w:type="spellStart"/>
      <w:r w:rsidRPr="00583047">
        <w:rPr>
          <w:rFonts w:ascii="Cambria" w:hAnsi="Cambria"/>
        </w:rPr>
        <w:t>transapikální</w:t>
      </w:r>
      <w:proofErr w:type="spellEnd"/>
      <w:r w:rsidRPr="00583047">
        <w:rPr>
          <w:rFonts w:ascii="Cambria" w:hAnsi="Cambria"/>
        </w:rPr>
        <w:t xml:space="preserve"> os</w:t>
      </w:r>
      <w:r>
        <w:rPr>
          <w:rFonts w:ascii="Cambria" w:hAnsi="Cambria"/>
        </w:rPr>
        <w:t>y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 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>
        <w:rPr>
          <w:rFonts w:ascii="Cambria" w:hAnsi="Cambria"/>
        </w:rPr>
        <w:t xml:space="preserve"> schránky symetrické</w:t>
      </w:r>
      <w:r w:rsidRPr="00583047">
        <w:rPr>
          <w:rFonts w:ascii="Cambria" w:hAnsi="Cambria"/>
        </w:rPr>
        <w:t xml:space="preserve"> či jen mírně asymetrické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>
        <w:rPr>
          <w:rFonts w:ascii="Cambria" w:hAnsi="Cambria"/>
        </w:rPr>
        <w:t xml:space="preserve"> schránky symetrické podle apikální osy, asymetrické podle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transapikální</w:t>
      </w:r>
      <w:proofErr w:type="spellEnd"/>
      <w:r w:rsidRPr="00583047">
        <w:rPr>
          <w:rFonts w:ascii="Cambria" w:hAnsi="Cambria"/>
        </w:rPr>
        <w:t xml:space="preserve"> osy </w:t>
      </w:r>
      <w:r>
        <w:rPr>
          <w:rFonts w:ascii="Cambria" w:hAnsi="Cambria"/>
        </w:rPr>
        <w:t>–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heteropolárn</w:t>
      </w:r>
      <w:r>
        <w:rPr>
          <w:rFonts w:ascii="Cambria" w:hAnsi="Cambria"/>
        </w:rPr>
        <w:t>í</w:t>
      </w:r>
      <w:proofErr w:type="spellEnd"/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>
        <w:rPr>
          <w:rFonts w:ascii="Cambria" w:hAnsi="Cambria"/>
        </w:rPr>
        <w:t xml:space="preserve"> schránky asymetrické podle apikální osy, symetrické podle</w:t>
      </w:r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transapikální</w:t>
      </w:r>
      <w:proofErr w:type="spellEnd"/>
      <w:r w:rsidRPr="00583047">
        <w:rPr>
          <w:rFonts w:ascii="Cambria" w:hAnsi="Cambria"/>
        </w:rPr>
        <w:t xml:space="preserve"> osy, v centrální oblasti </w:t>
      </w:r>
      <w:proofErr w:type="spellStart"/>
      <w:r w:rsidRPr="00583047">
        <w:rPr>
          <w:rFonts w:ascii="Cambria" w:hAnsi="Cambria"/>
        </w:rPr>
        <w:t>tumidní</w:t>
      </w:r>
      <w:proofErr w:type="spellEnd"/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Hannaea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0007508" wp14:editId="4C96808F">
            <wp:extent cx="529635" cy="1780162"/>
            <wp:effectExtent l="0" t="0" r="3810" b="0"/>
            <wp:docPr id="5" name="Obrázek 5" descr="C:\Users\Bara\Downloads\05_Hannae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ownloads\05_Hannae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" b="1"/>
                    <a:stretch/>
                  </pic:blipFill>
                  <pic:spPr bwMode="auto">
                    <a:xfrm>
                      <a:off x="0" y="0"/>
                      <a:ext cx="536623" cy="1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hrubé, 5-9 na 10 </w:t>
      </w:r>
      <w:proofErr w:type="spellStart"/>
      <w:r w:rsidRPr="00583047">
        <w:rPr>
          <w:rFonts w:ascii="Cambria" w:hAnsi="Cambria"/>
        </w:rPr>
        <w:t>μm</w:t>
      </w:r>
      <w:proofErr w:type="spellEnd"/>
      <w:r>
        <w:rPr>
          <w:rFonts w:ascii="Cambria" w:hAnsi="Cambria"/>
          <w:b/>
          <w:i/>
        </w:rPr>
        <w:tab/>
      </w:r>
      <w:proofErr w:type="spellStart"/>
      <w:r w:rsidRPr="00583047">
        <w:rPr>
          <w:rFonts w:ascii="Cambria" w:hAnsi="Cambria"/>
          <w:b/>
          <w:i/>
        </w:rPr>
        <w:t>Martyana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44CEC0D2" wp14:editId="4AC80E15">
            <wp:extent cx="541375" cy="993648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_Martyana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7" b="5435"/>
                    <a:stretch/>
                  </pic:blipFill>
                  <pic:spPr bwMode="auto">
                    <a:xfrm>
                      <a:off x="0" y="0"/>
                      <a:ext cx="547556" cy="100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jemné, 24-28 na 10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>, dlouhé, úzce lineární schránky, hvězdicovité kolonie, plankton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Asterionella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77D114A4" wp14:editId="2B11CFB1">
            <wp:extent cx="1754109" cy="3099103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Asterionell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217" cy="310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schránky většinou kratší než </w:t>
      </w:r>
      <w:r w:rsidRPr="00583047">
        <w:rPr>
          <w:rFonts w:ascii="Cambria" w:hAnsi="Cambria"/>
        </w:rPr>
        <w:t xml:space="preserve">50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>, strie se potkávají, sternum velmi úzké či chybí, centrální oblast nevytvořena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prodloužené, lineární až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 xml:space="preserve">, většinou delší než 50 </w:t>
      </w:r>
      <w:proofErr w:type="spellStart"/>
      <w:r w:rsidRPr="00583047">
        <w:rPr>
          <w:rFonts w:ascii="Cambria" w:hAnsi="Cambria"/>
        </w:rPr>
        <w:t>μm</w:t>
      </w:r>
      <w:proofErr w:type="spellEnd"/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nepravidelné, konce </w:t>
      </w:r>
      <w:proofErr w:type="spellStart"/>
      <w:r w:rsidRPr="00583047">
        <w:rPr>
          <w:rFonts w:ascii="Cambria" w:hAnsi="Cambria"/>
        </w:rPr>
        <w:t>rostrátní</w:t>
      </w:r>
      <w:proofErr w:type="spellEnd"/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Fragilariforma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559735E" wp14:editId="33ABD496">
            <wp:extent cx="451104" cy="1652016"/>
            <wp:effectExtent l="0" t="0" r="6350" b="5715"/>
            <wp:docPr id="6" name="Obrázek 6" descr="C:\Users\Bara\Downloads\07_Fragilarifor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ownloads\07_Fragilarifor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 b="3417"/>
                    <a:stretch/>
                  </pic:blipFill>
                  <pic:spPr bwMode="auto">
                    <a:xfrm>
                      <a:off x="0" y="0"/>
                      <a:ext cx="459202" cy="168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pravidelné, konce zakulacené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Stauroforma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207467F" wp14:editId="4C286554">
            <wp:extent cx="438912" cy="1390521"/>
            <wp:effectExtent l="0" t="0" r="0" b="635"/>
            <wp:docPr id="7" name="Obrázek 7" descr="C:\Users\Bara\Downloads\08_Staurofor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ownloads\08_Staurofor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" b="3645"/>
                    <a:stretch/>
                  </pic:blipFill>
                  <pic:spPr bwMode="auto">
                    <a:xfrm>
                      <a:off x="0" y="0"/>
                      <a:ext cx="444802" cy="14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>
        <w:rPr>
          <w:rFonts w:ascii="Cambria" w:hAnsi="Cambria"/>
        </w:rPr>
        <w:t xml:space="preserve"> š</w:t>
      </w:r>
      <w:r w:rsidRPr="00583047">
        <w:rPr>
          <w:rFonts w:ascii="Cambria" w:hAnsi="Cambria"/>
        </w:rPr>
        <w:t>iroké sternum, strie zkrácené, centrální oblast chybí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Tabularia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44C436A2" wp14:editId="3670CD01">
            <wp:extent cx="493439" cy="2188464"/>
            <wp:effectExtent l="0" t="0" r="1905" b="2540"/>
            <wp:docPr id="9" name="Obrázek 9" descr="C:\Users\Bara\Downloads\11_Tabu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1_Tabu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406"/>
                    <a:stretch/>
                  </pic:blipFill>
                  <pic:spPr bwMode="auto">
                    <a:xfrm>
                      <a:off x="0" y="0"/>
                      <a:ext cx="493200" cy="21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>
        <w:rPr>
          <w:rFonts w:ascii="Cambria" w:hAnsi="Cambria"/>
        </w:rPr>
        <w:t xml:space="preserve"> ú</w:t>
      </w:r>
      <w:r w:rsidRPr="00583047">
        <w:rPr>
          <w:rFonts w:ascii="Cambria" w:hAnsi="Cambria"/>
        </w:rPr>
        <w:t>zké sternum, strie nezkrácené, vytvořena centrální oblast</w:t>
      </w: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>
        <w:rPr>
          <w:rFonts w:ascii="Cambria" w:hAnsi="Cambria"/>
        </w:rPr>
        <w:t xml:space="preserve"> v</w:t>
      </w:r>
      <w:r w:rsidRPr="00583047">
        <w:rPr>
          <w:rFonts w:ascii="Cambria" w:hAnsi="Cambria"/>
        </w:rPr>
        <w:t>elmi široká centrální oblast s výraznou oválnou fascií, strie se zřetelnými areolami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Ctenophora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20756546" wp14:editId="52BAF3F6">
            <wp:extent cx="414200" cy="2194560"/>
            <wp:effectExtent l="0" t="0" r="5080" b="0"/>
            <wp:docPr id="8" name="Obrázek 8" descr="C:\Users\Bara\Downloads\10_Ctenophora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ownloads\10_Ctenophora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139"/>
                    <a:stretch/>
                  </pic:blipFill>
                  <pic:spPr bwMode="auto">
                    <a:xfrm>
                      <a:off x="0" y="0"/>
                      <a:ext cx="414000" cy="219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>
        <w:rPr>
          <w:rFonts w:ascii="Cambria" w:hAnsi="Cambria"/>
        </w:rPr>
        <w:t xml:space="preserve"> c</w:t>
      </w:r>
      <w:r w:rsidRPr="00583047">
        <w:rPr>
          <w:rFonts w:ascii="Cambria" w:hAnsi="Cambria"/>
        </w:rPr>
        <w:t>entrální oblast</w:t>
      </w:r>
      <w:r>
        <w:rPr>
          <w:rFonts w:ascii="Cambria" w:hAnsi="Cambria"/>
        </w:rPr>
        <w:t xml:space="preserve"> méně výrazná, areoly nezřetelné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Ulnaria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92E13C9" wp14:editId="27B9E3AF">
            <wp:extent cx="552103" cy="2901696"/>
            <wp:effectExtent l="0" t="0" r="63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_Ulnaria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b="2585"/>
                    <a:stretch/>
                  </pic:blipFill>
                  <pic:spPr bwMode="auto">
                    <a:xfrm flipH="1">
                      <a:off x="0" y="0"/>
                      <a:ext cx="556008" cy="292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rPr>
          <w:rFonts w:ascii="Cambria" w:hAnsi="Cambria"/>
        </w:rPr>
      </w:pPr>
      <w:r>
        <w:rPr>
          <w:rFonts w:ascii="Cambria" w:hAnsi="Cambria"/>
        </w:rPr>
        <w:t>Pokud jste stále nenalezli</w:t>
      </w:r>
      <w:r w:rsidRPr="00583047">
        <w:rPr>
          <w:rFonts w:ascii="Cambria" w:hAnsi="Cambria"/>
        </w:rPr>
        <w:t>, co hledáte, váš taxon bude pravděpodobně patřit do široké skupiny „</w:t>
      </w:r>
      <w:proofErr w:type="spellStart"/>
      <w:r w:rsidRPr="00583047">
        <w:rPr>
          <w:rFonts w:ascii="Cambria" w:hAnsi="Cambria"/>
          <w:i/>
        </w:rPr>
        <w:t>Fragilaria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sensu</w:t>
      </w:r>
      <w:proofErr w:type="spellEnd"/>
      <w:r w:rsidRPr="00583047">
        <w:rPr>
          <w:rFonts w:ascii="Cambria" w:hAnsi="Cambria"/>
        </w:rPr>
        <w:t xml:space="preserve"> lato“, buď se bude jednat o zástupce rodu </w:t>
      </w:r>
      <w:proofErr w:type="spellStart"/>
      <w:r w:rsidRPr="00583047">
        <w:rPr>
          <w:rFonts w:ascii="Cambria" w:hAnsi="Cambria"/>
          <w:b/>
          <w:i/>
        </w:rPr>
        <w:t>Fragilaria</w:t>
      </w:r>
      <w:proofErr w:type="spellEnd"/>
      <w:r w:rsidRPr="00583047">
        <w:rPr>
          <w:rFonts w:ascii="Cambria" w:hAnsi="Cambria"/>
        </w:rPr>
        <w:t xml:space="preserve"> nebo rodů vzniklých z rodu </w:t>
      </w:r>
      <w:proofErr w:type="spellStart"/>
      <w:r w:rsidRPr="00583047">
        <w:rPr>
          <w:rFonts w:ascii="Cambria" w:hAnsi="Cambria"/>
          <w:i/>
        </w:rPr>
        <w:t>Fragilaria</w:t>
      </w:r>
      <w:proofErr w:type="spellEnd"/>
      <w:r w:rsidRPr="00583047">
        <w:rPr>
          <w:rFonts w:ascii="Cambria" w:hAnsi="Cambria"/>
          <w:i/>
        </w:rPr>
        <w:t xml:space="preserve"> </w:t>
      </w:r>
      <w:r w:rsidRPr="00583047">
        <w:rPr>
          <w:rFonts w:ascii="Cambria" w:hAnsi="Cambria"/>
        </w:rPr>
        <w:t>-</w:t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b/>
          <w:i/>
        </w:rPr>
        <w:t>Staurosira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  <w:b/>
          <w:i/>
        </w:rPr>
        <w:t>Staurosirella</w:t>
      </w:r>
      <w:proofErr w:type="spellEnd"/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</w:rPr>
        <w:t xml:space="preserve">nebo </w:t>
      </w:r>
      <w:proofErr w:type="spellStart"/>
      <w:r w:rsidRPr="00583047">
        <w:rPr>
          <w:rFonts w:ascii="Cambria" w:hAnsi="Cambria"/>
          <w:b/>
          <w:i/>
        </w:rPr>
        <w:t>Pseudostaurosira</w:t>
      </w:r>
      <w:proofErr w:type="spellEnd"/>
      <w:r w:rsidRPr="00583047">
        <w:rPr>
          <w:rFonts w:ascii="Cambria" w:hAnsi="Cambria"/>
        </w:rPr>
        <w:t xml:space="preserve">. Tyto rody jsou velmi těžko odlišitelné ve světelném mikroskopu, rody byly stanoveny na základě odlišných </w:t>
      </w:r>
      <w:r w:rsidRPr="00583047">
        <w:rPr>
          <w:rFonts w:ascii="Cambria" w:hAnsi="Cambria"/>
        </w:rPr>
        <w:lastRenderedPageBreak/>
        <w:t xml:space="preserve">ultrastrukturálních znaků viditelných často jen </w:t>
      </w:r>
      <w:proofErr w:type="gramStart"/>
      <w:r w:rsidRPr="00583047">
        <w:rPr>
          <w:rFonts w:ascii="Cambria" w:hAnsi="Cambria"/>
        </w:rPr>
        <w:t>pod</w:t>
      </w:r>
      <w:proofErr w:type="gramEnd"/>
      <w:r w:rsidRPr="00583047">
        <w:rPr>
          <w:rFonts w:ascii="Cambria" w:hAnsi="Cambria"/>
        </w:rPr>
        <w:t xml:space="preserve"> SEM. Přejděte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prosím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přímo k popisu jednotlivých rodů a druhů. </w:t>
      </w: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1312" behindDoc="0" locked="0" layoutInCell="1" allowOverlap="1" wp14:anchorId="21606600" wp14:editId="0A35D509">
            <wp:simplePos x="0" y="0"/>
            <wp:positionH relativeFrom="column">
              <wp:posOffset>557530</wp:posOffset>
            </wp:positionH>
            <wp:positionV relativeFrom="paragraph">
              <wp:posOffset>194945</wp:posOffset>
            </wp:positionV>
            <wp:extent cx="1765300" cy="3529965"/>
            <wp:effectExtent l="0" t="0" r="6350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Fragilaria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4384" behindDoc="0" locked="0" layoutInCell="1" allowOverlap="1" wp14:anchorId="4E3A753D" wp14:editId="33B07D21">
            <wp:simplePos x="0" y="0"/>
            <wp:positionH relativeFrom="column">
              <wp:posOffset>4404995</wp:posOffset>
            </wp:positionH>
            <wp:positionV relativeFrom="paragraph">
              <wp:posOffset>260985</wp:posOffset>
            </wp:positionV>
            <wp:extent cx="573405" cy="1488440"/>
            <wp:effectExtent l="0" t="0" r="0" b="0"/>
            <wp:wrapSquare wrapText="bothSides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Pseudostaurosira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47">
        <w:rPr>
          <w:rFonts w:ascii="Cambria" w:hAnsi="Cambria"/>
          <w:noProof/>
        </w:rPr>
        <w:drawing>
          <wp:anchor distT="0" distB="0" distL="114300" distR="114300" simplePos="0" relativeHeight="251662336" behindDoc="0" locked="0" layoutInCell="1" allowOverlap="1" wp14:anchorId="14BD17E8" wp14:editId="354AEC9C">
            <wp:simplePos x="0" y="0"/>
            <wp:positionH relativeFrom="column">
              <wp:posOffset>2411730</wp:posOffset>
            </wp:positionH>
            <wp:positionV relativeFrom="paragraph">
              <wp:posOffset>182880</wp:posOffset>
            </wp:positionV>
            <wp:extent cx="1024255" cy="1663065"/>
            <wp:effectExtent l="0" t="0" r="4445" b="0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Staurosira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5D" w:rsidRPr="00583047" w:rsidRDefault="00916D5D" w:rsidP="00916D5D">
      <w:pPr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3360" behindDoc="0" locked="0" layoutInCell="1" allowOverlap="1" wp14:anchorId="1663E189" wp14:editId="10CFF57A">
            <wp:simplePos x="0" y="0"/>
            <wp:positionH relativeFrom="column">
              <wp:posOffset>3433445</wp:posOffset>
            </wp:positionH>
            <wp:positionV relativeFrom="paragraph">
              <wp:posOffset>52070</wp:posOffset>
            </wp:positionV>
            <wp:extent cx="894080" cy="1342390"/>
            <wp:effectExtent l="0" t="0" r="127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Staurosirella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13 Rozsivky s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13a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pouze na jedné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14</w:t>
      </w:r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M</w:t>
      </w:r>
      <w:r w:rsidRPr="00583047">
        <w:rPr>
          <w:rFonts w:ascii="Cambria" w:hAnsi="Cambria"/>
          <w:b/>
        </w:rPr>
        <w:t>onoraphidní</w:t>
      </w:r>
      <w:proofErr w:type="spellEnd"/>
      <w:r w:rsidRPr="00583047">
        <w:rPr>
          <w:rFonts w:ascii="Cambria" w:hAnsi="Cambria"/>
          <w:b/>
        </w:rPr>
        <w:t xml:space="preserve"> rozsivky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13b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na obou </w:t>
      </w:r>
      <w:proofErr w:type="spellStart"/>
      <w:r w:rsidRPr="00583047">
        <w:rPr>
          <w:rFonts w:ascii="Cambria" w:hAnsi="Cambria"/>
        </w:rPr>
        <w:t>valvách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15a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redukované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16</w:t>
      </w:r>
      <w:r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  <w:b/>
        </w:rPr>
        <w:t>B</w:t>
      </w:r>
      <w:r w:rsidRPr="00583047">
        <w:rPr>
          <w:rFonts w:ascii="Cambria" w:hAnsi="Cambria"/>
          <w:b/>
        </w:rPr>
        <w:t>iraphidní</w:t>
      </w:r>
      <w:proofErr w:type="spellEnd"/>
      <w:r w:rsidRPr="00583047">
        <w:rPr>
          <w:rFonts w:ascii="Cambria" w:hAnsi="Cambria"/>
          <w:b/>
        </w:rPr>
        <w:t xml:space="preserve"> rozsivky s redukovaným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15b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kompletní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17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17a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není uloženo v kanálku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18 </w:t>
      </w:r>
      <w:proofErr w:type="spellStart"/>
      <w:r w:rsidRPr="00583047">
        <w:rPr>
          <w:rFonts w:ascii="Cambria" w:hAnsi="Cambria"/>
          <w:b/>
        </w:rPr>
        <w:t>Biraphidní</w:t>
      </w:r>
      <w:proofErr w:type="spellEnd"/>
      <w:r w:rsidRPr="00583047">
        <w:rPr>
          <w:rFonts w:ascii="Cambria" w:hAnsi="Cambria"/>
          <w:b/>
        </w:rPr>
        <w:t xml:space="preserve"> rozsivky s kompletním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  <w:r w:rsidRPr="00583047">
        <w:rPr>
          <w:rFonts w:ascii="Cambria" w:hAnsi="Cambria"/>
          <w:b/>
        </w:rPr>
        <w:t>, které není uloženo v kanálku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17b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uloženo v kanálku, většinou mimo střed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19</w:t>
      </w:r>
      <w:r>
        <w:rPr>
          <w:rFonts w:ascii="Cambria" w:hAnsi="Cambria"/>
          <w:b/>
        </w:rPr>
        <w:t xml:space="preserve"> R</w:t>
      </w:r>
      <w:r w:rsidRPr="00583047">
        <w:rPr>
          <w:rFonts w:ascii="Cambria" w:hAnsi="Cambria"/>
          <w:b/>
        </w:rPr>
        <w:t xml:space="preserve">ozsivky s kanálkovým </w:t>
      </w:r>
      <w:proofErr w:type="spellStart"/>
      <w:r w:rsidRPr="00583047">
        <w:rPr>
          <w:rFonts w:ascii="Cambria" w:hAnsi="Cambria"/>
          <w:b/>
        </w:rPr>
        <w:t>raphe</w:t>
      </w:r>
      <w:proofErr w:type="spellEnd"/>
    </w:p>
    <w:p w:rsidR="00916D5D" w:rsidRPr="00583047" w:rsidRDefault="00916D5D" w:rsidP="00916D5D">
      <w:pPr>
        <w:rPr>
          <w:rFonts w:ascii="Cambria" w:hAnsi="Cambria"/>
        </w:rPr>
      </w:pP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>14 Rozsivky s 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  <w:r w:rsidRPr="00583047">
        <w:rPr>
          <w:rFonts w:ascii="Cambria" w:hAnsi="Cambria"/>
          <w:b/>
          <w:u w:val="single"/>
        </w:rPr>
        <w:t xml:space="preserve"> na jedné </w:t>
      </w:r>
      <w:proofErr w:type="spellStart"/>
      <w:r w:rsidRPr="00583047">
        <w:rPr>
          <w:rFonts w:ascii="Cambria" w:hAnsi="Cambria"/>
          <w:b/>
          <w:u w:val="single"/>
        </w:rPr>
        <w:t>valvě</w:t>
      </w:r>
      <w:proofErr w:type="spellEnd"/>
      <w:r w:rsidRPr="00583047">
        <w:rPr>
          <w:rFonts w:ascii="Cambria" w:hAnsi="Cambria"/>
          <w:b/>
          <w:u w:val="single"/>
        </w:rPr>
        <w:t xml:space="preserve"> - </w:t>
      </w:r>
      <w:proofErr w:type="spellStart"/>
      <w:r w:rsidRPr="00583047">
        <w:rPr>
          <w:rFonts w:ascii="Cambria" w:hAnsi="Cambria"/>
          <w:b/>
          <w:u w:val="single"/>
        </w:rPr>
        <w:t>monoraphidní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trie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s 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jemné, </w:t>
      </w:r>
      <w:r>
        <w:rPr>
          <w:rFonts w:ascii="Cambria" w:hAnsi="Cambria"/>
        </w:rPr>
        <w:t xml:space="preserve">více než </w:t>
      </w:r>
      <w:r w:rsidRPr="00583047">
        <w:rPr>
          <w:rFonts w:ascii="Cambria" w:hAnsi="Cambria"/>
        </w:rPr>
        <w:t xml:space="preserve">18 </w:t>
      </w:r>
      <w:r w:rsidRPr="00583047">
        <w:rPr>
          <w:rFonts w:ascii="Cambria" w:hAnsi="Cambria" w:cs="Arial"/>
          <w:shd w:val="clear" w:color="auto" w:fill="FFFFFF"/>
        </w:rPr>
        <w:t xml:space="preserve">na 10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strie na </w:t>
      </w:r>
      <w:proofErr w:type="spellStart"/>
      <w:r>
        <w:rPr>
          <w:rFonts w:ascii="Cambria" w:hAnsi="Cambria"/>
        </w:rPr>
        <w:t>valvě</w:t>
      </w:r>
      <w:proofErr w:type="spellEnd"/>
      <w:r>
        <w:rPr>
          <w:rFonts w:ascii="Cambria" w:hAnsi="Cambria"/>
        </w:rPr>
        <w:t xml:space="preserve"> s 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hrubé, méně než</w:t>
      </w:r>
      <w:r w:rsidRPr="00583047">
        <w:rPr>
          <w:rFonts w:ascii="Cambria" w:hAnsi="Cambria"/>
        </w:rPr>
        <w:t xml:space="preserve"> 18 </w:t>
      </w:r>
      <w:r w:rsidRPr="00583047">
        <w:rPr>
          <w:rFonts w:ascii="Cambria" w:hAnsi="Cambria" w:cs="Arial"/>
          <w:shd w:val="clear" w:color="auto" w:fill="FFFFFF"/>
        </w:rPr>
        <w:t xml:space="preserve">na 10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7</w:t>
      </w:r>
    </w:p>
    <w:p w:rsidR="00916D5D" w:rsidRPr="00583047" w:rsidRDefault="00916D5D" w:rsidP="00916D5D">
      <w:pPr>
        <w:tabs>
          <w:tab w:val="right" w:leader="dot" w:pos="9072"/>
          <w:tab w:val="center" w:leader="dot" w:pos="11340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</w:t>
      </w:r>
      <w:r w:rsidRPr="00583047">
        <w:rPr>
          <w:rFonts w:ascii="Cambria" w:hAnsi="Cambria"/>
        </w:rPr>
        <w:t>rnamentace</w:t>
      </w:r>
      <w:proofErr w:type="spellEnd"/>
      <w:r w:rsidRPr="00583047">
        <w:rPr>
          <w:rFonts w:ascii="Cambria" w:hAnsi="Cambria"/>
        </w:rPr>
        <w:t xml:space="preserve"> a hrubost strií stejná na obou </w:t>
      </w:r>
      <w:proofErr w:type="spellStart"/>
      <w:r w:rsidRPr="00583047">
        <w:rPr>
          <w:rFonts w:ascii="Cambria" w:hAnsi="Cambria"/>
        </w:rPr>
        <w:t>valvách</w:t>
      </w:r>
      <w:proofErr w:type="spellEnd"/>
      <w:r w:rsidRPr="00583047">
        <w:rPr>
          <w:rFonts w:ascii="Cambria" w:hAnsi="Cambria"/>
        </w:rPr>
        <w:t>, strie většinou paralelní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Lemnicola</w:t>
      </w:r>
      <w:proofErr w:type="spellEnd"/>
    </w:p>
    <w:p w:rsidR="00916D5D" w:rsidRPr="00583047" w:rsidRDefault="00916D5D" w:rsidP="00916D5D">
      <w:pPr>
        <w:tabs>
          <w:tab w:val="right" w:leader="dot" w:pos="9072"/>
          <w:tab w:val="center" w:leader="dot" w:pos="11340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1508FF59" wp14:editId="1538AB63">
            <wp:extent cx="1353312" cy="1828800"/>
            <wp:effectExtent l="0" t="0" r="0" b="0"/>
            <wp:docPr id="12" name="Obrázek 12" descr="C:\Users\Bara\Downloads\21_Lemnico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ownloads\21_Lemnicol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" b="1590"/>
                    <a:stretch/>
                  </pic:blipFill>
                  <pic:spPr bwMode="auto">
                    <a:xfrm>
                      <a:off x="0" y="0"/>
                      <a:ext cx="1353991" cy="18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  <w:tab w:val="center" w:leader="dot" w:pos="11340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o</w:t>
      </w:r>
      <w:r w:rsidRPr="00583047">
        <w:rPr>
          <w:rFonts w:ascii="Cambria" w:hAnsi="Cambria"/>
        </w:rPr>
        <w:t>rnamentace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 w:rsidRPr="00583047">
        <w:rPr>
          <w:rFonts w:ascii="Cambria" w:hAnsi="Cambria"/>
        </w:rPr>
        <w:t>valv</w:t>
      </w:r>
      <w:proofErr w:type="spellEnd"/>
      <w:r w:rsidRPr="00583047">
        <w:rPr>
          <w:rFonts w:ascii="Cambria" w:hAnsi="Cambria"/>
        </w:rPr>
        <w:t xml:space="preserve"> odlišná, strie většinou radiální</w:t>
      </w:r>
      <w:r w:rsidRPr="00583047">
        <w:rPr>
          <w:rFonts w:ascii="Cambria" w:hAnsi="Cambria"/>
        </w:rPr>
        <w:tab/>
        <w:t xml:space="preserve"> </w:t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>
        <w:rPr>
          <w:rFonts w:ascii="Cambria" w:hAnsi="Cambria"/>
        </w:rPr>
        <w:t xml:space="preserve"> p</w:t>
      </w:r>
      <w:r w:rsidRPr="00583047">
        <w:rPr>
          <w:rFonts w:ascii="Cambria" w:hAnsi="Cambria"/>
        </w:rPr>
        <w:t>očet str</w:t>
      </w:r>
      <w:r>
        <w:rPr>
          <w:rFonts w:ascii="Cambria" w:hAnsi="Cambria"/>
        </w:rPr>
        <w:t xml:space="preserve">ií na </w:t>
      </w:r>
      <w:proofErr w:type="spellStart"/>
      <w:r>
        <w:rPr>
          <w:rFonts w:ascii="Cambria" w:hAnsi="Cambria"/>
        </w:rPr>
        <w:t>valvě</w:t>
      </w:r>
      <w:proofErr w:type="spellEnd"/>
      <w:r>
        <w:rPr>
          <w:rFonts w:ascii="Cambria" w:hAnsi="Cambria"/>
        </w:rPr>
        <w:t xml:space="preserve"> s 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dvakrát vyšší </w:t>
      </w:r>
      <w:r w:rsidRPr="00583047">
        <w:rPr>
          <w:rFonts w:ascii="Cambria" w:hAnsi="Cambria"/>
        </w:rPr>
        <w:t xml:space="preserve">než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Karayevia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A13B554" wp14:editId="2120327B">
            <wp:extent cx="1328928" cy="1278917"/>
            <wp:effectExtent l="0" t="0" r="5080" b="0"/>
            <wp:docPr id="13" name="Obrázek 13" descr="C:\Users\Bara\Downloads\20_Karayev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ownloads\20_Karayev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" b="2716"/>
                    <a:stretch/>
                  </pic:blipFill>
                  <pic:spPr bwMode="auto">
                    <a:xfrm rot="10800000">
                      <a:off x="0" y="0"/>
                      <a:ext cx="1333826" cy="12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>
        <w:rPr>
          <w:rFonts w:ascii="Cambria" w:hAnsi="Cambria"/>
        </w:rPr>
        <w:t xml:space="preserve"> r</w:t>
      </w:r>
      <w:r w:rsidRPr="00583047">
        <w:rPr>
          <w:rFonts w:ascii="Cambria" w:hAnsi="Cambria"/>
        </w:rPr>
        <w:t xml:space="preserve">ozdíl ve </w:t>
      </w:r>
      <w:proofErr w:type="spellStart"/>
      <w:r w:rsidRPr="00583047">
        <w:rPr>
          <w:rFonts w:ascii="Cambria" w:hAnsi="Cambria"/>
        </w:rPr>
        <w:t>striaci</w:t>
      </w:r>
      <w:proofErr w:type="spellEnd"/>
      <w:r w:rsidRPr="00583047">
        <w:rPr>
          <w:rFonts w:ascii="Cambria" w:hAnsi="Cambria"/>
        </w:rPr>
        <w:t xml:space="preserve"> není tak výrazný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>
        <w:rPr>
          <w:rFonts w:ascii="Cambria" w:hAnsi="Cambria"/>
        </w:rPr>
        <w:t xml:space="preserve"> c</w:t>
      </w:r>
      <w:r w:rsidRPr="00583047">
        <w:rPr>
          <w:rFonts w:ascii="Cambria" w:hAnsi="Cambria"/>
        </w:rPr>
        <w:t xml:space="preserve">entrální oblast kulatá či eliptická, asymetrická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Nupela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B3D5FCA" wp14:editId="2C90B0AF">
            <wp:extent cx="1511808" cy="1840992"/>
            <wp:effectExtent l="0" t="0" r="0" b="6985"/>
            <wp:docPr id="14" name="Obrázek 14" descr="C:\Users\Bara\Downloads\22_Nupe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ownloads\22_Nupel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" b="2416"/>
                    <a:stretch/>
                  </pic:blipFill>
                  <pic:spPr bwMode="auto">
                    <a:xfrm>
                      <a:off x="0" y="0"/>
                      <a:ext cx="1518506" cy="184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>
        <w:rPr>
          <w:rFonts w:ascii="Cambria" w:hAnsi="Cambria"/>
        </w:rPr>
        <w:t xml:space="preserve"> c</w:t>
      </w:r>
      <w:r w:rsidRPr="00583047">
        <w:rPr>
          <w:rFonts w:ascii="Cambria" w:hAnsi="Cambria"/>
        </w:rPr>
        <w:t xml:space="preserve">entrální oblast tvoří příčný </w:t>
      </w:r>
      <w:proofErr w:type="spellStart"/>
      <w:r w:rsidRPr="00583047">
        <w:rPr>
          <w:rFonts w:ascii="Cambria" w:hAnsi="Cambria"/>
        </w:rPr>
        <w:t>stauros</w:t>
      </w:r>
      <w:proofErr w:type="spellEnd"/>
      <w:r w:rsidRPr="00583047">
        <w:rPr>
          <w:rFonts w:ascii="Cambria" w:hAnsi="Cambria"/>
        </w:rPr>
        <w:t xml:space="preserve"> nebo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užší než 5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a axiální oblast lineární</w:t>
      </w:r>
      <w:r>
        <w:rPr>
          <w:rFonts w:ascii="Cambria" w:hAnsi="Cambria"/>
        </w:rPr>
        <w:t>, v pleurálním</w:t>
      </w:r>
      <w:r w:rsidRPr="00583047">
        <w:rPr>
          <w:rFonts w:ascii="Cambria" w:hAnsi="Cambria"/>
        </w:rPr>
        <w:t xml:space="preserve"> pohledu často patrné prohnutí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Achnanthidium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45D6FD6B" wp14:editId="63C4D586">
            <wp:extent cx="1468877" cy="1334438"/>
            <wp:effectExtent l="0" t="0" r="0" b="0"/>
            <wp:docPr id="15" name="Obrázek 15" descr="C:\Users\Bara\Downloads\19_Achnan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ownloads\19_Achnanthidiu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 b="3285"/>
                    <a:stretch/>
                  </pic:blipFill>
                  <pic:spPr bwMode="auto">
                    <a:xfrm>
                      <a:off x="0" y="0"/>
                      <a:ext cx="1475911" cy="134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širší než 5 </w:t>
      </w:r>
      <w:proofErr w:type="spellStart"/>
      <w:r w:rsidRPr="00583047">
        <w:rPr>
          <w:rFonts w:ascii="Cambria" w:hAnsi="Cambria"/>
        </w:rPr>
        <w:t>μm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a axiální oblast lineární či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a axiální oblast lineární či mír</w:t>
      </w:r>
      <w:r>
        <w:rPr>
          <w:rFonts w:ascii="Cambria" w:hAnsi="Cambria"/>
        </w:rPr>
        <w:t xml:space="preserve">ně </w:t>
      </w:r>
      <w:proofErr w:type="spellStart"/>
      <w:r>
        <w:rPr>
          <w:rFonts w:ascii="Cambria" w:hAnsi="Cambria"/>
        </w:rPr>
        <w:t>sigmoidní</w:t>
      </w:r>
      <w:proofErr w:type="spellEnd"/>
      <w:r>
        <w:rPr>
          <w:rFonts w:ascii="Cambria" w:hAnsi="Cambria"/>
        </w:rPr>
        <w:t xml:space="preserve">, centrální oblast přibližně </w:t>
      </w:r>
      <w:r w:rsidRPr="00583047">
        <w:rPr>
          <w:rFonts w:ascii="Cambria" w:hAnsi="Cambria"/>
        </w:rPr>
        <w:t xml:space="preserve">symetrická 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Psammothidium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114065DA" wp14:editId="6E900C72">
            <wp:extent cx="1488193" cy="1167319"/>
            <wp:effectExtent l="0" t="0" r="0" b="0"/>
            <wp:docPr id="16" name="Obrázek 16" descr="C:\Users\Bara\Downloads\17_Psamm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ownloads\17_Psammothidium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54" cy="118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a axiální oblast výrazně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Eucocconeis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73A70B8" wp14:editId="08030DB3">
            <wp:extent cx="1914416" cy="1975104"/>
            <wp:effectExtent l="0" t="0" r="0" b="6350"/>
            <wp:docPr id="17" name="Obrázek 17" descr="C:\Users\Bara\Downloads\16_Eucoccone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16_Eucocconei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" b="2290"/>
                    <a:stretch/>
                  </pic:blipFill>
                  <pic:spPr bwMode="auto">
                    <a:xfrm>
                      <a:off x="0" y="0"/>
                      <a:ext cx="1915763" cy="19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alva</w:t>
      </w:r>
      <w:proofErr w:type="spellEnd"/>
      <w:r w:rsidRPr="00583047">
        <w:rPr>
          <w:rFonts w:ascii="Cambria" w:hAnsi="Cambria"/>
        </w:rPr>
        <w:t xml:space="preserve"> s 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má v centrální oblasti výrazný </w:t>
      </w:r>
      <w:proofErr w:type="spellStart"/>
      <w:r w:rsidRPr="00583047">
        <w:rPr>
          <w:rFonts w:ascii="Cambria" w:hAnsi="Cambria"/>
        </w:rPr>
        <w:t>stauros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valva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ke kraji posunuté sternum, okraje často zvlněné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Achnanthes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7831511C" wp14:editId="17018B25">
            <wp:extent cx="1152144" cy="1799539"/>
            <wp:effectExtent l="0" t="0" r="0" b="0"/>
            <wp:docPr id="18" name="Obrázek 18" descr="C:\Users\Bara\Downloads\15_Achnanth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ownloads\15_Achnanth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b="2761"/>
                    <a:stretch/>
                  </pic:blipFill>
                  <pic:spPr bwMode="auto">
                    <a:xfrm>
                      <a:off x="0" y="0"/>
                      <a:ext cx="1157047" cy="180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chybí, tvar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eliptický až lineárně eliptický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>
        <w:rPr>
          <w:rFonts w:ascii="Cambria" w:hAnsi="Cambria"/>
        </w:rPr>
        <w:t xml:space="preserve"> t</w:t>
      </w:r>
      <w:r w:rsidRPr="00583047">
        <w:rPr>
          <w:rFonts w:ascii="Cambria" w:hAnsi="Cambria"/>
        </w:rPr>
        <w:t xml:space="preserve">var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výrazně eliptický, centrální oblast chybí nebo je malá a oválného tvaru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Cocconeis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143DA8A" wp14:editId="1323C0A5">
            <wp:extent cx="2019024" cy="1566153"/>
            <wp:effectExtent l="0" t="0" r="63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Cocconeis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66" cy="15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>
        <w:rPr>
          <w:rFonts w:ascii="Cambria" w:hAnsi="Cambria"/>
        </w:rPr>
        <w:t xml:space="preserve"> t</w:t>
      </w:r>
      <w:r w:rsidRPr="00583047">
        <w:rPr>
          <w:rFonts w:ascii="Cambria" w:hAnsi="Cambria"/>
        </w:rPr>
        <w:t xml:space="preserve">var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 xml:space="preserve">lineárně eliptický, lineární nebo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>
        <w:rPr>
          <w:rFonts w:ascii="Cambria" w:hAnsi="Cambria"/>
        </w:rPr>
        <w:t xml:space="preserve"> k</w:t>
      </w:r>
      <w:r w:rsidRPr="00583047">
        <w:rPr>
          <w:rFonts w:ascii="Cambria" w:hAnsi="Cambria"/>
        </w:rPr>
        <w:t xml:space="preserve">once často výrazné, </w:t>
      </w:r>
      <w:proofErr w:type="spellStart"/>
      <w:r w:rsidRPr="00583047">
        <w:rPr>
          <w:rFonts w:ascii="Cambria" w:hAnsi="Cambria"/>
        </w:rPr>
        <w:t>rostrátní</w:t>
      </w:r>
      <w:proofErr w:type="spellEnd"/>
      <w:r w:rsidRPr="00583047">
        <w:rPr>
          <w:rFonts w:ascii="Cambria" w:hAnsi="Cambria"/>
        </w:rPr>
        <w:t xml:space="preserve"> či </w:t>
      </w:r>
      <w:proofErr w:type="spellStart"/>
      <w:r w:rsidRPr="00583047">
        <w:rPr>
          <w:rFonts w:ascii="Cambria" w:hAnsi="Cambria"/>
        </w:rPr>
        <w:t>kapitá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>ní</w:t>
      </w:r>
      <w:proofErr w:type="spellEnd"/>
      <w:r w:rsidRPr="00583047">
        <w:rPr>
          <w:rFonts w:ascii="Cambria" w:hAnsi="Cambria"/>
        </w:rPr>
        <w:t xml:space="preserve">,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většinou nalezneme dutinu-</w:t>
      </w:r>
      <w:proofErr w:type="spellStart"/>
      <w:r w:rsidRPr="00583047">
        <w:rPr>
          <w:rFonts w:ascii="Cambria" w:hAnsi="Cambria"/>
        </w:rPr>
        <w:t>cavum</w:t>
      </w:r>
      <w:proofErr w:type="spellEnd"/>
      <w:r w:rsidRPr="00583047"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Planothidium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5DA22B9E" wp14:editId="317036A6">
            <wp:extent cx="957072" cy="1367554"/>
            <wp:effectExtent l="0" t="0" r="0" b="4445"/>
            <wp:docPr id="20" name="Obrázek 20" descr="C:\Users\Bara\Downloads\18_Plan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8_Planothidium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58" cy="136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>
        <w:rPr>
          <w:rFonts w:ascii="Cambria" w:hAnsi="Cambria"/>
        </w:rPr>
        <w:t xml:space="preserve"> k</w:t>
      </w:r>
      <w:r w:rsidRPr="00583047">
        <w:rPr>
          <w:rFonts w:ascii="Cambria" w:hAnsi="Cambria"/>
        </w:rPr>
        <w:t xml:space="preserve">once většinou zakulacené, </w:t>
      </w:r>
      <w:proofErr w:type="spellStart"/>
      <w:r w:rsidRPr="00583047">
        <w:rPr>
          <w:rFonts w:ascii="Cambria" w:hAnsi="Cambria"/>
        </w:rPr>
        <w:t>cavum</w:t>
      </w:r>
      <w:proofErr w:type="spellEnd"/>
      <w:r w:rsidRPr="00583047">
        <w:rPr>
          <w:rFonts w:ascii="Cambria" w:hAnsi="Cambria"/>
        </w:rPr>
        <w:t xml:space="preserve"> chybí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Platessa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8ED4783" wp14:editId="01DD31D4">
            <wp:extent cx="1164336" cy="1146048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_Platessa.tif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" b="4159"/>
                    <a:stretch/>
                  </pic:blipFill>
                  <pic:spPr bwMode="auto">
                    <a:xfrm>
                      <a:off x="0" y="0"/>
                      <a:ext cx="1168369" cy="115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16 </w:t>
      </w:r>
      <w:proofErr w:type="spellStart"/>
      <w:r w:rsidRPr="00583047">
        <w:rPr>
          <w:rFonts w:ascii="Cambria" w:hAnsi="Cambria"/>
          <w:b/>
          <w:u w:val="single"/>
        </w:rPr>
        <w:t>Biraphidní</w:t>
      </w:r>
      <w:proofErr w:type="spellEnd"/>
      <w:r w:rsidRPr="00583047">
        <w:rPr>
          <w:rFonts w:ascii="Cambria" w:hAnsi="Cambria"/>
          <w:b/>
          <w:u w:val="single"/>
        </w:rPr>
        <w:t xml:space="preserve"> rozsivky s redukovaným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16a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h</w:t>
      </w:r>
      <w:r w:rsidRPr="00583047">
        <w:rPr>
          <w:rFonts w:ascii="Cambria" w:hAnsi="Cambria"/>
        </w:rPr>
        <w:t>eteropolární</w:t>
      </w:r>
      <w:proofErr w:type="spellEnd"/>
      <w:r w:rsidRPr="00583047">
        <w:rPr>
          <w:rFonts w:ascii="Cambria" w:hAnsi="Cambria"/>
        </w:rPr>
        <w:t xml:space="preserve"> schránky, z pleurálního pohledu klínovité, zkr</w:t>
      </w:r>
      <w:r>
        <w:rPr>
          <w:rFonts w:ascii="Cambria" w:hAnsi="Cambria"/>
        </w:rPr>
        <w:t xml:space="preserve">ácené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probíhá prostředkem </w:t>
      </w:r>
      <w:r w:rsidRPr="00583047">
        <w:rPr>
          <w:rFonts w:ascii="Cambria" w:hAnsi="Cambria"/>
        </w:rPr>
        <w:t>schránky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Peronia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1DCD3F33" wp14:editId="65FE4F4F">
            <wp:extent cx="436052" cy="2042160"/>
            <wp:effectExtent l="0" t="0" r="2540" b="0"/>
            <wp:docPr id="10" name="Obrázek 10" descr="C:\Users\Bara\Downloads\12_Pero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12_Peron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" b="2279"/>
                    <a:stretch/>
                  </pic:blipFill>
                  <pic:spPr bwMode="auto">
                    <a:xfrm>
                      <a:off x="0" y="0"/>
                      <a:ext cx="437004" cy="20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16b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i</w:t>
      </w:r>
      <w:r w:rsidRPr="00583047">
        <w:rPr>
          <w:rFonts w:ascii="Cambria" w:hAnsi="Cambria"/>
        </w:rPr>
        <w:t>zopolární</w:t>
      </w:r>
      <w:proofErr w:type="spellEnd"/>
      <w:r w:rsidRPr="00583047">
        <w:rPr>
          <w:rFonts w:ascii="Cambria" w:hAnsi="Cambria"/>
        </w:rPr>
        <w:t xml:space="preserve"> schránky, blízko pólů se nachází štěrbiny zkráceného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>, buňky z pleurálního pohledu obdélníkovité</w:t>
      </w: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Eunotia</w:t>
      </w:r>
      <w:proofErr w:type="spellEnd"/>
    </w:p>
    <w:p w:rsidR="00916D5D" w:rsidRPr="00583047" w:rsidRDefault="00916D5D" w:rsidP="00916D5D">
      <w:pPr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8357AFD" wp14:editId="66BC2E53">
            <wp:extent cx="1014914" cy="2003898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Eunotia2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991" cy="20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18 </w:t>
      </w:r>
      <w:proofErr w:type="spellStart"/>
      <w:r w:rsidRPr="00583047">
        <w:rPr>
          <w:rFonts w:ascii="Cambria" w:hAnsi="Cambria"/>
          <w:b/>
          <w:u w:val="single"/>
        </w:rPr>
        <w:t>Biraphidní</w:t>
      </w:r>
      <w:proofErr w:type="spellEnd"/>
      <w:r w:rsidRPr="00583047">
        <w:rPr>
          <w:rFonts w:ascii="Cambria" w:hAnsi="Cambria"/>
          <w:b/>
          <w:u w:val="single"/>
        </w:rPr>
        <w:t xml:space="preserve"> rozsivky s kompletním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  <w:r w:rsidRPr="00583047">
        <w:rPr>
          <w:rFonts w:ascii="Cambria" w:hAnsi="Cambria"/>
          <w:b/>
          <w:u w:val="single"/>
        </w:rPr>
        <w:t>, které není uloženo v kanálku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asymetrické podle apikální nebo </w:t>
      </w:r>
      <w:proofErr w:type="spellStart"/>
      <w:r>
        <w:rPr>
          <w:rFonts w:ascii="Cambria" w:hAnsi="Cambria"/>
        </w:rPr>
        <w:t>transapikální</w:t>
      </w:r>
      <w:proofErr w:type="spellEnd"/>
      <w:r>
        <w:rPr>
          <w:rFonts w:ascii="Cambria" w:hAnsi="Cambria"/>
        </w:rPr>
        <w:t xml:space="preserve">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symetrické nebo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1c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asymetrické podle obou os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Gomphocymbellopsis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5C4A0E00" wp14:editId="20080CC3">
            <wp:extent cx="512064" cy="1505712"/>
            <wp:effectExtent l="0" t="0" r="2540" b="0"/>
            <wp:docPr id="21" name="Obrázek 21" descr="C:\Users\bara\Desktop\23_Gomphocymbellopsi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23_Gomphocymbellopsis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1" b="3332"/>
                    <a:stretch/>
                  </pic:blipFill>
                  <pic:spPr bwMode="auto">
                    <a:xfrm>
                      <a:off x="0" y="0"/>
                      <a:ext cx="515686" cy="15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s</w:t>
      </w:r>
      <w:r>
        <w:rPr>
          <w:rFonts w:ascii="Cambria" w:hAnsi="Cambria"/>
        </w:rPr>
        <w:t>ymetrické podle apikální osy, asymetrické podle </w:t>
      </w:r>
      <w:proofErr w:type="spellStart"/>
      <w:r>
        <w:rPr>
          <w:rFonts w:ascii="Cambria" w:hAnsi="Cambria"/>
        </w:rPr>
        <w:t>transapikální</w:t>
      </w:r>
      <w:proofErr w:type="spellEnd"/>
      <w:r>
        <w:rPr>
          <w:rFonts w:ascii="Cambria" w:hAnsi="Cambria"/>
        </w:rPr>
        <w:t xml:space="preserve">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symetrické podle </w:t>
      </w:r>
      <w:proofErr w:type="spellStart"/>
      <w:r>
        <w:rPr>
          <w:rFonts w:ascii="Cambria" w:hAnsi="Cambria"/>
        </w:rPr>
        <w:t>transapikální</w:t>
      </w:r>
      <w:proofErr w:type="spellEnd"/>
      <w:r>
        <w:rPr>
          <w:rFonts w:ascii="Cambria" w:hAnsi="Cambria"/>
        </w:rPr>
        <w:t xml:space="preserve"> osy, asymetrické podle 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schránky </w:t>
      </w:r>
      <w:proofErr w:type="spellStart"/>
      <w:r>
        <w:rPr>
          <w:rFonts w:ascii="Cambria" w:hAnsi="Cambria"/>
        </w:rPr>
        <w:t>heterovalvární</w:t>
      </w:r>
      <w:proofErr w:type="spellEnd"/>
      <w:r>
        <w:rPr>
          <w:rFonts w:ascii="Cambria" w:hAnsi="Cambria"/>
        </w:rPr>
        <w:t xml:space="preserve"> (</w:t>
      </w:r>
      <w:r w:rsidRPr="00583047">
        <w:rPr>
          <w:rFonts w:ascii="Cambria" w:hAnsi="Cambria"/>
        </w:rPr>
        <w:t>jedna z </w:t>
      </w:r>
      <w:proofErr w:type="spellStart"/>
      <w:r w:rsidRPr="00583047">
        <w:rPr>
          <w:rFonts w:ascii="Cambria" w:hAnsi="Cambria"/>
        </w:rPr>
        <w:t>valv</w:t>
      </w:r>
      <w:proofErr w:type="spellEnd"/>
      <w:r w:rsidRPr="00583047">
        <w:rPr>
          <w:rFonts w:ascii="Cambria" w:hAnsi="Cambria"/>
        </w:rPr>
        <w:t xml:space="preserve"> má pouze rudiment </w:t>
      </w:r>
      <w:proofErr w:type="spellStart"/>
      <w:r w:rsidRPr="00583047"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>),</w:t>
      </w:r>
      <w:r w:rsidRPr="00583047">
        <w:rPr>
          <w:rFonts w:ascii="Cambria" w:hAnsi="Cambria"/>
        </w:rPr>
        <w:t xml:space="preserve"> z pleurálního pohledu zakřivené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Rhoicosphenia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FDE6ADB" wp14:editId="42B6417B">
            <wp:extent cx="1274064" cy="1804416"/>
            <wp:effectExtent l="0" t="0" r="2540" b="5715"/>
            <wp:docPr id="22" name="Obrázek 22" descr="C:\Users\bara\Desktop\24_Rhoic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24_Rhoic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 b="2526"/>
                    <a:stretch/>
                  </pic:blipFill>
                  <pic:spPr bwMode="auto">
                    <a:xfrm>
                      <a:off x="0" y="0"/>
                      <a:ext cx="1277194" cy="18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>
        <w:rPr>
          <w:rFonts w:ascii="Cambria" w:hAnsi="Cambria"/>
        </w:rPr>
        <w:t xml:space="preserve"> o</w:t>
      </w:r>
      <w:r w:rsidRPr="00583047">
        <w:rPr>
          <w:rFonts w:ascii="Cambria" w:hAnsi="Cambria"/>
        </w:rPr>
        <w:t xml:space="preserve">bě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stejné, v pleurálním pohledu bez zakřivení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tigmat většinou více (běžně 2-5), velké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robustní schránky s výrazně </w:t>
      </w:r>
      <w:proofErr w:type="spellStart"/>
      <w:r w:rsidRPr="00583047">
        <w:rPr>
          <w:rFonts w:ascii="Cambria" w:hAnsi="Cambria"/>
        </w:rPr>
        <w:t>kapitátním</w:t>
      </w:r>
      <w:proofErr w:type="spellEnd"/>
      <w:r w:rsidRPr="00583047">
        <w:rPr>
          <w:rFonts w:ascii="Cambria" w:hAnsi="Cambria"/>
        </w:rPr>
        <w:t xml:space="preserve"> apexem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Didymosphenia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64FAD124" wp14:editId="05363A88">
            <wp:extent cx="877824" cy="2283263"/>
            <wp:effectExtent l="0" t="0" r="0" b="3175"/>
            <wp:docPr id="23" name="Obrázek 23" descr="C:\Users\bara\Desktop\25_Didym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25_Didym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2406"/>
                    <a:stretch/>
                  </pic:blipFill>
                  <pic:spPr bwMode="auto">
                    <a:xfrm>
                      <a:off x="0" y="0"/>
                      <a:ext cx="877399" cy="22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tigma jedno nebo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 xml:space="preserve"> vždy </w:t>
      </w:r>
      <w:r w:rsidRPr="00583047">
        <w:rPr>
          <w:rFonts w:ascii="Cambria" w:hAnsi="Cambria"/>
        </w:rPr>
        <w:t xml:space="preserve">bez longitudinálních rýh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Gomphonema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0C702ED4" wp14:editId="46C13011">
            <wp:extent cx="1095865" cy="2042160"/>
            <wp:effectExtent l="0" t="0" r="9525" b="0"/>
            <wp:docPr id="24" name="Obrázek 24" descr="C:\Users\bara\Desktop\27_Gompho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27_Gomphon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b="1724"/>
                    <a:stretch/>
                  </pic:blipFill>
                  <pic:spPr bwMode="auto">
                    <a:xfrm>
                      <a:off x="0" y="0"/>
                      <a:ext cx="1101578" cy="20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>var kyjovitý, longitudinální rýhy mohou být přítomny</w:t>
      </w:r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i/>
        </w:rPr>
        <w:t>Gomphoneis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C5DC6BA" wp14:editId="349DC382">
            <wp:extent cx="792480" cy="2023872"/>
            <wp:effectExtent l="0" t="0" r="7620" b="0"/>
            <wp:docPr id="25" name="Obrázek 25" descr="C:\Users\bara\Desktop\26_Gomph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esktop\26_Gomph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 b="2244"/>
                    <a:stretch/>
                  </pic:blipFill>
                  <pic:spPr bwMode="auto">
                    <a:xfrm>
                      <a:off x="0" y="0"/>
                      <a:ext cx="794945" cy="20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>
        <w:rPr>
          <w:rFonts w:ascii="Cambria" w:hAnsi="Cambria"/>
        </w:rPr>
        <w:t xml:space="preserve"> d</w:t>
      </w:r>
      <w:r w:rsidRPr="00583047">
        <w:rPr>
          <w:rFonts w:ascii="Cambria" w:hAnsi="Cambria"/>
        </w:rPr>
        <w:t xml:space="preserve">orzální okraj hlouběji než ventrální okraj,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excentrické, stigmata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d</w:t>
      </w:r>
      <w:r w:rsidRPr="00583047">
        <w:rPr>
          <w:rFonts w:ascii="Cambria" w:hAnsi="Cambria"/>
        </w:rPr>
        <w:t xml:space="preserve">orzální i ventrální okraj na stejné úrovni,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probíhá středem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 xml:space="preserve">ždy přítomna dorzální </w:t>
      </w:r>
      <w:proofErr w:type="spellStart"/>
      <w:r w:rsidRPr="00583047">
        <w:rPr>
          <w:rFonts w:ascii="Cambria" w:hAnsi="Cambria"/>
        </w:rPr>
        <w:t>fascia</w:t>
      </w:r>
      <w:proofErr w:type="spellEnd"/>
      <w:r w:rsidRPr="00583047">
        <w:rPr>
          <w:rFonts w:ascii="Cambria" w:hAnsi="Cambria"/>
        </w:rPr>
        <w:t xml:space="preserve"> (hyalinní oblast bez strií),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nezřetelné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Amphora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23622879" wp14:editId="07B7600F">
            <wp:extent cx="1468037" cy="2072640"/>
            <wp:effectExtent l="0" t="0" r="0" b="3810"/>
            <wp:docPr id="26" name="Obrázek 26" descr="C:\Users\bara\Desktop\28_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esktop\28_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2241"/>
                    <a:stretch/>
                  </pic:blipFill>
                  <pic:spPr bwMode="auto">
                    <a:xfrm>
                      <a:off x="0" y="0"/>
                      <a:ext cx="1467247" cy="20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d</w:t>
      </w:r>
      <w:r w:rsidRPr="00583047">
        <w:rPr>
          <w:rFonts w:ascii="Cambria" w:hAnsi="Cambria"/>
        </w:rPr>
        <w:t xml:space="preserve">orzální </w:t>
      </w:r>
      <w:proofErr w:type="spellStart"/>
      <w:r w:rsidRPr="00583047">
        <w:rPr>
          <w:rFonts w:ascii="Cambria" w:hAnsi="Cambria"/>
        </w:rPr>
        <w:t>fascia</w:t>
      </w:r>
      <w:proofErr w:type="spellEnd"/>
      <w:r w:rsidRPr="00583047">
        <w:rPr>
          <w:rFonts w:ascii="Cambria" w:hAnsi="Cambria"/>
        </w:rPr>
        <w:t xml:space="preserve"> většinou chybí,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rovné či zahnuté k dorzálnímu okraji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Halamphora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20ECD879" wp14:editId="39395633">
            <wp:extent cx="1103376" cy="1981200"/>
            <wp:effectExtent l="0" t="0" r="1905" b="0"/>
            <wp:docPr id="27" name="Obrázek 27" descr="C:\Users\bara\Desktop\29_Hal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29_Hal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" b="2072"/>
                    <a:stretch/>
                  </pic:blipFill>
                  <pic:spPr bwMode="auto">
                    <a:xfrm>
                      <a:off x="0" y="0"/>
                      <a:ext cx="1103668" cy="19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 w:rsidRPr="00583047">
        <w:rPr>
          <w:rFonts w:ascii="Cambria" w:hAnsi="Cambria"/>
          <w:b/>
        </w:rPr>
        <w:t xml:space="preserve">  </w:t>
      </w:r>
      <w:r>
        <w:rPr>
          <w:rFonts w:ascii="Cambria" w:hAnsi="Cambria"/>
        </w:rPr>
        <w:t>c</w:t>
      </w:r>
      <w:r w:rsidRPr="00583047">
        <w:rPr>
          <w:rFonts w:ascii="Cambria" w:hAnsi="Cambria"/>
        </w:rPr>
        <w:t xml:space="preserve">entrální oblast při ventrálním okraji výrazně </w:t>
      </w:r>
      <w:proofErr w:type="spellStart"/>
      <w:r w:rsidRPr="00583047">
        <w:rPr>
          <w:rFonts w:ascii="Cambria" w:hAnsi="Cambria"/>
        </w:rPr>
        <w:t>tumidní</w:t>
      </w:r>
      <w:proofErr w:type="spellEnd"/>
      <w:r w:rsidRPr="00583047">
        <w:rPr>
          <w:rFonts w:ascii="Cambria" w:hAnsi="Cambria"/>
        </w:rPr>
        <w:tab/>
        <w:t xml:space="preserve"> </w:t>
      </w:r>
      <w:proofErr w:type="spellStart"/>
      <w:r w:rsidRPr="00583047">
        <w:rPr>
          <w:rFonts w:ascii="Cambria" w:hAnsi="Cambria"/>
          <w:b/>
          <w:i/>
        </w:rPr>
        <w:t>Reimeria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7ACBDDD" wp14:editId="68FCB13B">
            <wp:extent cx="421914" cy="1176528"/>
            <wp:effectExtent l="0" t="0" r="0" b="5080"/>
            <wp:docPr id="28" name="Obrázek 28" descr="C:\Users\bara\Desktop\30_Reim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30_Reimeri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4" cy="117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 xml:space="preserve">entrální okraj rovný, konvexní či konkávní, nikdy </w:t>
      </w:r>
      <w:proofErr w:type="spellStart"/>
      <w:r w:rsidRPr="00583047">
        <w:rPr>
          <w:rFonts w:ascii="Cambria" w:hAnsi="Cambria"/>
        </w:rPr>
        <w:t>tumidní</w:t>
      </w:r>
      <w:proofErr w:type="spellEnd"/>
      <w:r w:rsidRPr="00583047">
        <w:rPr>
          <w:rFonts w:ascii="Cambria" w:hAnsi="Cambria"/>
        </w:rPr>
        <w:t xml:space="preserve"> v centrální oblasti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jen mírně asymetrické, mohou být téměř </w:t>
      </w:r>
      <w:proofErr w:type="spellStart"/>
      <w:r w:rsidRPr="00583047">
        <w:rPr>
          <w:rFonts w:ascii="Cambria" w:hAnsi="Cambria"/>
        </w:rPr>
        <w:t>navikuloidní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výrazně dorzoventrální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relativně úzké, centrální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nerozšířené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Encyonopsis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41281E7E" wp14:editId="3B269D7E">
            <wp:extent cx="493776" cy="1664208"/>
            <wp:effectExtent l="0" t="0" r="1905" b="0"/>
            <wp:docPr id="29" name="Obrázek 29" descr="C:\Users\bara\Desktop\33_Encyonop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esktop\33_Encyonops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" b="2596"/>
                    <a:stretch/>
                  </pic:blipFill>
                  <pic:spPr bwMode="auto">
                    <a:xfrm>
                      <a:off x="0" y="0"/>
                      <a:ext cx="497689" cy="16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většinou velké, široké, oba okraje vždy konvexní, centrální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rozšířené, nikdy netvoří slizové stopky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Cymbopleura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5374BCD2" wp14:editId="407C9A28">
            <wp:extent cx="685314" cy="1743456"/>
            <wp:effectExtent l="0" t="0" r="635" b="9525"/>
            <wp:docPr id="30" name="Obrázek 30" descr="C:\Users\bara\Desktop\35_Cymbo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a\Desktop\35_Cymbople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 b="2007"/>
                    <a:stretch/>
                  </pic:blipFill>
                  <pic:spPr bwMode="auto">
                    <a:xfrm>
                      <a:off x="0" y="0"/>
                      <a:ext cx="684982" cy="174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 xml:space="preserve">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zahnuté</w:t>
      </w:r>
      <w:r w:rsidRPr="00583047">
        <w:rPr>
          <w:rFonts w:ascii="Cambria" w:hAnsi="Cambria"/>
        </w:rPr>
        <w:t xml:space="preserve"> k dorzálnímu okraji, tvorba slizových stopek, nikdy slizových trubic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>Cymbella</w:t>
      </w:r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0732D085" wp14:editId="43762594">
            <wp:extent cx="749030" cy="2437752"/>
            <wp:effectExtent l="0" t="0" r="0" b="1270"/>
            <wp:docPr id="31" name="Obrázek 31" descr="C:\Users\bara\Desktop\34_Cymbell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\Desktop\34_Cymbell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1975"/>
                    <a:stretch/>
                  </pic:blipFill>
                  <pic:spPr bwMode="auto">
                    <a:xfrm>
                      <a:off x="0" y="0"/>
                      <a:ext cx="753143" cy="245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 xml:space="preserve">terminální konce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zahnuté</w:t>
      </w:r>
      <w:r w:rsidRPr="00583047">
        <w:rPr>
          <w:rFonts w:ascii="Cambria" w:hAnsi="Cambria"/>
        </w:rPr>
        <w:t xml:space="preserve"> k ventrálnímu okraji, tvorba slizových trubic, nikdy stopek</w:t>
      </w:r>
      <w:r w:rsidRPr="00583047"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Encyonema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268C7F80" wp14:editId="77041814">
            <wp:extent cx="756187" cy="2029968"/>
            <wp:effectExtent l="0" t="0" r="6350" b="0"/>
            <wp:docPr id="32" name="Obrázek 32" descr="C:\Users\bara\Desktop\32_Encyone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a\Desktop\32_Encyonem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" b="2426"/>
                    <a:stretch/>
                  </pic:blipFill>
                  <pic:spPr bwMode="auto">
                    <a:xfrm>
                      <a:off x="0" y="0"/>
                      <a:ext cx="761949" cy="204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 xml:space="preserve"> či mírně stočené podél 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bilaterálně symetrické, axiální oblast rovná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13a</w:t>
      </w:r>
      <w:proofErr w:type="spellEnd"/>
      <w:r>
        <w:rPr>
          <w:rFonts w:ascii="Cambria" w:hAnsi="Cambria"/>
        </w:rPr>
        <w:t xml:space="preserve"> t</w:t>
      </w:r>
      <w:r w:rsidRPr="00583047">
        <w:rPr>
          <w:rFonts w:ascii="Cambria" w:hAnsi="Cambria"/>
        </w:rPr>
        <w:t xml:space="preserve">var </w:t>
      </w:r>
      <w:proofErr w:type="spellStart"/>
      <w:r w:rsidRPr="00583047">
        <w:rPr>
          <w:rFonts w:ascii="Cambria" w:hAnsi="Cambria"/>
        </w:rPr>
        <w:t>sigmoidní</w:t>
      </w:r>
      <w:proofErr w:type="spellEnd"/>
      <w:r w:rsidRPr="00583047">
        <w:rPr>
          <w:rFonts w:ascii="Cambria" w:hAnsi="Cambria"/>
        </w:rPr>
        <w:t xml:space="preserve">, včetně axiální oblasti a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t</w:t>
      </w:r>
      <w:r w:rsidRPr="00583047">
        <w:rPr>
          <w:rFonts w:ascii="Cambria" w:hAnsi="Cambria"/>
        </w:rPr>
        <w:t xml:space="preserve">var lineárně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>, schránky mírně otočené podél apikální osy</w:t>
      </w:r>
      <w:r w:rsidRPr="00A47224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Scoliopleura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31CBB83" wp14:editId="3052815C">
            <wp:extent cx="660600" cy="2351213"/>
            <wp:effectExtent l="0" t="0" r="635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_Scoliopleura.tif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" b="2695"/>
                    <a:stretch/>
                  </pic:blipFill>
                  <pic:spPr bwMode="auto">
                    <a:xfrm>
                      <a:off x="0" y="0"/>
                      <a:ext cx="663125" cy="236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14a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</w:t>
      </w:r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</w:rPr>
        <w:t>v podélných řadách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Gyrosigma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68396822" wp14:editId="7D5CC5A7">
            <wp:extent cx="719847" cy="3079570"/>
            <wp:effectExtent l="0" t="0" r="4445" b="6985"/>
            <wp:docPr id="33" name="Obrázek 33" descr="C:\Users\bara\Desktop\37_Gyrosi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37_Gyrosig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" b="1116"/>
                    <a:stretch/>
                  </pic:blipFill>
                  <pic:spPr bwMode="auto">
                    <a:xfrm>
                      <a:off x="0" y="0"/>
                      <a:ext cx="721941" cy="308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i/>
        </w:rPr>
      </w:pPr>
      <w:proofErr w:type="spellStart"/>
      <w:r w:rsidRPr="00583047">
        <w:rPr>
          <w:rFonts w:ascii="Cambria" w:hAnsi="Cambria"/>
          <w:b/>
        </w:rPr>
        <w:t>14b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a</w:t>
      </w:r>
      <w:r w:rsidRPr="00583047">
        <w:rPr>
          <w:rFonts w:ascii="Cambria" w:hAnsi="Cambria"/>
        </w:rPr>
        <w:t xml:space="preserve">reoly tvořící strie uspořádány křížovitě (strie </w:t>
      </w:r>
      <w:proofErr w:type="spellStart"/>
      <w:r w:rsidRPr="00583047">
        <w:rPr>
          <w:rFonts w:ascii="Cambria" w:hAnsi="Cambria"/>
        </w:rPr>
        <w:t>decusátní</w:t>
      </w:r>
      <w:proofErr w:type="spellEnd"/>
      <w:r w:rsidRPr="00583047">
        <w:rPr>
          <w:rFonts w:ascii="Cambria" w:hAnsi="Cambria"/>
        </w:rPr>
        <w:t>)</w:t>
      </w:r>
      <w:r w:rsidRPr="00583047">
        <w:rPr>
          <w:rFonts w:ascii="Cambria" w:hAnsi="Cambria"/>
          <w:b/>
          <w:i/>
        </w:rPr>
        <w:tab/>
      </w:r>
      <w:proofErr w:type="spellStart"/>
      <w:r w:rsidRPr="00583047">
        <w:rPr>
          <w:rFonts w:ascii="Cambria" w:hAnsi="Cambria"/>
          <w:i/>
        </w:rPr>
        <w:t>Pleurosigma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i/>
        </w:rPr>
      </w:pPr>
      <w:r w:rsidRPr="00583047">
        <w:rPr>
          <w:rFonts w:ascii="Cambria" w:hAnsi="Cambria"/>
          <w:i/>
          <w:noProof/>
        </w:rPr>
        <w:drawing>
          <wp:inline distT="0" distB="0" distL="0" distR="0" wp14:anchorId="6B1787AF" wp14:editId="00BD33B2">
            <wp:extent cx="913377" cy="2892360"/>
            <wp:effectExtent l="0" t="0" r="1270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Pleurosigma.tif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 b="1622"/>
                    <a:stretch/>
                  </pic:blipFill>
                  <pic:spPr bwMode="auto">
                    <a:xfrm>
                      <a:off x="0" y="0"/>
                      <a:ext cx="919032" cy="291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15a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trie nejsou viditelné,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ve tvaru ucha jehly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Amphipleura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i/>
        </w:rPr>
      </w:pPr>
      <w:r w:rsidRPr="00583047">
        <w:rPr>
          <w:rFonts w:ascii="Cambria" w:hAnsi="Cambria"/>
          <w:i/>
          <w:noProof/>
        </w:rPr>
        <w:lastRenderedPageBreak/>
        <w:drawing>
          <wp:inline distT="0" distB="0" distL="0" distR="0" wp14:anchorId="7574F586" wp14:editId="22FC08EC">
            <wp:extent cx="583660" cy="2979492"/>
            <wp:effectExtent l="0" t="0" r="6985" b="0"/>
            <wp:docPr id="40" name="Obrázek 40" descr="C:\Users\bara\Desktop\44_Amphi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44_Amphipleur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" cy="29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15b</w:t>
      </w:r>
      <w:proofErr w:type="spellEnd"/>
      <w:r w:rsidRPr="00583047">
        <w:rPr>
          <w:rFonts w:ascii="Cambria" w:hAnsi="Cambria"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trie zřetelné, terminální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jiného tvaru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16a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>e světelném mikroskopu se strie jeví jako celistvé, nesložené z teček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16b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a</w:t>
      </w:r>
      <w:r w:rsidRPr="00583047">
        <w:rPr>
          <w:rFonts w:ascii="Cambria" w:hAnsi="Cambria"/>
        </w:rPr>
        <w:t>reoly viditelné</w:t>
      </w:r>
      <w:r>
        <w:rPr>
          <w:rFonts w:ascii="Cambria" w:hAnsi="Cambria"/>
        </w:rPr>
        <w:t xml:space="preserve"> – </w:t>
      </w:r>
      <w:r w:rsidRPr="00583047">
        <w:rPr>
          <w:rFonts w:ascii="Cambria" w:hAnsi="Cambria"/>
        </w:rPr>
        <w:t>strie viditelně tečkované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19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16c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 celistvé či tečkované, ale vždy s </w:t>
      </w:r>
      <w:proofErr w:type="spellStart"/>
      <w:r w:rsidRPr="00583047">
        <w:rPr>
          <w:rFonts w:ascii="Cambria" w:hAnsi="Cambria"/>
        </w:rPr>
        <w:t>lineolátními</w:t>
      </w:r>
      <w:proofErr w:type="spellEnd"/>
      <w:r w:rsidRPr="00583047">
        <w:rPr>
          <w:rFonts w:ascii="Cambria" w:hAnsi="Cambria"/>
        </w:rPr>
        <w:t xml:space="preserve"> (podélně prodlouženými) areolami, tvar eliptický až široce </w:t>
      </w:r>
      <w:proofErr w:type="spellStart"/>
      <w:r w:rsidRPr="00583047">
        <w:rPr>
          <w:rFonts w:ascii="Cambria" w:hAnsi="Cambria"/>
        </w:rPr>
        <w:t>lanceolátní</w:t>
      </w:r>
      <w:proofErr w:type="spellEnd"/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„lodičkovitý“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 xml:space="preserve"> 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 w:rsidRPr="003E07AB">
        <w:rPr>
          <w:rFonts w:ascii="Cambria" w:hAnsi="Cambria"/>
          <w:i/>
        </w:rPr>
        <w:tab/>
      </w:r>
      <w:r w:rsidRPr="00583047">
        <w:rPr>
          <w:rFonts w:ascii="Cambria" w:hAnsi="Cambria"/>
          <w:b/>
          <w:i/>
        </w:rPr>
        <w:t xml:space="preserve">Navicula </w:t>
      </w:r>
      <w:r w:rsidRPr="00583047">
        <w:rPr>
          <w:rFonts w:ascii="Cambria" w:hAnsi="Cambria"/>
        </w:rPr>
        <w:t xml:space="preserve">(klíč k rodům vzniklým z rodu </w:t>
      </w:r>
      <w:r w:rsidRPr="00583047">
        <w:rPr>
          <w:rFonts w:ascii="Cambria" w:hAnsi="Cambria"/>
          <w:b/>
          <w:i/>
        </w:rPr>
        <w:t xml:space="preserve">Navicula </w:t>
      </w:r>
      <w:r w:rsidRPr="00583047">
        <w:rPr>
          <w:rFonts w:ascii="Cambria" w:hAnsi="Cambria"/>
          <w:b/>
        </w:rPr>
        <w:t>26</w:t>
      </w:r>
      <w:r w:rsidRPr="00583047">
        <w:rPr>
          <w:rFonts w:ascii="Cambria" w:hAnsi="Cambria"/>
        </w:rPr>
        <w:t>)</w:t>
      </w:r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39EF12B0" wp14:editId="23ACB252">
            <wp:extent cx="639126" cy="2266544"/>
            <wp:effectExtent l="0" t="0" r="8890" b="63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Navicula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2" cy="226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17a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extrémně zkrácené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Diatomella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3341B919" wp14:editId="7B66CE98">
            <wp:extent cx="565138" cy="166343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Diatomella.tif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1" b="3350"/>
                    <a:stretch/>
                  </pic:blipFill>
                  <pic:spPr bwMode="auto">
                    <a:xfrm>
                      <a:off x="0" y="0"/>
                      <a:ext cx="573877" cy="1689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17b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nezkrácené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18a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 u apexu paralelní nebo divergentní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Caloneis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3210873E" wp14:editId="3F213043">
            <wp:extent cx="1536970" cy="2269175"/>
            <wp:effectExtent l="0" t="0" r="6350" b="0"/>
            <wp:docPr id="61" name="Obrázek 61" descr="C:\Users\bara\Desktop\38_Cal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38_Cal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-3970"/>
                    <a:stretch/>
                  </pic:blipFill>
                  <pic:spPr bwMode="auto">
                    <a:xfrm>
                      <a:off x="0" y="0"/>
                      <a:ext cx="1537822" cy="227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18b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trie u apexu konvergentní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Pinnularia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74552E7" wp14:editId="398A5C95">
            <wp:extent cx="652773" cy="2451370"/>
            <wp:effectExtent l="0" t="0" r="0" b="6350"/>
            <wp:docPr id="94" name="Obrázek 94" descr="C:\Users\bara\Desktop\39_Pinnul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39_Pinnula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" b="2121"/>
                    <a:stretch/>
                  </pic:blipFill>
                  <pic:spPr bwMode="auto">
                    <a:xfrm>
                      <a:off x="0" y="0"/>
                      <a:ext cx="656954" cy="246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19a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 xml:space="preserve"> centrální oblasti vytvořen výrazný </w:t>
      </w:r>
      <w:proofErr w:type="spellStart"/>
      <w:r w:rsidRPr="00583047">
        <w:rPr>
          <w:rFonts w:ascii="Cambria" w:hAnsi="Cambria"/>
        </w:rPr>
        <w:t>stauros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-</w:t>
      </w:r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hyalinní oblast bez strií, silně vyztužená křemíkem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19b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 xml:space="preserve"> 21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i/>
        </w:rPr>
      </w:pPr>
      <w:proofErr w:type="spellStart"/>
      <w:r w:rsidRPr="00583047">
        <w:rPr>
          <w:rFonts w:ascii="Cambria" w:hAnsi="Cambria"/>
          <w:b/>
        </w:rPr>
        <w:t>20a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ve tvaru písmene X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i/>
        </w:rPr>
        <w:t>Capartogramma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0C0E92EE" wp14:editId="26275CED">
            <wp:extent cx="558992" cy="1426464"/>
            <wp:effectExtent l="0" t="0" r="0" b="2540"/>
            <wp:docPr id="38" name="Obrázek 38" descr="C:\Users\bara\Desktop\41_Carpatogr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esktop\41_Carpatogram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" b="3239"/>
                    <a:stretch/>
                  </pic:blipFill>
                  <pic:spPr bwMode="auto">
                    <a:xfrm>
                      <a:off x="0" y="0"/>
                      <a:ext cx="562945" cy="143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20b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s</w:t>
      </w:r>
      <w:r w:rsidRPr="00583047">
        <w:rPr>
          <w:rFonts w:ascii="Cambria" w:hAnsi="Cambria"/>
        </w:rPr>
        <w:t>tauros</w:t>
      </w:r>
      <w:proofErr w:type="spellEnd"/>
      <w:r w:rsidRPr="00583047">
        <w:rPr>
          <w:rFonts w:ascii="Cambria" w:hAnsi="Cambria"/>
        </w:rPr>
        <w:t xml:space="preserve"> jiného tvaru</w:t>
      </w:r>
      <w:r w:rsidRPr="00583047">
        <w:rPr>
          <w:rFonts w:ascii="Cambria" w:hAnsi="Cambria"/>
          <w:i/>
        </w:rPr>
        <w:tab/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b/>
          <w:i/>
        </w:rPr>
        <w:t>Stauroneis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lastRenderedPageBreak/>
        <w:drawing>
          <wp:inline distT="0" distB="0" distL="0" distR="0" wp14:anchorId="4F24A6DF" wp14:editId="4C228A62">
            <wp:extent cx="590686" cy="2182368"/>
            <wp:effectExtent l="0" t="0" r="0" b="8890"/>
            <wp:docPr id="39" name="Obrázek 39" descr="C:\Users\bara\Desktop\40_Staur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40_Staur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590400" cy="218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 xml:space="preserve">ři </w:t>
      </w:r>
      <w:proofErr w:type="spellStart"/>
      <w:r w:rsidRPr="00583047">
        <w:rPr>
          <w:rFonts w:ascii="Cambria" w:hAnsi="Cambria"/>
        </w:rPr>
        <w:t>proostřování</w:t>
      </w:r>
      <w:proofErr w:type="spellEnd"/>
      <w:r w:rsidRPr="00583047">
        <w:rPr>
          <w:rFonts w:ascii="Cambria" w:hAnsi="Cambria"/>
        </w:rPr>
        <w:t xml:space="preserve"> jsou na okrajích schránky patrná </w:t>
      </w:r>
      <w:proofErr w:type="spellStart"/>
      <w:r w:rsidRPr="00583047">
        <w:rPr>
          <w:rFonts w:ascii="Cambria" w:hAnsi="Cambria"/>
        </w:rPr>
        <w:t>komůrkovitá</w:t>
      </w:r>
      <w:proofErr w:type="spellEnd"/>
      <w:r w:rsidRPr="00583047">
        <w:rPr>
          <w:rFonts w:ascii="Cambria" w:hAnsi="Cambria"/>
        </w:rPr>
        <w:t>, na pleurální pásy nasedající septa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Mastogloia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noProof/>
        </w:rPr>
        <w:drawing>
          <wp:inline distT="0" distB="0" distL="0" distR="0" wp14:anchorId="6423B57B" wp14:editId="48F60E65">
            <wp:extent cx="1231392" cy="1914144"/>
            <wp:effectExtent l="0" t="0" r="6985" b="0"/>
            <wp:docPr id="34" name="Obrázek 34" descr="C:\Users\bara\Desktop\36_Mastogl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36_Mastoglo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 b="2292"/>
                    <a:stretch/>
                  </pic:blipFill>
                  <pic:spPr bwMode="auto">
                    <a:xfrm>
                      <a:off x="0" y="0"/>
                      <a:ext cx="1236034" cy="19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bez </w:t>
      </w:r>
      <w:proofErr w:type="spellStart"/>
      <w:r w:rsidRPr="00583047">
        <w:rPr>
          <w:rFonts w:ascii="Cambria" w:hAnsi="Cambria"/>
        </w:rPr>
        <w:t>komůrkovitých</w:t>
      </w:r>
      <w:proofErr w:type="spellEnd"/>
      <w:r w:rsidRPr="00583047">
        <w:rPr>
          <w:rFonts w:ascii="Cambria" w:hAnsi="Cambria"/>
        </w:rPr>
        <w:t xml:space="preserve"> sept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>řítomny longitudinální rýhy vzniklé přerušením strií</w:t>
      </w:r>
      <w:r w:rsidRPr="00A47224">
        <w:rPr>
          <w:rFonts w:ascii="Cambria" w:hAnsi="Cambria"/>
        </w:rPr>
        <w:tab/>
      </w:r>
      <w:r w:rsidRPr="00583047">
        <w:rPr>
          <w:rFonts w:ascii="Cambria" w:hAnsi="Cambria"/>
          <w:b/>
        </w:rPr>
        <w:t>23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22b</w:t>
      </w:r>
      <w:proofErr w:type="spellEnd"/>
      <w:r>
        <w:rPr>
          <w:rFonts w:ascii="Cambria" w:hAnsi="Cambria"/>
        </w:rPr>
        <w:t xml:space="preserve"> l</w:t>
      </w:r>
      <w:r w:rsidRPr="00583047">
        <w:rPr>
          <w:rFonts w:ascii="Cambria" w:hAnsi="Cambria"/>
        </w:rPr>
        <w:t>ongitudinální rýhy nepřítomny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23a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eliptické, longitudinální rýhy uloženy blízko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Diploneis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229302F3" wp14:editId="7CE4D7F9">
            <wp:extent cx="737616" cy="1560576"/>
            <wp:effectExtent l="0" t="0" r="5715" b="1905"/>
            <wp:docPr id="37" name="Obrázek 37" descr="C:\Users\bara\Desktop\42_Diplone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42_Diplonei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" b="2802"/>
                    <a:stretch/>
                  </pic:blipFill>
                  <pic:spPr bwMode="auto">
                    <a:xfrm>
                      <a:off x="0" y="0"/>
                      <a:ext cx="740024" cy="15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23b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lineární až lineárně eliptické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longitudinální rýhy uloženy blízko okraje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Neidium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723E7865" wp14:editId="619DAE27">
            <wp:extent cx="875489" cy="2378816"/>
            <wp:effectExtent l="0" t="0" r="1270" b="2540"/>
            <wp:docPr id="41" name="Obrázek 41" descr="C:\Users\bara\Desktop\43_Neidiu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43_Neidiu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876420" cy="23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24a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uloženo mezi dvěma výraznými axiálními žebry, která jsou na terminálních koncích ve tvaru „hrotu tužky“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Frustulia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792F0AEC" wp14:editId="1CC2EA23">
            <wp:extent cx="701171" cy="2500008"/>
            <wp:effectExtent l="0" t="0" r="381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Frustulia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48" cy="24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24b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není mezi dvěma nápadnými axiálními žebry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25a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trie nepravidelné, velká centrální oblast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často ve tvaru písmene H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Anomoe</w:t>
      </w:r>
      <w:r>
        <w:rPr>
          <w:rFonts w:ascii="Cambria" w:hAnsi="Cambria"/>
          <w:b/>
          <w:i/>
        </w:rPr>
        <w:t>o</w:t>
      </w:r>
      <w:r w:rsidRPr="00583047">
        <w:rPr>
          <w:rFonts w:ascii="Cambria" w:hAnsi="Cambria"/>
          <w:b/>
          <w:i/>
        </w:rPr>
        <w:t>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7C9CF17D" wp14:editId="2BE95221">
            <wp:extent cx="774192" cy="2215925"/>
            <wp:effectExtent l="0" t="0" r="698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Anomoeneis.tif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"/>
                    <a:stretch/>
                  </pic:blipFill>
                  <pic:spPr bwMode="auto">
                    <a:xfrm>
                      <a:off x="0" y="0"/>
                      <a:ext cx="774382" cy="221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25b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trie pravidelné (maximálně tvořící poblíž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zvlněný pás) centrální oblast malá nebo chybí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Brachysira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3100906F" wp14:editId="7DB1C0FF">
            <wp:extent cx="633814" cy="18288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Brachysira.t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" b="1601"/>
                    <a:stretch/>
                  </pic:blipFill>
                  <pic:spPr bwMode="auto">
                    <a:xfrm>
                      <a:off x="0" y="0"/>
                      <a:ext cx="635112" cy="183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  <w:u w:val="single"/>
        </w:rPr>
      </w:pPr>
      <w:r w:rsidRPr="00583047">
        <w:rPr>
          <w:rFonts w:ascii="Cambria" w:hAnsi="Cambria"/>
          <w:b/>
          <w:u w:val="single"/>
        </w:rPr>
        <w:t>26</w:t>
      </w:r>
      <w:r>
        <w:rPr>
          <w:rFonts w:ascii="Cambria" w:hAnsi="Cambria"/>
          <w:b/>
          <w:u w:val="single"/>
        </w:rPr>
        <w:t xml:space="preserve"> Klíč k rodům vzniklým</w:t>
      </w:r>
      <w:r w:rsidRPr="00583047">
        <w:rPr>
          <w:rFonts w:ascii="Cambria" w:hAnsi="Cambria"/>
          <w:b/>
          <w:u w:val="single"/>
        </w:rPr>
        <w:t xml:space="preserve"> z rodu </w:t>
      </w:r>
      <w:r w:rsidRPr="00583047">
        <w:rPr>
          <w:rFonts w:ascii="Cambria" w:hAnsi="Cambria"/>
          <w:b/>
          <w:i/>
          <w:u w:val="single"/>
        </w:rPr>
        <w:t>Navicula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>Klíč k rodům odvozeným</w:t>
      </w:r>
      <w:r w:rsidRPr="00583047">
        <w:rPr>
          <w:rFonts w:ascii="Cambria" w:hAnsi="Cambria"/>
        </w:rPr>
        <w:t xml:space="preserve"> z dříve široce pojatého rodu </w:t>
      </w:r>
      <w:r w:rsidRPr="00583047">
        <w:rPr>
          <w:rFonts w:ascii="Cambria" w:hAnsi="Cambria"/>
          <w:i/>
        </w:rPr>
        <w:t xml:space="preserve">Navicula </w:t>
      </w:r>
      <w:r w:rsidRPr="00583047">
        <w:rPr>
          <w:rFonts w:ascii="Cambria" w:hAnsi="Cambria"/>
        </w:rPr>
        <w:t>(ve starších publikacích - především hojně využívané knize „</w:t>
      </w:r>
      <w:proofErr w:type="spellStart"/>
      <w:r w:rsidRPr="00583047">
        <w:rPr>
          <w:rFonts w:ascii="Cambria" w:hAnsi="Cambria"/>
        </w:rPr>
        <w:t>Süßwasserflora</w:t>
      </w:r>
      <w:proofErr w:type="spellEnd"/>
      <w:r w:rsidRPr="00583047">
        <w:rPr>
          <w:rFonts w:ascii="Cambria" w:hAnsi="Cambria"/>
        </w:rPr>
        <w:t xml:space="preserve"> von </w:t>
      </w:r>
      <w:proofErr w:type="spellStart"/>
      <w:r w:rsidRPr="00583047">
        <w:rPr>
          <w:rFonts w:ascii="Cambria" w:hAnsi="Cambria"/>
        </w:rPr>
        <w:t>Mitteleuropa</w:t>
      </w:r>
      <w:proofErr w:type="spellEnd"/>
      <w:r w:rsidRPr="00583047">
        <w:rPr>
          <w:rFonts w:ascii="Cambria" w:hAnsi="Cambria"/>
        </w:rPr>
        <w:t xml:space="preserve">, Band 2/1, </w:t>
      </w:r>
      <w:proofErr w:type="spellStart"/>
      <w:r w:rsidRPr="00583047">
        <w:rPr>
          <w:rFonts w:ascii="Cambria" w:hAnsi="Cambria"/>
        </w:rPr>
        <w:t>Krammer</w:t>
      </w:r>
      <w:proofErr w:type="spellEnd"/>
      <w:r w:rsidRPr="00583047">
        <w:rPr>
          <w:rFonts w:ascii="Cambria" w:hAnsi="Cambria"/>
        </w:rPr>
        <w:t xml:space="preserve">, </w:t>
      </w:r>
      <w:proofErr w:type="spellStart"/>
      <w:r w:rsidRPr="00583047">
        <w:rPr>
          <w:rFonts w:ascii="Cambria" w:hAnsi="Cambria"/>
        </w:rPr>
        <w:t>Lange-Bertalot</w:t>
      </w:r>
      <w:proofErr w:type="spellEnd"/>
      <w:r w:rsidRPr="00583047">
        <w:rPr>
          <w:rFonts w:ascii="Cambria" w:hAnsi="Cambria"/>
        </w:rPr>
        <w:t xml:space="preserve"> 1986, jsou všechny dále uvedené rody k nalezení pod rodem </w:t>
      </w:r>
      <w:r w:rsidRPr="00583047">
        <w:rPr>
          <w:rFonts w:ascii="Cambria" w:hAnsi="Cambria"/>
          <w:i/>
        </w:rPr>
        <w:t>Navicula</w:t>
      </w:r>
      <w:r w:rsidRPr="00583047">
        <w:rPr>
          <w:rFonts w:ascii="Cambria" w:hAnsi="Cambria"/>
        </w:rPr>
        <w:t>).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masivní, výrazně vyztužené křemíkem, široké, velmi výrazné a hrubé strie, </w:t>
      </w:r>
      <w:r>
        <w:rPr>
          <w:rFonts w:ascii="Cambria" w:hAnsi="Cambria"/>
        </w:rPr>
        <w:t xml:space="preserve">hustota strií menší než </w:t>
      </w:r>
      <w:r w:rsidRPr="00583047">
        <w:rPr>
          <w:rFonts w:ascii="Cambria" w:hAnsi="Cambria"/>
        </w:rPr>
        <w:t>10</w:t>
      </w:r>
      <w:r w:rsidRPr="00583047">
        <w:rPr>
          <w:rFonts w:ascii="Cambria" w:hAnsi="Cambria" w:cs="Arial"/>
          <w:bCs/>
          <w:shd w:val="clear" w:color="auto" w:fill="FFFFFF"/>
        </w:rPr>
        <w:t xml:space="preserve"> na 10 µm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Hippodonta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2745EC33" wp14:editId="40833A38">
            <wp:extent cx="627888" cy="1444752"/>
            <wp:effectExtent l="0" t="0" r="1270" b="317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_Hippodonta.tif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 b="3376"/>
                    <a:stretch/>
                  </pic:blipFill>
                  <pic:spPr bwMode="auto">
                    <a:xfrm>
                      <a:off x="0" y="0"/>
                      <a:ext cx="631376" cy="145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v</w:t>
      </w:r>
      <w:r w:rsidRPr="00583047">
        <w:rPr>
          <w:rFonts w:ascii="Cambria" w:hAnsi="Cambria"/>
        </w:rPr>
        <w:t>yztužení křemíkem</w:t>
      </w:r>
      <w:r>
        <w:rPr>
          <w:rFonts w:ascii="Cambria" w:hAnsi="Cambria"/>
        </w:rPr>
        <w:t xml:space="preserve"> mírné</w:t>
      </w:r>
      <w:r w:rsidRPr="00583047">
        <w:rPr>
          <w:rFonts w:ascii="Cambria" w:hAnsi="Cambria"/>
        </w:rPr>
        <w:t>, strie většinou hustší než 10</w:t>
      </w:r>
      <w:r>
        <w:rPr>
          <w:rFonts w:ascii="Cambria" w:hAnsi="Cambria" w:cs="Arial"/>
          <w:bCs/>
          <w:shd w:val="clear" w:color="auto" w:fill="FFFFFF"/>
        </w:rPr>
        <w:t xml:space="preserve"> na 10 µm</w:t>
      </w:r>
      <w:r w:rsidRPr="00583047">
        <w:rPr>
          <w:rFonts w:ascii="Cambria" w:hAnsi="Cambria" w:cs="Arial"/>
          <w:bCs/>
          <w:shd w:val="clear" w:color="auto" w:fill="FFFFFF"/>
        </w:rPr>
        <w:t xml:space="preserve"> nebo téměř neviditelné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2a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trie nevýrazné až neviditelné, schránky menších rozměrů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2b</w:t>
      </w:r>
      <w:proofErr w:type="spellEnd"/>
      <w:r>
        <w:rPr>
          <w:rFonts w:ascii="Cambria" w:hAnsi="Cambria" w:cs="Arial"/>
          <w:bCs/>
          <w:shd w:val="clear" w:color="auto" w:fill="FFFFFF"/>
        </w:rPr>
        <w:t xml:space="preserve"> s</w:t>
      </w:r>
      <w:r w:rsidRPr="00583047">
        <w:rPr>
          <w:rFonts w:ascii="Cambria" w:hAnsi="Cambria" w:cs="Arial"/>
          <w:bCs/>
          <w:shd w:val="clear" w:color="auto" w:fill="FFFFFF"/>
        </w:rPr>
        <w:t>trie velmi dobře viditelné, celistvé či zřetelně tečkované</w:t>
      </w:r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3a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 xml:space="preserve">tředem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valvy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probíhá výrazné sternum, eutrofní až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hypertrofní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vody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3b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proofErr w:type="spellStart"/>
      <w:r>
        <w:rPr>
          <w:rFonts w:ascii="Cambria" w:hAnsi="Cambria" w:cs="Arial"/>
          <w:bCs/>
          <w:shd w:val="clear" w:color="auto" w:fill="FFFFFF"/>
        </w:rPr>
        <w:t>v</w:t>
      </w:r>
      <w:r w:rsidRPr="00583047">
        <w:rPr>
          <w:rFonts w:ascii="Cambria" w:hAnsi="Cambria" w:cs="Arial"/>
          <w:bCs/>
          <w:shd w:val="clear" w:color="auto" w:fill="FFFFFF"/>
        </w:rPr>
        <w:t>alvy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bez výrazného sterna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4a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trie většinou viditelné, sternum často</w:t>
      </w:r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 w:rsidRPr="00583047">
        <w:rPr>
          <w:rFonts w:ascii="Cambria" w:hAnsi="Cambria"/>
        </w:rPr>
        <w:t xml:space="preserve">s nápadnými centrálními i terminálními konci </w:t>
      </w:r>
      <w:proofErr w:type="spellStart"/>
      <w:r w:rsidRPr="00583047">
        <w:rPr>
          <w:rFonts w:ascii="Cambria" w:hAnsi="Cambria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Mayamaea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drawing>
          <wp:inline distT="0" distB="0" distL="0" distR="0" wp14:anchorId="055D3A15" wp14:editId="6489F2E5">
            <wp:extent cx="583960" cy="1070043"/>
            <wp:effectExtent l="0" t="0" r="6985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Mayamea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47" cy="10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 w:cs="Arial"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4b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trie neviditelné, schránky velmi málo vyztužené křemíkem, okraje se často rozpadají</w:t>
      </w:r>
      <w:r w:rsidRPr="00583047">
        <w:rPr>
          <w:rFonts w:ascii="Cambria" w:hAnsi="Cambria" w:cs="Arial"/>
          <w:bCs/>
          <w:shd w:val="clear" w:color="auto" w:fill="FFFFFF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r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Fistulifera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1B382F08" wp14:editId="557118B3">
            <wp:extent cx="574436" cy="939544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Fistulifera.t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70" cy="94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shd w:val="clear" w:color="auto" w:fill="FFFFFF"/>
        <w:tabs>
          <w:tab w:val="right" w:leader="dot" w:pos="9072"/>
        </w:tabs>
        <w:spacing w:line="240" w:lineRule="auto"/>
        <w:contextualSpacing/>
        <w:rPr>
          <w:rFonts w:ascii="Cambria" w:hAnsi="Cambria" w:cs="Arial"/>
          <w:b/>
          <w:bCs/>
          <w:i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5a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p</w:t>
      </w:r>
      <w:r w:rsidRPr="00583047">
        <w:rPr>
          <w:rFonts w:ascii="Cambria" w:hAnsi="Cambria" w:cs="Arial"/>
          <w:bCs/>
          <w:shd w:val="clear" w:color="auto" w:fill="FFFFFF"/>
        </w:rPr>
        <w:t>okud jsou strie viditelné, jsou radiální</w:t>
      </w:r>
      <w:r>
        <w:rPr>
          <w:rFonts w:ascii="Cambria" w:hAnsi="Cambria" w:cs="Arial"/>
          <w:bCs/>
          <w:shd w:val="clear" w:color="auto" w:fill="FFFFFF"/>
        </w:rPr>
        <w:t>;</w:t>
      </w:r>
      <w:r w:rsidRPr="00583047">
        <w:rPr>
          <w:rFonts w:ascii="Cambria" w:hAnsi="Cambria" w:cs="Arial"/>
          <w:bCs/>
          <w:shd w:val="clear" w:color="auto" w:fill="FFFFFF"/>
        </w:rPr>
        <w:t xml:space="preserve"> středové strie často rozvolněnější, řidší než strie okrajové,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stauros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chybí</w:t>
      </w: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Kobayasiella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, </w:t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Adlafia</w:t>
      </w:r>
      <w:proofErr w:type="spellEnd"/>
    </w:p>
    <w:p w:rsidR="00916D5D" w:rsidRPr="00583047" w:rsidRDefault="00916D5D" w:rsidP="00916D5D">
      <w:pPr>
        <w:shd w:val="clear" w:color="auto" w:fill="FFFFFF"/>
        <w:tabs>
          <w:tab w:val="right" w:leader="dot" w:pos="9072"/>
        </w:tabs>
        <w:spacing w:line="240" w:lineRule="auto"/>
        <w:contextualSpacing/>
        <w:jc w:val="center"/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6ECD8036" wp14:editId="5CBC9B1D">
            <wp:simplePos x="0" y="0"/>
            <wp:positionH relativeFrom="column">
              <wp:posOffset>3139821</wp:posOffset>
            </wp:positionH>
            <wp:positionV relativeFrom="paragraph">
              <wp:posOffset>78740</wp:posOffset>
            </wp:positionV>
            <wp:extent cx="526415" cy="1419860"/>
            <wp:effectExtent l="0" t="0" r="6985" b="889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_Adlafia.t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drawing>
          <wp:inline distT="0" distB="0" distL="0" distR="0" wp14:anchorId="4A979F58" wp14:editId="35C8DDD1">
            <wp:extent cx="518160" cy="1670304"/>
            <wp:effectExtent l="0" t="0" r="0" b="635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_Kobayasiella.tif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3381"/>
                    <a:stretch/>
                  </pic:blipFill>
                  <pic:spPr bwMode="auto">
                    <a:xfrm flipH="1">
                      <a:off x="0" y="0"/>
                      <a:ext cx="522686" cy="168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shd w:val="clear" w:color="auto" w:fill="FFFFFF"/>
        <w:tabs>
          <w:tab w:val="right" w:leader="dot" w:pos="9072"/>
        </w:tabs>
        <w:spacing w:line="240" w:lineRule="auto"/>
        <w:contextualSpacing/>
        <w:jc w:val="center"/>
        <w:rPr>
          <w:rFonts w:ascii="Cambria" w:hAnsi="Cambria" w:cs="Arial"/>
          <w:b/>
          <w:bCs/>
          <w:i/>
          <w:shd w:val="clear" w:color="auto" w:fill="FFFFFF"/>
        </w:rPr>
      </w:pP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5b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 xml:space="preserve">chránky velmi malých rozměrů, v centrální oblasti občas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stauros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6a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o</w:t>
      </w:r>
      <w:r w:rsidRPr="00583047">
        <w:rPr>
          <w:rFonts w:ascii="Cambria" w:hAnsi="Cambria" w:cs="Arial"/>
          <w:bCs/>
          <w:shd w:val="clear" w:color="auto" w:fill="FFFFFF"/>
        </w:rPr>
        <w:t xml:space="preserve">kraje variabilní, mohou být zvlněné, schránky často zúžené v centrální oblasti, </w:t>
      </w:r>
      <w:proofErr w:type="spellStart"/>
      <w:r>
        <w:rPr>
          <w:rFonts w:ascii="Cambria" w:hAnsi="Cambria" w:cs="Arial"/>
          <w:bCs/>
          <w:shd w:val="clear" w:color="auto" w:fill="FFFFFF"/>
        </w:rPr>
        <w:t>aerofytické</w:t>
      </w:r>
      <w:proofErr w:type="spellEnd"/>
      <w:r>
        <w:rPr>
          <w:rFonts w:ascii="Cambria" w:hAnsi="Cambria" w:cs="Arial"/>
          <w:bCs/>
          <w:shd w:val="clear" w:color="auto" w:fill="FFFFFF"/>
        </w:rPr>
        <w:t xml:space="preserve"> </w:t>
      </w:r>
      <w:r w:rsidRPr="00583047">
        <w:rPr>
          <w:rFonts w:ascii="Cambria" w:hAnsi="Cambria" w:cs="Arial"/>
          <w:bCs/>
          <w:shd w:val="clear" w:color="auto" w:fill="FFFFFF"/>
        </w:rPr>
        <w:t>druhy</w:t>
      </w: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Humidophila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75F27583" wp14:editId="71931394">
            <wp:extent cx="420624" cy="963168"/>
            <wp:effectExtent l="0" t="0" r="0" b="889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_Humidophila.tif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4" b="3478"/>
                    <a:stretch/>
                  </pic:blipFill>
                  <pic:spPr bwMode="auto">
                    <a:xfrm>
                      <a:off x="0" y="0"/>
                      <a:ext cx="421475" cy="96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6b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o</w:t>
      </w:r>
      <w:r w:rsidRPr="00583047">
        <w:rPr>
          <w:rFonts w:ascii="Cambria" w:hAnsi="Cambria" w:cs="Arial"/>
          <w:bCs/>
          <w:shd w:val="clear" w:color="auto" w:fill="FFFFFF"/>
        </w:rPr>
        <w:t>kraje vždy rovné, bez zvlnění nebo zúžení v centrální oblasti</w:t>
      </w: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Eolimna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/>
          <w:bCs/>
          <w:i/>
          <w:noProof/>
          <w:shd w:val="clear" w:color="auto" w:fill="FFFFFF"/>
        </w:rPr>
        <w:drawing>
          <wp:inline distT="0" distB="0" distL="0" distR="0" wp14:anchorId="326311AC" wp14:editId="1DA9C589">
            <wp:extent cx="512064" cy="924752"/>
            <wp:effectExtent l="0" t="0" r="2540" b="889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_Eolimna.tif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/>
                    <a:stretch/>
                  </pic:blipFill>
                  <pic:spPr bwMode="auto">
                    <a:xfrm>
                      <a:off x="0" y="0"/>
                      <a:ext cx="511910" cy="92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 w:cs="Arial"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7a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chránky malých rozměrů (kratší než 25 µm a užší než 4 µm), okraj často zvlněný</w:t>
      </w:r>
      <w:r>
        <w:rPr>
          <w:rFonts w:ascii="Cambria" w:hAnsi="Cambria" w:cs="Arial"/>
          <w:bCs/>
          <w:shd w:val="clear" w:color="auto" w:fill="FFFFFF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i/>
          <w:shd w:val="clear" w:color="auto" w:fill="FFFFFF"/>
        </w:rPr>
      </w:pPr>
      <w:r w:rsidRPr="00583047">
        <w:rPr>
          <w:rFonts w:ascii="Cambria" w:hAnsi="Cambria" w:cs="Arial"/>
          <w:bCs/>
          <w:shd w:val="clear" w:color="auto" w:fill="FFFFFF"/>
        </w:rPr>
        <w:tab/>
      </w:r>
      <w:proofErr w:type="spellStart"/>
      <w:r w:rsidRPr="00583047">
        <w:rPr>
          <w:rFonts w:ascii="Cambria" w:hAnsi="Cambria" w:cs="Arial"/>
          <w:b/>
          <w:bCs/>
          <w:i/>
          <w:shd w:val="clear" w:color="auto" w:fill="FFFFFF"/>
        </w:rPr>
        <w:t>Chamaepinnularia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150BC847" wp14:editId="000F056B">
            <wp:extent cx="417755" cy="1322832"/>
            <wp:effectExtent l="0" t="0" r="1905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Chamaepinnularia.tif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" b="4292"/>
                    <a:stretch/>
                  </pic:blipFill>
                  <pic:spPr bwMode="auto">
                    <a:xfrm>
                      <a:off x="0" y="0"/>
                      <a:ext cx="419806" cy="132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7b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s</w:t>
      </w:r>
      <w:r w:rsidRPr="00583047">
        <w:rPr>
          <w:rFonts w:ascii="Cambria" w:hAnsi="Cambria" w:cs="Arial"/>
          <w:bCs/>
          <w:shd w:val="clear" w:color="auto" w:fill="FFFFFF"/>
        </w:rPr>
        <w:t>chránky větších rozměrů, okraj nezvlněný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8a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n</w:t>
      </w:r>
      <w:r w:rsidRPr="00583047">
        <w:rPr>
          <w:rFonts w:ascii="Cambria" w:hAnsi="Cambria" w:cs="Arial"/>
          <w:bCs/>
          <w:shd w:val="clear" w:color="auto" w:fill="FFFFFF"/>
        </w:rPr>
        <w:t xml:space="preserve">a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valvě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je </w:t>
      </w:r>
      <w:r w:rsidRPr="00583047">
        <w:rPr>
          <w:rFonts w:ascii="Cambria" w:hAnsi="Cambria"/>
        </w:rPr>
        <w:t>charakteristická, většinou lyrovitá hyalinní oblast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Fallacia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Cs/>
          <w:shd w:val="clear" w:color="auto" w:fill="FFFFFF"/>
        </w:rPr>
      </w:pPr>
      <w:r w:rsidRPr="00583047">
        <w:rPr>
          <w:rFonts w:ascii="Cambria" w:hAnsi="Cambria" w:cs="Arial"/>
          <w:bCs/>
          <w:noProof/>
          <w:shd w:val="clear" w:color="auto" w:fill="FFFFFF"/>
        </w:rPr>
        <w:drawing>
          <wp:inline distT="0" distB="0" distL="0" distR="0" wp14:anchorId="5B4F8122" wp14:editId="1419D617">
            <wp:extent cx="946285" cy="1819072"/>
            <wp:effectExtent l="0" t="0" r="635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Fallacia.tif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b="3050"/>
                    <a:stretch/>
                  </pic:blipFill>
                  <pic:spPr bwMode="auto">
                    <a:xfrm>
                      <a:off x="0" y="0"/>
                      <a:ext cx="954323" cy="183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8b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proofErr w:type="spellStart"/>
      <w:r>
        <w:rPr>
          <w:rFonts w:ascii="Cambria" w:hAnsi="Cambria" w:cs="Arial"/>
          <w:bCs/>
          <w:shd w:val="clear" w:color="auto" w:fill="FFFFFF"/>
        </w:rPr>
        <w:t>v</w:t>
      </w:r>
      <w:r w:rsidRPr="00583047">
        <w:rPr>
          <w:rFonts w:ascii="Cambria" w:hAnsi="Cambria" w:cs="Arial"/>
          <w:bCs/>
          <w:shd w:val="clear" w:color="auto" w:fill="FFFFFF"/>
        </w:rPr>
        <w:t>alvy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 xml:space="preserve"> bez lyrovité hyalinní oblasti</w:t>
      </w:r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lastRenderedPageBreak/>
        <w:t>9a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/>
        </w:rPr>
        <w:t>n</w:t>
      </w:r>
      <w:r w:rsidRPr="00583047">
        <w:rPr>
          <w:rFonts w:ascii="Cambria" w:hAnsi="Cambria"/>
        </w:rPr>
        <w:t xml:space="preserve">a pólech přítomny </w:t>
      </w:r>
      <w:proofErr w:type="spellStart"/>
      <w:r w:rsidRPr="00583047">
        <w:rPr>
          <w:rFonts w:ascii="Cambria" w:hAnsi="Cambria"/>
        </w:rPr>
        <w:t>anuly</w:t>
      </w:r>
      <w:proofErr w:type="spellEnd"/>
      <w:r w:rsidRPr="00583047">
        <w:rPr>
          <w:rFonts w:ascii="Cambria" w:hAnsi="Cambria"/>
        </w:rPr>
        <w:t xml:space="preserve"> - 1-4 strie, které mají jiný tvar a uspořádání než zbytek strií na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  <w:b/>
          <w:i/>
        </w:rPr>
        <w:t xml:space="preserve"> </w:t>
      </w:r>
      <w:r w:rsidRPr="00A47224">
        <w:rPr>
          <w:rFonts w:ascii="Cambria" w:hAnsi="Cambria"/>
          <w:i/>
        </w:rPr>
        <w:tab/>
      </w:r>
      <w:proofErr w:type="spellStart"/>
      <w:r w:rsidRPr="00583047">
        <w:rPr>
          <w:rFonts w:ascii="Cambria" w:hAnsi="Cambria"/>
          <w:b/>
          <w:i/>
        </w:rPr>
        <w:t>Geissleria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 w:cs="Arial"/>
          <w:b/>
          <w:bCs/>
          <w:shd w:val="clear" w:color="auto" w:fill="FFFFFF"/>
        </w:rPr>
      </w:pPr>
      <w:r w:rsidRPr="00583047">
        <w:rPr>
          <w:rFonts w:ascii="Cambria" w:hAnsi="Cambria" w:cs="Arial"/>
          <w:b/>
          <w:bCs/>
          <w:noProof/>
          <w:shd w:val="clear" w:color="auto" w:fill="FFFFFF"/>
        </w:rPr>
        <w:drawing>
          <wp:inline distT="0" distB="0" distL="0" distR="0" wp14:anchorId="3E36DE36" wp14:editId="59F79DC0">
            <wp:extent cx="622571" cy="1513581"/>
            <wp:effectExtent l="0" t="0" r="635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Geissleria.tif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" b="3147"/>
                    <a:stretch/>
                  </pic:blipFill>
                  <pic:spPr bwMode="auto">
                    <a:xfrm>
                      <a:off x="0" y="0"/>
                      <a:ext cx="625755" cy="152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/>
          <w:bCs/>
          <w:shd w:val="clear" w:color="auto" w:fill="FFFFFF"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9b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p</w:t>
      </w:r>
      <w:r w:rsidRPr="00583047">
        <w:rPr>
          <w:rFonts w:ascii="Cambria" w:hAnsi="Cambria" w:cs="Arial"/>
          <w:bCs/>
          <w:shd w:val="clear" w:color="auto" w:fill="FFFFFF"/>
        </w:rPr>
        <w:t xml:space="preserve">óly bez </w:t>
      </w:r>
      <w:proofErr w:type="spellStart"/>
      <w:r w:rsidRPr="00583047">
        <w:rPr>
          <w:rFonts w:ascii="Cambria" w:hAnsi="Cambria" w:cs="Arial"/>
          <w:bCs/>
          <w:shd w:val="clear" w:color="auto" w:fill="FFFFFF"/>
        </w:rPr>
        <w:t>anulů</w:t>
      </w:r>
      <w:proofErr w:type="spellEnd"/>
      <w:r w:rsidRPr="00583047">
        <w:rPr>
          <w:rFonts w:ascii="Cambria" w:hAnsi="Cambria" w:cs="Arial"/>
          <w:bCs/>
          <w:shd w:val="clear" w:color="auto" w:fill="FFFFFF"/>
        </w:rPr>
        <w:tab/>
      </w:r>
      <w:r w:rsidRPr="00583047">
        <w:rPr>
          <w:rFonts w:ascii="Cambria" w:hAnsi="Cambria" w:cs="Arial"/>
          <w:b/>
          <w:bCs/>
          <w:shd w:val="clear" w:color="auto" w:fill="FFFFFF"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 w:cs="Arial"/>
          <w:b/>
          <w:bCs/>
          <w:shd w:val="clear" w:color="auto" w:fill="FFFFFF"/>
        </w:rPr>
        <w:t>10a</w:t>
      </w:r>
      <w:proofErr w:type="spellEnd"/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>
        <w:rPr>
          <w:rFonts w:ascii="Cambria" w:hAnsi="Cambria" w:cs="Arial"/>
          <w:bCs/>
          <w:shd w:val="clear" w:color="auto" w:fill="FFFFFF"/>
        </w:rPr>
        <w:t>k</w:t>
      </w:r>
      <w:r w:rsidRPr="00583047">
        <w:rPr>
          <w:rFonts w:ascii="Cambria" w:hAnsi="Cambria" w:cs="Arial"/>
          <w:bCs/>
          <w:shd w:val="clear" w:color="auto" w:fill="FFFFFF"/>
        </w:rPr>
        <w:t>once výrazně hyalinní,</w:t>
      </w:r>
      <w:r w:rsidRPr="00583047">
        <w:rPr>
          <w:rFonts w:ascii="Cambria" w:hAnsi="Cambria" w:cs="Arial"/>
          <w:b/>
          <w:bCs/>
          <w:shd w:val="clear" w:color="auto" w:fill="FFFFFF"/>
        </w:rPr>
        <w:t xml:space="preserve"> </w:t>
      </w:r>
      <w:r w:rsidRPr="00583047">
        <w:rPr>
          <w:rFonts w:ascii="Cambria" w:hAnsi="Cambria"/>
        </w:rPr>
        <w:t>často specifický „motýlovitý“ tvar centrální oblasti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Sellaphora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0B6BAA51" wp14:editId="3C71978E">
            <wp:extent cx="560832" cy="1438656"/>
            <wp:effectExtent l="0" t="0" r="0" b="952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Sellaphora.tif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b="3003"/>
                    <a:stretch/>
                  </pic:blipFill>
                  <pic:spPr bwMode="auto">
                    <a:xfrm>
                      <a:off x="0" y="0"/>
                      <a:ext cx="564309" cy="144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 w:cs="Arial"/>
          <w:bCs/>
          <w:shd w:val="clear" w:color="auto" w:fill="FFFFFF"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h</w:t>
      </w:r>
      <w:r w:rsidRPr="00583047">
        <w:rPr>
          <w:rFonts w:ascii="Cambria" w:hAnsi="Cambria"/>
        </w:rPr>
        <w:t>yalinní konce chybí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chopnost vytvářet vnitřní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>, strie výrazně paralelní, vody se zvýšenou konduktivitou</w:t>
      </w:r>
      <w:r w:rsidRPr="00583047">
        <w:rPr>
          <w:rFonts w:ascii="Cambria" w:hAnsi="Cambria"/>
          <w:i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r>
        <w:rPr>
          <w:rFonts w:ascii="Cambria" w:hAnsi="Cambria"/>
          <w:i/>
        </w:rPr>
        <w:tab/>
      </w:r>
      <w:proofErr w:type="spellStart"/>
      <w:r w:rsidRPr="00583047">
        <w:rPr>
          <w:rFonts w:ascii="Cambria" w:hAnsi="Cambria"/>
          <w:b/>
          <w:i/>
        </w:rPr>
        <w:t>Craticula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CCFE9EA" wp14:editId="7F4DB336">
            <wp:extent cx="1223495" cy="2487168"/>
            <wp:effectExtent l="0" t="0" r="0" b="889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Craticula_b.tif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" b="2577"/>
                    <a:stretch/>
                  </pic:blipFill>
                  <pic:spPr bwMode="auto">
                    <a:xfrm>
                      <a:off x="0" y="0"/>
                      <a:ext cx="1223495" cy="248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>chránky nevytváří vnit</w:t>
      </w:r>
      <w:r>
        <w:rPr>
          <w:rFonts w:ascii="Cambria" w:hAnsi="Cambria"/>
        </w:rPr>
        <w:t xml:space="preserve">řní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>, strie většinou radiál</w:t>
      </w:r>
      <w:r w:rsidRPr="00583047">
        <w:rPr>
          <w:rFonts w:ascii="Cambria" w:hAnsi="Cambria"/>
        </w:rPr>
        <w:t>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široce eliptické až téměř kulaté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Cavinula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62E10C89" wp14:editId="6EAACF97">
            <wp:extent cx="762000" cy="97536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_Cavinula.tif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" b="4542"/>
                    <a:stretch/>
                  </pic:blipFill>
                  <pic:spPr bwMode="auto">
                    <a:xfrm>
                      <a:off x="0" y="0"/>
                      <a:ext cx="762431" cy="97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jiných tvarů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13a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 xml:space="preserve">v </w:t>
      </w:r>
      <w:r w:rsidRPr="00583047">
        <w:rPr>
          <w:rFonts w:ascii="Cambria" w:hAnsi="Cambria"/>
        </w:rPr>
        <w:t>centrální oblasti je vždy přítomno izolované stigma, centrální k</w:t>
      </w:r>
      <w:r>
        <w:rPr>
          <w:rFonts w:ascii="Cambria" w:hAnsi="Cambria"/>
        </w:rPr>
        <w:t xml:space="preserve">once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často výrazně zahnuté</w:t>
      </w:r>
      <w:r w:rsidRPr="00583047">
        <w:rPr>
          <w:rFonts w:ascii="Cambria" w:hAnsi="Cambria"/>
        </w:rPr>
        <w:t xml:space="preserve"> na jednu stranu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Luticola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29EABC4F" wp14:editId="2D46DE45">
            <wp:extent cx="780288" cy="1591056"/>
            <wp:effectExtent l="0" t="0" r="127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_Luticola.tif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" b="3123"/>
                    <a:stretch/>
                  </pic:blipFill>
                  <pic:spPr bwMode="auto">
                    <a:xfrm>
                      <a:off x="0" y="0"/>
                      <a:ext cx="780838" cy="159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13b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tigma často chybí, centrální konce </w:t>
      </w:r>
      <w:proofErr w:type="spellStart"/>
      <w:r w:rsidRPr="00583047">
        <w:rPr>
          <w:rFonts w:ascii="Cambria" w:hAnsi="Cambria"/>
        </w:rPr>
        <w:t>raphe</w:t>
      </w:r>
      <w:proofErr w:type="spellEnd"/>
      <w:r w:rsidRPr="00583047">
        <w:rPr>
          <w:rFonts w:ascii="Cambria" w:hAnsi="Cambria"/>
        </w:rPr>
        <w:t xml:space="preserve"> rovné či kapkovitě rozšířené, nikdy ne zahnuté</w:t>
      </w:r>
      <w:r>
        <w:rPr>
          <w:rFonts w:ascii="Cambria" w:hAnsi="Cambria"/>
        </w:rPr>
        <w:tab/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r>
        <w:rPr>
          <w:rFonts w:ascii="Cambria" w:hAnsi="Cambria"/>
        </w:rPr>
        <w:tab/>
      </w:r>
      <w:r w:rsidRPr="00583047">
        <w:rPr>
          <w:rFonts w:ascii="Cambria" w:hAnsi="Cambria"/>
          <w:b/>
        </w:rPr>
        <w:t>14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14a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l</w:t>
      </w:r>
      <w:r w:rsidRPr="00583047">
        <w:rPr>
          <w:rFonts w:ascii="Cambria" w:hAnsi="Cambria"/>
        </w:rPr>
        <w:t xml:space="preserve">aločnaté chloroplasty,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rombické až </w:t>
      </w:r>
      <w:proofErr w:type="spellStart"/>
      <w:r w:rsidRPr="00583047">
        <w:rPr>
          <w:rFonts w:ascii="Cambria" w:hAnsi="Cambria"/>
        </w:rPr>
        <w:t>la</w:t>
      </w:r>
      <w:r>
        <w:rPr>
          <w:rFonts w:ascii="Cambria" w:hAnsi="Cambria"/>
        </w:rPr>
        <w:t>n</w:t>
      </w:r>
      <w:r w:rsidRPr="00583047">
        <w:rPr>
          <w:rFonts w:ascii="Cambria" w:hAnsi="Cambria"/>
        </w:rPr>
        <w:t>ceolátní</w:t>
      </w:r>
      <w:proofErr w:type="spellEnd"/>
      <w:r w:rsidRPr="00583047">
        <w:rPr>
          <w:rFonts w:ascii="Cambria" w:hAnsi="Cambria"/>
        </w:rPr>
        <w:t>, stigmata chybí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Parlibellus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12C9C00E" wp14:editId="60D99B65">
            <wp:extent cx="627888" cy="1548384"/>
            <wp:effectExtent l="0" t="0" r="127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Parlibellus.tif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" b="4369"/>
                    <a:stretch/>
                  </pic:blipFill>
                  <pic:spPr bwMode="auto">
                    <a:xfrm>
                      <a:off x="0" y="0"/>
                      <a:ext cx="631974" cy="155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14b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c</w:t>
      </w:r>
      <w:r w:rsidRPr="00583047">
        <w:rPr>
          <w:rFonts w:ascii="Cambria" w:hAnsi="Cambria"/>
        </w:rPr>
        <w:t xml:space="preserve">hloroplast ve tvaru písmene X,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lineární až </w:t>
      </w:r>
      <w:proofErr w:type="spellStart"/>
      <w:r w:rsidRPr="00583047">
        <w:rPr>
          <w:rFonts w:ascii="Cambria" w:hAnsi="Cambria"/>
        </w:rPr>
        <w:t>lanceolátní</w:t>
      </w:r>
      <w:proofErr w:type="spellEnd"/>
      <w:r w:rsidRPr="00583047">
        <w:rPr>
          <w:rFonts w:ascii="Cambria" w:hAnsi="Cambria"/>
        </w:rPr>
        <w:t xml:space="preserve">, konce </w:t>
      </w:r>
      <w:proofErr w:type="spellStart"/>
      <w:r w:rsidRPr="00583047">
        <w:rPr>
          <w:rFonts w:ascii="Cambria" w:hAnsi="Cambria"/>
        </w:rPr>
        <w:t>rostrátní</w:t>
      </w:r>
      <w:proofErr w:type="spellEnd"/>
      <w:r w:rsidRPr="00583047">
        <w:rPr>
          <w:rFonts w:ascii="Cambria" w:hAnsi="Cambria"/>
        </w:rPr>
        <w:t xml:space="preserve"> nebo </w:t>
      </w:r>
      <w:proofErr w:type="spellStart"/>
      <w:r w:rsidRPr="00583047">
        <w:rPr>
          <w:rFonts w:ascii="Cambria" w:hAnsi="Cambria"/>
        </w:rPr>
        <w:t>kapitátní</w:t>
      </w:r>
      <w:proofErr w:type="spellEnd"/>
      <w:r w:rsidRPr="00583047">
        <w:rPr>
          <w:rFonts w:ascii="Cambria" w:hAnsi="Cambria"/>
        </w:rPr>
        <w:t>, mohou být přítomna 1-2 stigmata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Placoneis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172B6861" wp14:editId="77502049">
            <wp:extent cx="774192" cy="1298448"/>
            <wp:effectExtent l="0" t="0" r="6985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_Placoneis.tif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 b="3472"/>
                    <a:stretch/>
                  </pic:blipFill>
                  <pic:spPr bwMode="auto">
                    <a:xfrm>
                      <a:off x="0" y="0"/>
                      <a:ext cx="775856" cy="130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u w:val="single"/>
        </w:rPr>
      </w:pPr>
      <w:r w:rsidRPr="00583047">
        <w:rPr>
          <w:rFonts w:ascii="Cambria" w:hAnsi="Cambria"/>
          <w:b/>
          <w:u w:val="single"/>
        </w:rPr>
        <w:t xml:space="preserve">19 Rozsivky s kanálkovým </w:t>
      </w:r>
      <w:proofErr w:type="spellStart"/>
      <w:r w:rsidRPr="00583047">
        <w:rPr>
          <w:rFonts w:ascii="Cambria" w:hAnsi="Cambria"/>
          <w:b/>
          <w:u w:val="single"/>
        </w:rPr>
        <w:t>raphe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 xml:space="preserve">chránky výrazně zatočené kolem apikální nebo </w:t>
      </w:r>
      <w:proofErr w:type="spellStart"/>
      <w:r w:rsidRPr="00583047">
        <w:rPr>
          <w:rFonts w:ascii="Cambria" w:hAnsi="Cambria"/>
        </w:rPr>
        <w:t>pervalvární</w:t>
      </w:r>
      <w:proofErr w:type="spellEnd"/>
      <w:r w:rsidRPr="00583047">
        <w:rPr>
          <w:rFonts w:ascii="Cambria" w:hAnsi="Cambria"/>
        </w:rPr>
        <w:t xml:space="preserve">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nezatočené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4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zatočené kolem 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3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2b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zatočené kolem </w:t>
      </w:r>
      <w:proofErr w:type="spellStart"/>
      <w:r w:rsidRPr="00583047">
        <w:rPr>
          <w:rFonts w:ascii="Cambria" w:hAnsi="Cambria"/>
        </w:rPr>
        <w:t>pervalvární</w:t>
      </w:r>
      <w:proofErr w:type="spellEnd"/>
      <w:r w:rsidRPr="00583047">
        <w:rPr>
          <w:rFonts w:ascii="Cambria" w:hAnsi="Cambria"/>
        </w:rPr>
        <w:t xml:space="preserve"> osy, sedlovitě prohnuté (v mikroskopu často tvar písmene D)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Campylodiscus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57F3828F" wp14:editId="33E49379">
            <wp:extent cx="1241449" cy="1127760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" b="45869"/>
                    <a:stretch/>
                  </pic:blipFill>
                  <pic:spPr bwMode="auto">
                    <a:xfrm>
                      <a:off x="0" y="0"/>
                      <a:ext cx="1242254" cy="112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62FA5588" wp14:editId="38B034AC">
            <wp:extent cx="1188720" cy="1115568"/>
            <wp:effectExtent l="0" t="0" r="0" b="889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3" b="-2078"/>
                    <a:stretch/>
                  </pic:blipFill>
                  <pic:spPr bwMode="auto">
                    <a:xfrm>
                      <a:off x="0" y="0"/>
                      <a:ext cx="1189167" cy="111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zatočené pouze jednou</w:t>
      </w:r>
      <w:r>
        <w:rPr>
          <w:rFonts w:ascii="Cambria" w:hAnsi="Cambria"/>
        </w:rPr>
        <w:t>,</w:t>
      </w:r>
      <w:r w:rsidRPr="00583047">
        <w:rPr>
          <w:rFonts w:ascii="Cambria" w:hAnsi="Cambria"/>
        </w:rPr>
        <w:t xml:space="preserve"> se </w:t>
      </w:r>
      <w:proofErr w:type="spellStart"/>
      <w:r w:rsidRPr="00583047">
        <w:rPr>
          <w:rFonts w:ascii="Cambria" w:hAnsi="Cambria"/>
        </w:rPr>
        <w:t>sigmoidně</w:t>
      </w:r>
      <w:proofErr w:type="spellEnd"/>
      <w:r w:rsidRPr="00583047">
        <w:rPr>
          <w:rFonts w:ascii="Cambria" w:hAnsi="Cambria"/>
        </w:rPr>
        <w:t xml:space="preserve"> zakřiveným kýlem, v pleurálním pohledu zaškrcené do podoby číslice 8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Entomoneis</w:t>
      </w:r>
      <w:proofErr w:type="spellEnd"/>
      <w:r w:rsidRPr="00583047">
        <w:rPr>
          <w:rFonts w:ascii="Cambria" w:hAnsi="Cambria"/>
          <w:b/>
          <w:i/>
        </w:rPr>
        <w:t xml:space="preserve">, </w:t>
      </w:r>
      <w:proofErr w:type="spellStart"/>
      <w:r w:rsidRPr="00955C43">
        <w:rPr>
          <w:rFonts w:ascii="Cambria" w:hAnsi="Cambria"/>
          <w:i/>
        </w:rPr>
        <w:t>Surirella</w:t>
      </w:r>
      <w:proofErr w:type="spellEnd"/>
      <w:r w:rsidRPr="00955C43">
        <w:rPr>
          <w:rFonts w:ascii="Cambria" w:hAnsi="Cambria"/>
          <w:i/>
        </w:rPr>
        <w:t xml:space="preserve"> </w:t>
      </w:r>
      <w:proofErr w:type="spellStart"/>
      <w:r w:rsidRPr="00955C43">
        <w:rPr>
          <w:rFonts w:ascii="Cambria" w:hAnsi="Cambria"/>
          <w:i/>
        </w:rPr>
        <w:t>spiralis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5AE18466" wp14:editId="18A115B3">
            <wp:extent cx="957072" cy="1871472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_Entomoneis.tif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b="2701"/>
                    <a:stretch/>
                  </pic:blipFill>
                  <pic:spPr bwMode="auto">
                    <a:xfrm>
                      <a:off x="0" y="0"/>
                      <a:ext cx="960293" cy="187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3b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zatočené vícekrát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Cylindrotheca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76CA22EE" wp14:editId="43AAF96D">
            <wp:extent cx="353291" cy="2456688"/>
            <wp:effectExtent l="0" t="0" r="8890" b="127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_Cylindrotheca.tif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" b="1914"/>
                    <a:stretch/>
                  </pic:blipFill>
                  <pic:spPr bwMode="auto">
                    <a:xfrm>
                      <a:off x="0" y="0"/>
                      <a:ext cx="357814" cy="248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4a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při okraji</w:t>
      </w:r>
      <w:r w:rsidRPr="00583047">
        <w:rPr>
          <w:rFonts w:ascii="Cambria" w:hAnsi="Cambria"/>
        </w:rPr>
        <w:t xml:space="preserve"> nebo poblíž okraje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5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4b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raphe</w:t>
      </w:r>
      <w:proofErr w:type="spellEnd"/>
      <w:r>
        <w:rPr>
          <w:rFonts w:ascii="Cambria" w:hAnsi="Cambria"/>
        </w:rPr>
        <w:t xml:space="preserve"> přesně v</w:t>
      </w:r>
      <w:r w:rsidRPr="00583047">
        <w:rPr>
          <w:rFonts w:ascii="Cambria" w:hAnsi="Cambria"/>
        </w:rPr>
        <w:t xml:space="preserve"> apikální os</w:t>
      </w:r>
      <w:r>
        <w:rPr>
          <w:rFonts w:ascii="Cambria" w:hAnsi="Cambria"/>
        </w:rPr>
        <w:t xml:space="preserve">e </w:t>
      </w:r>
      <w:proofErr w:type="spellStart"/>
      <w:r>
        <w:rPr>
          <w:rFonts w:ascii="Cambria" w:hAnsi="Cambria"/>
        </w:rPr>
        <w:t>valvy</w:t>
      </w:r>
      <w:proofErr w:type="spellEnd"/>
      <w:r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Bacillaria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112F92E8" wp14:editId="69238C9F">
            <wp:extent cx="853440" cy="2468880"/>
            <wp:effectExtent l="0" t="0" r="3810" b="762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_Bacillaria.tif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" b="2288"/>
                    <a:stretch/>
                  </pic:blipFill>
                  <pic:spPr bwMode="auto">
                    <a:xfrm>
                      <a:off x="0" y="0"/>
                      <a:ext cx="854539" cy="247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</w:rPr>
      </w:pPr>
      <w:proofErr w:type="spellStart"/>
      <w:r w:rsidRPr="00583047">
        <w:rPr>
          <w:rFonts w:ascii="Cambria" w:hAnsi="Cambria"/>
          <w:b/>
        </w:rPr>
        <w:t>5a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po celém obvodu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6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5b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pouze při jednom okraji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8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6a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 xml:space="preserve">ovrch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výrazně pravidelně zvlněný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Cymatopleura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13D68E66" wp14:editId="2921A258">
            <wp:extent cx="847344" cy="2022672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_Cymatopleura.tif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5556"/>
                    <a:stretch/>
                  </pic:blipFill>
                  <pic:spPr bwMode="auto">
                    <a:xfrm>
                      <a:off x="0" y="0"/>
                      <a:ext cx="854280" cy="203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6b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 xml:space="preserve">ovrch </w:t>
      </w:r>
      <w:proofErr w:type="spellStart"/>
      <w:r w:rsidRPr="00583047">
        <w:rPr>
          <w:rFonts w:ascii="Cambria" w:hAnsi="Cambria"/>
        </w:rPr>
        <w:t>valvy</w:t>
      </w:r>
      <w:proofErr w:type="spellEnd"/>
      <w:r w:rsidRPr="00583047">
        <w:rPr>
          <w:rFonts w:ascii="Cambria" w:hAnsi="Cambria"/>
        </w:rPr>
        <w:t xml:space="preserve"> bez výrazného zvlnění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7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  <w:color w:val="000000"/>
        </w:rPr>
      </w:pPr>
      <w:proofErr w:type="spellStart"/>
      <w:r w:rsidRPr="00583047">
        <w:rPr>
          <w:rFonts w:ascii="Cambria" w:hAnsi="Cambria"/>
          <w:b/>
        </w:rPr>
        <w:t>7a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</w:t>
      </w:r>
      <w:r w:rsidRPr="00583047">
        <w:rPr>
          <w:rFonts w:ascii="Cambria" w:hAnsi="Cambria"/>
          <w:color w:val="000000"/>
        </w:rPr>
        <w:t xml:space="preserve">dlouhé, úzké, rovné, </w:t>
      </w:r>
      <w:proofErr w:type="spellStart"/>
      <w:r w:rsidRPr="00583047">
        <w:rPr>
          <w:rFonts w:ascii="Cambria" w:hAnsi="Cambria"/>
          <w:color w:val="000000"/>
        </w:rPr>
        <w:t>lanceolátní</w:t>
      </w:r>
      <w:proofErr w:type="spellEnd"/>
      <w:r w:rsidRPr="00583047">
        <w:rPr>
          <w:rFonts w:ascii="Cambria" w:hAnsi="Cambria"/>
          <w:color w:val="000000"/>
        </w:rPr>
        <w:t xml:space="preserve"> nebo </w:t>
      </w:r>
      <w:proofErr w:type="spellStart"/>
      <w:r w:rsidRPr="00583047">
        <w:rPr>
          <w:rFonts w:ascii="Cambria" w:hAnsi="Cambria"/>
          <w:color w:val="000000"/>
        </w:rPr>
        <w:t>sigmoidní</w:t>
      </w:r>
      <w:proofErr w:type="spellEnd"/>
      <w:r w:rsidRPr="00583047">
        <w:rPr>
          <w:rFonts w:ascii="Cambria" w:hAnsi="Cambria"/>
          <w:color w:val="000000"/>
        </w:rPr>
        <w:tab/>
      </w:r>
      <w:proofErr w:type="spellStart"/>
      <w:r w:rsidRPr="00583047">
        <w:rPr>
          <w:rFonts w:ascii="Cambria" w:hAnsi="Cambria"/>
          <w:b/>
          <w:i/>
          <w:color w:val="000000"/>
        </w:rPr>
        <w:t>Stenopterobia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inline distT="0" distB="0" distL="0" distR="0" wp14:anchorId="0A5DC1CB" wp14:editId="49E04896">
            <wp:extent cx="548640" cy="2542032"/>
            <wp:effectExtent l="0" t="0" r="381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_Stenopterobia.tif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" b="2922"/>
                    <a:stretch/>
                  </pic:blipFill>
                  <pic:spPr bwMode="auto">
                    <a:xfrm>
                      <a:off x="0" y="0"/>
                      <a:ext cx="555120" cy="257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7b</w:t>
      </w:r>
      <w:proofErr w:type="spellEnd"/>
      <w:r>
        <w:rPr>
          <w:rFonts w:ascii="Cambria" w:hAnsi="Cambria"/>
        </w:rPr>
        <w:t xml:space="preserve"> s</w:t>
      </w:r>
      <w:r w:rsidRPr="00583047">
        <w:rPr>
          <w:rFonts w:ascii="Cambria" w:hAnsi="Cambria"/>
        </w:rPr>
        <w:t xml:space="preserve">chránky lineární až eliptické, často </w:t>
      </w:r>
      <w:proofErr w:type="spellStart"/>
      <w:r w:rsidRPr="00583047">
        <w:rPr>
          <w:rFonts w:ascii="Cambria" w:hAnsi="Cambria"/>
        </w:rPr>
        <w:t>heteropolární</w:t>
      </w:r>
      <w:proofErr w:type="spellEnd"/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Surirella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3C4D730A" wp14:editId="02432A97">
            <wp:extent cx="955090" cy="2261616"/>
            <wp:effectExtent l="0" t="0" r="0" b="5715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Surirella.tif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b="2565"/>
                    <a:stretch/>
                  </pic:blipFill>
                  <pic:spPr bwMode="auto">
                    <a:xfrm>
                      <a:off x="0" y="0"/>
                      <a:ext cx="955132" cy="226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</w:t>
      </w:r>
      <w:r>
        <w:rPr>
          <w:rFonts w:ascii="Cambria" w:hAnsi="Cambria"/>
        </w:rPr>
        <w:t xml:space="preserve"> výrazně dorzo</w:t>
      </w:r>
      <w:r w:rsidRPr="00583047">
        <w:rPr>
          <w:rFonts w:ascii="Cambria" w:hAnsi="Cambria"/>
        </w:rPr>
        <w:t>ventrální (půlměsíčité), vý</w:t>
      </w:r>
      <w:r>
        <w:rPr>
          <w:rFonts w:ascii="Cambria" w:hAnsi="Cambria"/>
        </w:rPr>
        <w:t>razně asymetrické podle apikální osy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9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8b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s</w:t>
      </w:r>
      <w:r w:rsidRPr="00583047">
        <w:rPr>
          <w:rFonts w:ascii="Cambria" w:hAnsi="Cambria"/>
        </w:rPr>
        <w:t>chránky téměř symetrické až zcela symetrické, lineární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10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9a</w:t>
      </w:r>
      <w:proofErr w:type="spellEnd"/>
      <w:r w:rsidRPr="00583047"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probíhá ve dvou větvích blíže ventrální straně</w:t>
      </w:r>
      <w:r w:rsidRPr="00583047">
        <w:rPr>
          <w:rFonts w:ascii="Cambria" w:hAnsi="Cambria"/>
          <w:b/>
          <w:i/>
        </w:rPr>
        <w:t xml:space="preserve"> 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Epithemia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lastRenderedPageBreak/>
        <w:drawing>
          <wp:inline distT="0" distB="0" distL="0" distR="0" wp14:anchorId="65C5A22B" wp14:editId="69EB381E">
            <wp:extent cx="1467200" cy="2139696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_Epithemia.tif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 b="2168"/>
                    <a:stretch/>
                  </pic:blipFill>
                  <pic:spPr bwMode="auto">
                    <a:xfrm>
                      <a:off x="0" y="0"/>
                      <a:ext cx="1466966" cy="213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9b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probíhá po okraji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  <w:i/>
        </w:rPr>
        <w:t xml:space="preserve"> </w:t>
      </w:r>
      <w:proofErr w:type="spellStart"/>
      <w:r w:rsidRPr="00583047">
        <w:rPr>
          <w:rFonts w:ascii="Cambria" w:hAnsi="Cambria"/>
          <w:b/>
          <w:i/>
        </w:rPr>
        <w:t>Rhopalodia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7FD4C856" wp14:editId="21168B99">
            <wp:extent cx="920496" cy="1908048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_Rhopalodia.tif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4336"/>
                    <a:stretch/>
                  </pic:blipFill>
                  <pic:spPr bwMode="auto">
                    <a:xfrm>
                      <a:off x="0" y="0"/>
                      <a:ext cx="923975" cy="1915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  <w:color w:val="000000"/>
        </w:rPr>
      </w:pPr>
      <w:proofErr w:type="spellStart"/>
      <w:r w:rsidRPr="00583047">
        <w:rPr>
          <w:rFonts w:ascii="Cambria" w:hAnsi="Cambria"/>
          <w:b/>
        </w:rPr>
        <w:t>10a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p</w:t>
      </w:r>
      <w:r w:rsidRPr="00583047">
        <w:rPr>
          <w:rFonts w:ascii="Cambria" w:hAnsi="Cambria"/>
        </w:rPr>
        <w:t>řítomna</w:t>
      </w:r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  <w:color w:val="000000"/>
        </w:rPr>
        <w:t xml:space="preserve">výrazná </w:t>
      </w:r>
      <w:proofErr w:type="spellStart"/>
      <w:r w:rsidRPr="00583047">
        <w:rPr>
          <w:rFonts w:ascii="Cambria" w:hAnsi="Cambria"/>
          <w:color w:val="000000"/>
        </w:rPr>
        <w:t>transapikální</w:t>
      </w:r>
      <w:proofErr w:type="spellEnd"/>
      <w:r w:rsidRPr="00583047">
        <w:rPr>
          <w:rFonts w:ascii="Cambria" w:hAnsi="Cambria"/>
          <w:color w:val="000000"/>
        </w:rPr>
        <w:t xml:space="preserve"> žebra</w:t>
      </w:r>
      <w:r w:rsidRPr="00583047">
        <w:rPr>
          <w:rFonts w:ascii="Cambria" w:hAnsi="Cambria"/>
          <w:color w:val="000000"/>
        </w:rPr>
        <w:tab/>
      </w:r>
      <w:proofErr w:type="spellStart"/>
      <w:r w:rsidRPr="00583047">
        <w:rPr>
          <w:rFonts w:ascii="Cambria" w:hAnsi="Cambria"/>
          <w:b/>
          <w:i/>
          <w:color w:val="000000"/>
        </w:rPr>
        <w:t>Denticula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drawing>
          <wp:inline distT="0" distB="0" distL="0" distR="0" wp14:anchorId="78F625E6" wp14:editId="1618E709">
            <wp:extent cx="718268" cy="1767840"/>
            <wp:effectExtent l="0" t="0" r="5715" b="381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_Denticula.tif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b="5232"/>
                    <a:stretch/>
                  </pic:blipFill>
                  <pic:spPr bwMode="auto">
                    <a:xfrm>
                      <a:off x="0" y="0"/>
                      <a:ext cx="717750" cy="176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10b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bez </w:t>
      </w:r>
      <w:proofErr w:type="spellStart"/>
      <w:r w:rsidRPr="00583047">
        <w:rPr>
          <w:rFonts w:ascii="Cambria" w:hAnsi="Cambria"/>
        </w:rPr>
        <w:t>transapikálních</w:t>
      </w:r>
      <w:proofErr w:type="spellEnd"/>
      <w:r w:rsidRPr="00583047">
        <w:rPr>
          <w:rFonts w:ascii="Cambria" w:hAnsi="Cambria"/>
        </w:rPr>
        <w:t xml:space="preserve"> žeber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11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11a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obou dvou </w:t>
      </w:r>
      <w:proofErr w:type="spellStart"/>
      <w:r>
        <w:rPr>
          <w:rFonts w:ascii="Cambria" w:hAnsi="Cambria"/>
        </w:rPr>
        <w:t>valv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na stejné straně, apikální osa prohnutá, konce schránek variabilně protažené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Hantzschia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</w:rPr>
      </w:pPr>
      <w:r w:rsidRPr="00583047">
        <w:rPr>
          <w:rFonts w:ascii="Cambria" w:hAnsi="Cambria"/>
          <w:b/>
          <w:noProof/>
        </w:rPr>
        <w:lastRenderedPageBreak/>
        <w:drawing>
          <wp:inline distT="0" distB="0" distL="0" distR="0" wp14:anchorId="54640F1F" wp14:editId="1DA503B6">
            <wp:extent cx="663877" cy="2206752"/>
            <wp:effectExtent l="0" t="0" r="3175" b="3175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_Hantzschia.tif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b="3588"/>
                    <a:stretch/>
                  </pic:blipFill>
                  <pic:spPr bwMode="auto">
                    <a:xfrm>
                      <a:off x="0" y="0"/>
                      <a:ext cx="664368" cy="220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</w:rPr>
      </w:pPr>
      <w:proofErr w:type="spellStart"/>
      <w:r w:rsidRPr="00583047">
        <w:rPr>
          <w:rFonts w:ascii="Cambria" w:hAnsi="Cambria"/>
          <w:b/>
        </w:rPr>
        <w:t>11b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r</w:t>
      </w:r>
      <w:r w:rsidRPr="00583047">
        <w:rPr>
          <w:rFonts w:ascii="Cambria" w:hAnsi="Cambria"/>
        </w:rPr>
        <w:t>aphe</w:t>
      </w:r>
      <w:proofErr w:type="spellEnd"/>
      <w:r w:rsidRPr="00583047">
        <w:rPr>
          <w:rFonts w:ascii="Cambria" w:hAnsi="Cambria"/>
        </w:rPr>
        <w:t xml:space="preserve"> každé z</w:t>
      </w:r>
      <w:r>
        <w:rPr>
          <w:rFonts w:ascii="Cambria" w:hAnsi="Cambria"/>
        </w:rPr>
        <w:t> </w:t>
      </w:r>
      <w:proofErr w:type="spellStart"/>
      <w:r>
        <w:rPr>
          <w:rFonts w:ascii="Cambria" w:hAnsi="Cambria"/>
        </w:rPr>
        <w:t>valv</w:t>
      </w:r>
      <w:proofErr w:type="spellEnd"/>
      <w:r>
        <w:rPr>
          <w:rFonts w:ascii="Cambria" w:hAnsi="Cambria"/>
        </w:rPr>
        <w:t xml:space="preserve"> </w:t>
      </w:r>
      <w:r w:rsidRPr="00583047">
        <w:rPr>
          <w:rFonts w:ascii="Cambria" w:hAnsi="Cambria"/>
        </w:rPr>
        <w:t>posunuté na opačnou stranu (</w:t>
      </w:r>
      <w:r>
        <w:rPr>
          <w:rFonts w:ascii="Cambria" w:hAnsi="Cambria"/>
        </w:rPr>
        <w:t>znak viditelný</w:t>
      </w:r>
      <w:r w:rsidRPr="00583047">
        <w:rPr>
          <w:rFonts w:ascii="Cambria" w:hAnsi="Cambria"/>
        </w:rPr>
        <w:t xml:space="preserve"> při </w:t>
      </w:r>
      <w:proofErr w:type="spellStart"/>
      <w:r w:rsidRPr="00583047">
        <w:rPr>
          <w:rFonts w:ascii="Cambria" w:hAnsi="Cambria"/>
        </w:rPr>
        <w:t>proostření</w:t>
      </w:r>
      <w:proofErr w:type="spellEnd"/>
      <w:r w:rsidRPr="00583047">
        <w:rPr>
          <w:rFonts w:ascii="Cambria" w:hAnsi="Cambria"/>
        </w:rPr>
        <w:t>)</w:t>
      </w:r>
      <w:r w:rsidRPr="00583047">
        <w:rPr>
          <w:rFonts w:ascii="Cambria" w:hAnsi="Cambria"/>
        </w:rPr>
        <w:tab/>
      </w:r>
      <w:r w:rsidRPr="00583047">
        <w:rPr>
          <w:rFonts w:ascii="Cambria" w:hAnsi="Cambria"/>
          <w:b/>
        </w:rPr>
        <w:t>12</w:t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12a</w:t>
      </w:r>
      <w:proofErr w:type="spellEnd"/>
      <w:r w:rsidRPr="00583047">
        <w:rPr>
          <w:rFonts w:ascii="Cambria" w:hAnsi="Cambria"/>
          <w:b/>
        </w:rPr>
        <w:t xml:space="preserve"> </w:t>
      </w:r>
      <w:r>
        <w:rPr>
          <w:rFonts w:ascii="Cambria" w:hAnsi="Cambria"/>
        </w:rPr>
        <w:t>n</w:t>
      </w:r>
      <w:r w:rsidRPr="00583047">
        <w:rPr>
          <w:rFonts w:ascii="Cambria" w:hAnsi="Cambria"/>
        </w:rPr>
        <w:t xml:space="preserve">a </w:t>
      </w:r>
      <w:proofErr w:type="spellStart"/>
      <w:r w:rsidRPr="00583047">
        <w:rPr>
          <w:rFonts w:ascii="Cambria" w:hAnsi="Cambria"/>
        </w:rPr>
        <w:t>valvě</w:t>
      </w:r>
      <w:proofErr w:type="spellEnd"/>
      <w:r w:rsidRPr="00583047">
        <w:rPr>
          <w:rFonts w:ascii="Cambria" w:hAnsi="Cambria"/>
        </w:rPr>
        <w:t xml:space="preserve"> patrné podélné zvlnění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Tryblionella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  <w:b/>
          <w:i/>
        </w:rPr>
      </w:pPr>
      <w:r w:rsidRPr="00583047">
        <w:rPr>
          <w:rFonts w:ascii="Cambria" w:hAnsi="Cambria"/>
          <w:b/>
          <w:i/>
          <w:noProof/>
        </w:rPr>
        <w:drawing>
          <wp:inline distT="0" distB="0" distL="0" distR="0" wp14:anchorId="5E8C22B9" wp14:editId="411D0998">
            <wp:extent cx="700970" cy="2286000"/>
            <wp:effectExtent l="0" t="0" r="444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_Tryblionella.tif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10" cy="23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rPr>
          <w:rFonts w:ascii="Cambria" w:hAnsi="Cambria"/>
          <w:b/>
          <w:i/>
        </w:rPr>
      </w:pPr>
      <w:proofErr w:type="spellStart"/>
      <w:r w:rsidRPr="00583047">
        <w:rPr>
          <w:rFonts w:ascii="Cambria" w:hAnsi="Cambria"/>
          <w:b/>
        </w:rPr>
        <w:t>12b</w:t>
      </w:r>
      <w:proofErr w:type="spellEnd"/>
      <w:r w:rsidRPr="00583047">
        <w:rPr>
          <w:rFonts w:ascii="Cambria" w:hAnsi="Cambria"/>
          <w:b/>
        </w:rPr>
        <w:t xml:space="preserve"> </w:t>
      </w:r>
      <w:proofErr w:type="spellStart"/>
      <w:r>
        <w:rPr>
          <w:rFonts w:ascii="Cambria" w:hAnsi="Cambria"/>
        </w:rPr>
        <w:t>v</w:t>
      </w:r>
      <w:r w:rsidRPr="00583047">
        <w:rPr>
          <w:rFonts w:ascii="Cambria" w:hAnsi="Cambria"/>
        </w:rPr>
        <w:t>alvy</w:t>
      </w:r>
      <w:proofErr w:type="spellEnd"/>
      <w:r w:rsidRPr="00583047">
        <w:rPr>
          <w:rFonts w:ascii="Cambria" w:hAnsi="Cambria"/>
        </w:rPr>
        <w:t xml:space="preserve"> bez podélného</w:t>
      </w:r>
      <w:r w:rsidRPr="00583047">
        <w:rPr>
          <w:rFonts w:ascii="Cambria" w:hAnsi="Cambria"/>
          <w:b/>
        </w:rPr>
        <w:t xml:space="preserve"> </w:t>
      </w:r>
      <w:r w:rsidRPr="00583047">
        <w:rPr>
          <w:rFonts w:ascii="Cambria" w:hAnsi="Cambria"/>
        </w:rPr>
        <w:t>zvlnění</w:t>
      </w:r>
      <w:r w:rsidRPr="00583047">
        <w:rPr>
          <w:rFonts w:ascii="Cambria" w:hAnsi="Cambria"/>
        </w:rPr>
        <w:tab/>
      </w:r>
      <w:proofErr w:type="spellStart"/>
      <w:r w:rsidRPr="00583047">
        <w:rPr>
          <w:rFonts w:ascii="Cambria" w:hAnsi="Cambria"/>
          <w:b/>
          <w:i/>
        </w:rPr>
        <w:t>Nitzschia</w:t>
      </w:r>
      <w:proofErr w:type="spellEnd"/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  <w:r w:rsidRPr="00583047">
        <w:rPr>
          <w:rFonts w:ascii="Cambria" w:hAnsi="Cambria"/>
          <w:noProof/>
        </w:rPr>
        <w:drawing>
          <wp:anchor distT="0" distB="0" distL="114300" distR="114300" simplePos="0" relativeHeight="251660288" behindDoc="0" locked="0" layoutInCell="1" allowOverlap="1" wp14:anchorId="1205E5C3" wp14:editId="074C1FA4">
            <wp:simplePos x="0" y="0"/>
            <wp:positionH relativeFrom="column">
              <wp:posOffset>3043555</wp:posOffset>
            </wp:positionH>
            <wp:positionV relativeFrom="paragraph">
              <wp:posOffset>938403</wp:posOffset>
            </wp:positionV>
            <wp:extent cx="451104" cy="1357982"/>
            <wp:effectExtent l="0" t="0" r="6350" b="0"/>
            <wp:wrapNone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b.tif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135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47">
        <w:rPr>
          <w:rFonts w:ascii="Cambria" w:hAnsi="Cambria"/>
          <w:noProof/>
        </w:rPr>
        <w:drawing>
          <wp:inline distT="0" distB="0" distL="0" distR="0" wp14:anchorId="0E669A18" wp14:editId="11323116">
            <wp:extent cx="420624" cy="3269756"/>
            <wp:effectExtent l="0" t="0" r="0" b="6985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a.tif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b="2216"/>
                    <a:stretch/>
                  </pic:blipFill>
                  <pic:spPr bwMode="auto">
                    <a:xfrm>
                      <a:off x="0" y="0"/>
                      <a:ext cx="426275" cy="331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D5D" w:rsidRPr="00583047" w:rsidRDefault="00916D5D" w:rsidP="00916D5D">
      <w:pPr>
        <w:tabs>
          <w:tab w:val="right" w:leader="dot" w:pos="9072"/>
        </w:tabs>
        <w:jc w:val="center"/>
        <w:rPr>
          <w:rFonts w:ascii="Cambria" w:hAnsi="Cambria"/>
        </w:rPr>
      </w:pPr>
    </w:p>
    <w:p w:rsidR="00916D5D" w:rsidRPr="003A0C26" w:rsidRDefault="00916D5D" w:rsidP="00916D5D">
      <w:pPr>
        <w:spacing w:after="120"/>
        <w:contextualSpacing/>
        <w:jc w:val="left"/>
        <w:rPr>
          <w:rFonts w:asciiTheme="minorHAnsi" w:hAnsiTheme="minorHAnsi"/>
        </w:rPr>
      </w:pPr>
    </w:p>
    <w:sectPr w:rsidR="00916D5D" w:rsidRPr="003A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D5D"/>
    <w:rsid w:val="005819F0"/>
    <w:rsid w:val="006F1F9F"/>
    <w:rsid w:val="006F7A0C"/>
    <w:rsid w:val="0091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822FE-897D-4D81-99BD-380FE969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916D5D"/>
    <w:pPr>
      <w:spacing w:after="0" w:line="276" w:lineRule="auto"/>
      <w:jc w:val="both"/>
    </w:pPr>
    <w:rPr>
      <w:rFonts w:ascii="Calibri" w:eastAsia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9" Type="http://schemas.openxmlformats.org/officeDocument/2006/relationships/image" Target="media/image36.jpeg"/><Relationship Id="rId21" Type="http://schemas.openxmlformats.org/officeDocument/2006/relationships/image" Target="media/image18.tif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tiff"/><Relationship Id="rId68" Type="http://schemas.openxmlformats.org/officeDocument/2006/relationships/image" Target="media/image65.tiff"/><Relationship Id="rId76" Type="http://schemas.openxmlformats.org/officeDocument/2006/relationships/image" Target="media/image73.tiff"/><Relationship Id="rId84" Type="http://schemas.openxmlformats.org/officeDocument/2006/relationships/image" Target="media/image81.tiff"/><Relationship Id="rId89" Type="http://schemas.openxmlformats.org/officeDocument/2006/relationships/image" Target="media/image86.tiff"/><Relationship Id="rId7" Type="http://schemas.openxmlformats.org/officeDocument/2006/relationships/image" Target="media/image4.tiff"/><Relationship Id="rId71" Type="http://schemas.openxmlformats.org/officeDocument/2006/relationships/image" Target="media/image68.tiff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9" Type="http://schemas.openxmlformats.org/officeDocument/2006/relationships/image" Target="media/image26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tiff"/><Relationship Id="rId66" Type="http://schemas.openxmlformats.org/officeDocument/2006/relationships/image" Target="media/image63.tiff"/><Relationship Id="rId74" Type="http://schemas.openxmlformats.org/officeDocument/2006/relationships/image" Target="media/image71.tiff"/><Relationship Id="rId79" Type="http://schemas.openxmlformats.org/officeDocument/2006/relationships/image" Target="media/image76.tiff"/><Relationship Id="rId87" Type="http://schemas.openxmlformats.org/officeDocument/2006/relationships/image" Target="media/image84.tiff"/><Relationship Id="rId5" Type="http://schemas.openxmlformats.org/officeDocument/2006/relationships/image" Target="media/image2.tiff"/><Relationship Id="rId61" Type="http://schemas.openxmlformats.org/officeDocument/2006/relationships/image" Target="media/image58.tiff"/><Relationship Id="rId82" Type="http://schemas.openxmlformats.org/officeDocument/2006/relationships/image" Target="media/image79.tiff"/><Relationship Id="rId90" Type="http://schemas.openxmlformats.org/officeDocument/2006/relationships/image" Target="media/image87.tiff"/><Relationship Id="rId19" Type="http://schemas.openxmlformats.org/officeDocument/2006/relationships/image" Target="media/image1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tiff"/><Relationship Id="rId56" Type="http://schemas.openxmlformats.org/officeDocument/2006/relationships/image" Target="media/image53.jpeg"/><Relationship Id="rId64" Type="http://schemas.openxmlformats.org/officeDocument/2006/relationships/image" Target="media/image61.tiff"/><Relationship Id="rId69" Type="http://schemas.openxmlformats.org/officeDocument/2006/relationships/image" Target="media/image66.tiff"/><Relationship Id="rId77" Type="http://schemas.openxmlformats.org/officeDocument/2006/relationships/image" Target="media/image74.tiff"/><Relationship Id="rId8" Type="http://schemas.openxmlformats.org/officeDocument/2006/relationships/image" Target="media/image5.tiff"/><Relationship Id="rId51" Type="http://schemas.openxmlformats.org/officeDocument/2006/relationships/image" Target="media/image48.jpeg"/><Relationship Id="rId72" Type="http://schemas.openxmlformats.org/officeDocument/2006/relationships/image" Target="media/image69.tiff"/><Relationship Id="rId80" Type="http://schemas.openxmlformats.org/officeDocument/2006/relationships/image" Target="media/image77.tiff"/><Relationship Id="rId85" Type="http://schemas.openxmlformats.org/officeDocument/2006/relationships/image" Target="media/image82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tiff"/><Relationship Id="rId59" Type="http://schemas.openxmlformats.org/officeDocument/2006/relationships/image" Target="media/image56.tiff"/><Relationship Id="rId67" Type="http://schemas.openxmlformats.org/officeDocument/2006/relationships/image" Target="media/image64.tiff"/><Relationship Id="rId20" Type="http://schemas.openxmlformats.org/officeDocument/2006/relationships/image" Target="media/image17.tiff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tiff"/><Relationship Id="rId70" Type="http://schemas.openxmlformats.org/officeDocument/2006/relationships/image" Target="media/image67.tiff"/><Relationship Id="rId75" Type="http://schemas.openxmlformats.org/officeDocument/2006/relationships/image" Target="media/image72.tiff"/><Relationship Id="rId83" Type="http://schemas.openxmlformats.org/officeDocument/2006/relationships/image" Target="media/image80.tiff"/><Relationship Id="rId88" Type="http://schemas.openxmlformats.org/officeDocument/2006/relationships/image" Target="media/image85.tiff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jpeg"/><Relationship Id="rId49" Type="http://schemas.openxmlformats.org/officeDocument/2006/relationships/image" Target="media/image46.tiff"/><Relationship Id="rId57" Type="http://schemas.openxmlformats.org/officeDocument/2006/relationships/image" Target="media/image54.tiff"/><Relationship Id="rId10" Type="http://schemas.openxmlformats.org/officeDocument/2006/relationships/image" Target="media/image7.tiff"/><Relationship Id="rId31" Type="http://schemas.openxmlformats.org/officeDocument/2006/relationships/image" Target="media/image28.tiff"/><Relationship Id="rId44" Type="http://schemas.openxmlformats.org/officeDocument/2006/relationships/image" Target="media/image41.tiff"/><Relationship Id="rId52" Type="http://schemas.openxmlformats.org/officeDocument/2006/relationships/image" Target="media/image49.jpeg"/><Relationship Id="rId60" Type="http://schemas.openxmlformats.org/officeDocument/2006/relationships/image" Target="media/image57.tiff"/><Relationship Id="rId65" Type="http://schemas.openxmlformats.org/officeDocument/2006/relationships/image" Target="media/image62.tiff"/><Relationship Id="rId73" Type="http://schemas.openxmlformats.org/officeDocument/2006/relationships/image" Target="media/image70.tiff"/><Relationship Id="rId78" Type="http://schemas.openxmlformats.org/officeDocument/2006/relationships/image" Target="media/image75.tiff"/><Relationship Id="rId81" Type="http://schemas.openxmlformats.org/officeDocument/2006/relationships/image" Target="media/image78.tiff"/><Relationship Id="rId86" Type="http://schemas.openxmlformats.org/officeDocument/2006/relationships/image" Target="media/image83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1851</Words>
  <Characters>10924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</dc:creator>
  <cp:keywords/>
  <dc:description/>
  <cp:lastModifiedBy>Bara</cp:lastModifiedBy>
  <cp:revision>2</cp:revision>
  <dcterms:created xsi:type="dcterms:W3CDTF">2020-05-19T07:06:00Z</dcterms:created>
  <dcterms:modified xsi:type="dcterms:W3CDTF">2020-05-19T07:06:00Z</dcterms:modified>
</cp:coreProperties>
</file>