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E55" w14:textId="7027DB65" w:rsidR="0002399E" w:rsidRPr="00C22A76" w:rsidRDefault="00116EBA" w:rsidP="0036679C">
      <w:pPr>
        <w:sectPr w:rsidR="0002399E" w:rsidRPr="00C22A76" w:rsidSect="00D15032">
          <w:footerReference w:type="default" r:id="rId11"/>
          <w:headerReference w:type="first" r:id="rId12"/>
          <w:footerReference w:type="first" r:id="rId13"/>
          <w:pgSz w:w="11906" w:h="16838"/>
          <w:pgMar w:top="14317" w:right="1247" w:bottom="1276" w:left="1247" w:header="991" w:footer="701" w:gutter="0"/>
          <w:cols w:space="708"/>
          <w:titlePg/>
          <w:docGrid w:linePitch="360"/>
        </w:sectPr>
      </w:pPr>
      <w:r w:rsidRPr="00C22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2E99EF8" wp14:editId="4418B51E">
                <wp:simplePos x="0" y="0"/>
                <wp:positionH relativeFrom="margin">
                  <wp:align>left</wp:align>
                </wp:positionH>
                <wp:positionV relativeFrom="page">
                  <wp:posOffset>3846195</wp:posOffset>
                </wp:positionV>
                <wp:extent cx="6108700" cy="5213985"/>
                <wp:effectExtent l="0" t="0" r="6350" b="57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21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99F20" w14:textId="3EEFC513" w:rsidR="00C72B91" w:rsidRPr="00C22A76" w:rsidRDefault="00C72B91" w:rsidP="00DB1743">
                            <w:pPr>
                              <w:pStyle w:val="Nzevdokumentu"/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C22A76"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  <w:t>Standardní operační procedura</w:t>
                            </w:r>
                          </w:p>
                          <w:p w14:paraId="52E99F21" w14:textId="1B10CC70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C22A76">
                              <w:rPr>
                                <w:sz w:val="44"/>
                                <w:szCs w:val="44"/>
                              </w:rPr>
                              <w:t>SoilECT-SOP-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01</w:t>
                            </w:r>
                          </w:p>
                          <w:p w14:paraId="42C070B9" w14:textId="0AA718F3" w:rsidR="00C72B91" w:rsidRPr="00C22A76" w:rsidRDefault="00C72B91" w:rsidP="00053324">
                            <w:pPr>
                              <w:pStyle w:val="Nzevdokumentu"/>
                            </w:pPr>
                            <w:r w:rsidRPr="001C4457">
                              <w:t>STANOVENÍ SUŠINY A MAXIMÁLNÍ VODNÍ KAPACITY PŮDY (WHC)</w:t>
                            </w:r>
                          </w:p>
                          <w:p w14:paraId="0C1DC13F" w14:textId="6DF85C1A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6BF23612" w14:textId="77777777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3887B9BB" w14:textId="0D45E64E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Autor</w:t>
                            </w:r>
                            <w:r w:rsidRPr="00C22A7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prof. RNDr. Jakub Hofman, Ph.D.</w:t>
                            </w:r>
                          </w:p>
                          <w:p w14:paraId="244BE3BF" w14:textId="5C32130B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Upravil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: Mgr. Marek Šudoma, Ph.D. </w:t>
                            </w:r>
                          </w:p>
                          <w:p w14:paraId="572CC751" w14:textId="37651FC6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Brno, </w:t>
                            </w:r>
                            <w:r w:rsidR="007F439C">
                              <w:rPr>
                                <w:sz w:val="22"/>
                                <w:szCs w:val="22"/>
                              </w:rPr>
                              <w:t>08.03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9E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02.85pt;width:481pt;height:410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" filled="f" stroked="f">
                <v:textbox inset="0,0,0,0">
                  <w:txbxContent>
                    <w:p w14:paraId="52E99F20" w14:textId="3EEFC513" w:rsidR="00C72B91" w:rsidRPr="00C22A76" w:rsidRDefault="00C72B91" w:rsidP="00DB1743">
                      <w:pPr>
                        <w:pStyle w:val="Nzevdokumentu"/>
                        <w:rPr>
                          <w:b w:val="0"/>
                          <w:bCs/>
                          <w:sz w:val="36"/>
                          <w:szCs w:val="36"/>
                        </w:rPr>
                      </w:pPr>
                      <w:r w:rsidRPr="00C22A76">
                        <w:rPr>
                          <w:b w:val="0"/>
                          <w:bCs/>
                          <w:sz w:val="36"/>
                          <w:szCs w:val="36"/>
                        </w:rPr>
                        <w:t>Standardní operační procedura</w:t>
                      </w:r>
                    </w:p>
                    <w:p w14:paraId="52E99F21" w14:textId="1B10CC70" w:rsidR="00C72B91" w:rsidRPr="00C22A76" w:rsidRDefault="00C72B91" w:rsidP="00FA09DF">
                      <w:pPr>
                        <w:pStyle w:val="Podtituldokumentu"/>
                        <w:spacing w:line="360" w:lineRule="auto"/>
                        <w:rPr>
                          <w:sz w:val="44"/>
                          <w:szCs w:val="44"/>
                        </w:rPr>
                      </w:pPr>
                      <w:r w:rsidRPr="00C22A76">
                        <w:rPr>
                          <w:sz w:val="44"/>
                          <w:szCs w:val="44"/>
                        </w:rPr>
                        <w:t>SoilECT-SOP-</w:t>
                      </w:r>
                      <w:r>
                        <w:rPr>
                          <w:sz w:val="44"/>
                          <w:szCs w:val="44"/>
                        </w:rPr>
                        <w:t>01</w:t>
                      </w:r>
                    </w:p>
                    <w:p w14:paraId="42C070B9" w14:textId="0AA718F3" w:rsidR="00C72B91" w:rsidRPr="00C22A76" w:rsidRDefault="00C72B91" w:rsidP="00053324">
                      <w:pPr>
                        <w:pStyle w:val="Nzevdokumentu"/>
                      </w:pPr>
                      <w:r w:rsidRPr="001C4457">
                        <w:t>STANOVENÍ SUŠINY A MAXIMÁLNÍ VODNÍ KAPACITY PŮDY (WHC)</w:t>
                      </w:r>
                    </w:p>
                    <w:p w14:paraId="0C1DC13F" w14:textId="6DF85C1A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6BF23612" w14:textId="77777777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3887B9BB" w14:textId="0D45E64E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Autor</w:t>
                      </w:r>
                      <w:r w:rsidRPr="00C22A76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prof. RNDr. Jakub Hofman, Ph.D.</w:t>
                      </w:r>
                    </w:p>
                    <w:p w14:paraId="244BE3BF" w14:textId="5C32130B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Upravil</w:t>
                      </w:r>
                      <w:r w:rsidRPr="00C22A76">
                        <w:rPr>
                          <w:sz w:val="22"/>
                          <w:szCs w:val="22"/>
                        </w:rPr>
                        <w:t xml:space="preserve">: Mgr. Marek Šudoma, Ph.D. </w:t>
                      </w:r>
                    </w:p>
                    <w:p w14:paraId="572CC751" w14:textId="37651FC6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C22A76">
                        <w:rPr>
                          <w:sz w:val="22"/>
                          <w:szCs w:val="22"/>
                        </w:rPr>
                        <w:t xml:space="preserve">Brno, </w:t>
                      </w:r>
                      <w:r w:rsidR="007F439C">
                        <w:rPr>
                          <w:sz w:val="22"/>
                          <w:szCs w:val="22"/>
                        </w:rPr>
                        <w:t>08.03</w:t>
                      </w:r>
                      <w:r w:rsidRPr="00C22A76">
                        <w:rPr>
                          <w:sz w:val="22"/>
                          <w:szCs w:val="22"/>
                        </w:rPr>
                        <w:t>.2021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dt>
      <w:sdtPr>
        <w:rPr>
          <w:rFonts w:ascii="Arial" w:eastAsia="MS Mincho" w:hAnsi="Arial" w:cs="Times New Roman"/>
          <w:color w:val="auto"/>
          <w:sz w:val="20"/>
          <w:szCs w:val="22"/>
        </w:rPr>
        <w:id w:val="1123500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5F1584" w14:textId="24FEB6E1" w:rsidR="00C57786" w:rsidRPr="00C22A76" w:rsidRDefault="0007034B" w:rsidP="00C57786">
          <w:pPr>
            <w:pStyle w:val="Nadpisobsahu"/>
          </w:pPr>
          <w:r>
            <w:t>Obsah</w:t>
          </w:r>
        </w:p>
        <w:p w14:paraId="3CA9709C" w14:textId="3C59A9CA" w:rsidR="00421259" w:rsidRDefault="00C57786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C22A76">
            <w:fldChar w:fldCharType="begin"/>
          </w:r>
          <w:r w:rsidRPr="00C22A76">
            <w:instrText xml:space="preserve"> TOC \o "1-3" \h \z \u </w:instrText>
          </w:r>
          <w:r w:rsidRPr="00C22A76">
            <w:fldChar w:fldCharType="separate"/>
          </w:r>
          <w:hyperlink w:anchor="_Toc80607868" w:history="1">
            <w:r w:rsidR="00421259" w:rsidRPr="00A22D16">
              <w:rPr>
                <w:rStyle w:val="Hypertextovodkaz"/>
                <w:noProof/>
              </w:rPr>
              <w:t>1.</w:t>
            </w:r>
            <w:r w:rsidR="0042125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21259" w:rsidRPr="00A22D16">
              <w:rPr>
                <w:rStyle w:val="Hypertextovodkaz"/>
                <w:noProof/>
              </w:rPr>
              <w:t>Předmět metody</w:t>
            </w:r>
            <w:r w:rsidR="00421259">
              <w:rPr>
                <w:noProof/>
                <w:webHidden/>
              </w:rPr>
              <w:tab/>
            </w:r>
            <w:r w:rsidR="00421259">
              <w:rPr>
                <w:noProof/>
                <w:webHidden/>
              </w:rPr>
              <w:fldChar w:fldCharType="begin"/>
            </w:r>
            <w:r w:rsidR="00421259">
              <w:rPr>
                <w:noProof/>
                <w:webHidden/>
              </w:rPr>
              <w:instrText xml:space="preserve"> PAGEREF _Toc80607868 \h </w:instrText>
            </w:r>
            <w:r w:rsidR="00421259">
              <w:rPr>
                <w:noProof/>
                <w:webHidden/>
              </w:rPr>
            </w:r>
            <w:r w:rsidR="00421259">
              <w:rPr>
                <w:noProof/>
                <w:webHidden/>
              </w:rPr>
              <w:fldChar w:fldCharType="separate"/>
            </w:r>
            <w:r w:rsidR="00421259">
              <w:rPr>
                <w:noProof/>
                <w:webHidden/>
              </w:rPr>
              <w:t>3</w:t>
            </w:r>
            <w:r w:rsidR="00421259">
              <w:rPr>
                <w:noProof/>
                <w:webHidden/>
              </w:rPr>
              <w:fldChar w:fldCharType="end"/>
            </w:r>
          </w:hyperlink>
        </w:p>
        <w:p w14:paraId="4B51F035" w14:textId="16C62C3F" w:rsidR="00421259" w:rsidRDefault="00421259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69" w:history="1">
            <w:r w:rsidRPr="00A22D16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A22D16">
              <w:rPr>
                <w:rStyle w:val="Hypertextovodkaz"/>
                <w:noProof/>
              </w:rPr>
              <w:t>Zdrojové normy a relevantní SOP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8EB6F" w14:textId="5D6AE98A" w:rsidR="00421259" w:rsidRDefault="00421259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70" w:history="1">
            <w:r w:rsidRPr="00A22D16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A22D16">
              <w:rPr>
                <w:rStyle w:val="Hypertextovodkaz"/>
                <w:noProof/>
              </w:rPr>
              <w:t>Bezpečnost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CD46C" w14:textId="43EBABA1" w:rsidR="00421259" w:rsidRDefault="00421259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71" w:history="1">
            <w:r w:rsidRPr="00A22D16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A22D16">
              <w:rPr>
                <w:rStyle w:val="Hypertextovodkaz"/>
                <w:noProof/>
              </w:rPr>
              <w:t>Materiál, pomůcky, chemikálie a přístroje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DF792" w14:textId="74B3DFB7" w:rsidR="00421259" w:rsidRDefault="00421259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2" w:history="1">
            <w:r w:rsidRPr="00A22D16">
              <w:rPr>
                <w:rStyle w:val="Hypertextovodkaz"/>
              </w:rPr>
              <w:t>4.1.</w:t>
            </w:r>
            <w:r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Pr="00A22D16">
              <w:rPr>
                <w:rStyle w:val="Hypertextovodkaz"/>
              </w:rPr>
              <w:t>Stanovení sušiny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52F68B0" w14:textId="17ED8100" w:rsidR="00421259" w:rsidRDefault="00421259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3" w:history="1">
            <w:r w:rsidRPr="00A22D16">
              <w:rPr>
                <w:rStyle w:val="Hypertextovodkaz"/>
              </w:rPr>
              <w:t>4.2.</w:t>
            </w:r>
            <w:r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Pr="00A22D16">
              <w:rPr>
                <w:rStyle w:val="Hypertextovodkaz"/>
              </w:rPr>
              <w:t>Stanovení WHC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6D0212B" w14:textId="274875F4" w:rsidR="00421259" w:rsidRDefault="00421259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874" w:history="1">
            <w:r w:rsidRPr="00A22D16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A22D16">
              <w:rPr>
                <w:rStyle w:val="Hypertextovodkaz"/>
                <w:noProof/>
              </w:rPr>
              <w:t>Pracovní postup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_Toc80607874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56AC7" w14:textId="67EF52AC" w:rsidR="00421259" w:rsidRDefault="00421259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5" w:history="1">
            <w:r w:rsidRPr="00A22D16">
              <w:rPr>
                <w:rStyle w:val="Hypertextovodkaz"/>
              </w:rPr>
              <w:t>5.1.</w:t>
            </w:r>
            <w:r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Pr="00A22D16">
              <w:rPr>
                <w:rStyle w:val="Hypertextovodkaz"/>
              </w:rPr>
              <w:t>Stanovení sušiny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42E2D4F" w14:textId="400DDB32" w:rsidR="00421259" w:rsidRDefault="00421259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6" w:history="1">
            <w:r w:rsidRPr="00A22D16">
              <w:rPr>
                <w:rStyle w:val="Hypertextovodkaz"/>
              </w:rPr>
              <w:t>5.2.</w:t>
            </w:r>
            <w:r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Pr="00A22D16">
              <w:rPr>
                <w:rStyle w:val="Hypertextovodkaz"/>
              </w:rPr>
              <w:t>Stanovení WHC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A8D0173" w14:textId="7218A220" w:rsidR="00421259" w:rsidRDefault="00421259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877" w:history="1">
            <w:r w:rsidRPr="00A22D16">
              <w:rPr>
                <w:rStyle w:val="Hypertextovodkaz"/>
              </w:rPr>
              <w:t>5.3.</w:t>
            </w:r>
            <w:r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Pr="00A22D16">
              <w:rPr>
                <w:rStyle w:val="Hypertextovodkaz"/>
              </w:rPr>
              <w:t>Vlhčení půdy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E7D52C5" w14:textId="337707EF" w:rsidR="00421259" w:rsidRDefault="00421259">
          <w:pPr>
            <w:pStyle w:val="Obsah3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80607878" w:history="1">
            <w:r w:rsidRPr="00A22D16">
              <w:rPr>
                <w:rStyle w:val="Hypertextovodkaz"/>
              </w:rPr>
              <w:t>Dovlhčení půdy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8DD400A" w14:textId="3D994A93" w:rsidR="00421259" w:rsidRDefault="00421259">
          <w:pPr>
            <w:pStyle w:val="Obsah3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80607879" w:history="1">
            <w:r w:rsidRPr="00A22D16">
              <w:rPr>
                <w:rStyle w:val="Hypertextovodkaz"/>
              </w:rPr>
              <w:t>Ovlhčení sušiny na požadovanou výslednou hmotnost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AEE6566" w14:textId="14E81BFA" w:rsidR="00421259" w:rsidRDefault="00421259">
          <w:pPr>
            <w:pStyle w:val="Obsah3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80607880" w:history="1">
            <w:r w:rsidRPr="00A22D16">
              <w:rPr>
                <w:rStyle w:val="Hypertextovodkaz"/>
              </w:rPr>
              <w:t>Dovlhčení na půdu s požadovaným obsahem sušiny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_Toc80607880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6FC69B0" w14:textId="16B4C283" w:rsidR="00C57786" w:rsidRPr="00C22A76" w:rsidRDefault="00C57786" w:rsidP="00C57786">
          <w:pPr>
            <w:rPr>
              <w:b/>
              <w:bCs/>
            </w:rPr>
          </w:pPr>
          <w:r w:rsidRPr="00C22A76">
            <w:rPr>
              <w:b/>
              <w:bCs/>
            </w:rPr>
            <w:fldChar w:fldCharType="end"/>
          </w:r>
        </w:p>
      </w:sdtContent>
    </w:sdt>
    <w:p w14:paraId="04F8B34D" w14:textId="77777777" w:rsidR="00C57786" w:rsidRPr="00C22A76" w:rsidRDefault="00C57786">
      <w:pPr>
        <w:spacing w:after="0" w:line="240" w:lineRule="auto"/>
        <w:jc w:val="left"/>
      </w:pPr>
      <w:r w:rsidRPr="00C22A76">
        <w:br w:type="page"/>
      </w:r>
    </w:p>
    <w:p w14:paraId="52E99E75" w14:textId="622B511E" w:rsidR="006A6944" w:rsidRDefault="00EE4247" w:rsidP="0036679C">
      <w:pPr>
        <w:pStyle w:val="Nadpis1"/>
      </w:pPr>
      <w:bookmarkStart w:id="0" w:name="_Toc80607868"/>
      <w:r>
        <w:lastRenderedPageBreak/>
        <w:t>Předmět metody</w:t>
      </w:r>
      <w:bookmarkEnd w:id="0"/>
    </w:p>
    <w:p w14:paraId="66759306" w14:textId="77777777" w:rsidR="003E02A8" w:rsidRDefault="007D7FE9" w:rsidP="00EF0FDE">
      <w:pPr>
        <w:pStyle w:val="Bezmezer"/>
        <w:rPr>
          <w:lang w:eastAsia="ar-SA"/>
        </w:rPr>
      </w:pPr>
      <w:r w:rsidRPr="007D7FE9">
        <w:rPr>
          <w:lang w:eastAsia="ar-SA"/>
        </w:rPr>
        <w:t>Metoda popisuje</w:t>
      </w:r>
      <w:r w:rsidR="00B97D57">
        <w:rPr>
          <w:lang w:eastAsia="ar-SA"/>
        </w:rPr>
        <w:t>:</w:t>
      </w:r>
      <w:r w:rsidRPr="007D7FE9">
        <w:rPr>
          <w:lang w:eastAsia="ar-SA"/>
        </w:rPr>
        <w:t xml:space="preserve"> </w:t>
      </w:r>
    </w:p>
    <w:p w14:paraId="702640E5" w14:textId="7452BFF3" w:rsidR="003E02A8" w:rsidRDefault="007D7FE9" w:rsidP="003E02A8">
      <w:pPr>
        <w:pStyle w:val="Odstavecseseznamem2"/>
      </w:pPr>
      <w:r w:rsidRPr="007D7FE9">
        <w:t xml:space="preserve">jak změřit obsah sušiny v půdním vzorku </w:t>
      </w:r>
    </w:p>
    <w:p w14:paraId="50564AD1" w14:textId="7A1CCD4E" w:rsidR="00EF0FDE" w:rsidRDefault="00EF0FDE" w:rsidP="00EF0FDE">
      <w:pPr>
        <w:ind w:left="454"/>
      </w:pPr>
      <w:r w:rsidRPr="007D7FE9">
        <w:t>Principem stanovení sušiny je zahřátí na takovou teplotu, při níž se voda odpaří. Z rozdílu hmotnost</w:t>
      </w:r>
      <w:r w:rsidR="008B0439">
        <w:t>í před a po vysušení</w:t>
      </w:r>
      <w:r w:rsidRPr="007D7FE9">
        <w:t xml:space="preserve"> se pak stanoví obsah sušiny </w:t>
      </w:r>
      <w:r w:rsidR="00DA5B0B">
        <w:t xml:space="preserve">v půdě </w:t>
      </w:r>
      <w:r w:rsidRPr="007D7FE9">
        <w:t xml:space="preserve">v procentech. </w:t>
      </w:r>
    </w:p>
    <w:p w14:paraId="36704EA1" w14:textId="3F0022A5" w:rsidR="003E02A8" w:rsidRDefault="007D7FE9" w:rsidP="003E02A8">
      <w:pPr>
        <w:pStyle w:val="Odstavecseseznamem2"/>
      </w:pPr>
      <w:r w:rsidRPr="007D7FE9">
        <w:t>jak změřit maximální vodní kapacitu půdy</w:t>
      </w:r>
      <w:r w:rsidR="00642DC8">
        <w:t xml:space="preserve"> (</w:t>
      </w:r>
      <w:proofErr w:type="spellStart"/>
      <w:r w:rsidR="00642DC8">
        <w:t>water</w:t>
      </w:r>
      <w:proofErr w:type="spellEnd"/>
      <w:r w:rsidR="00642DC8">
        <w:t xml:space="preserve"> holding </w:t>
      </w:r>
      <w:proofErr w:type="spellStart"/>
      <w:r w:rsidR="00642DC8">
        <w:t>capacity</w:t>
      </w:r>
      <w:proofErr w:type="spellEnd"/>
      <w:r w:rsidR="00642DC8">
        <w:t>; WHC)</w:t>
      </w:r>
      <w:r w:rsidRPr="007D7FE9">
        <w:t xml:space="preserve">. </w:t>
      </w:r>
    </w:p>
    <w:p w14:paraId="32D3CF08" w14:textId="5E7FB57A" w:rsidR="00EE4247" w:rsidRDefault="007D7FE9" w:rsidP="00EF0FDE">
      <w:pPr>
        <w:ind w:left="454"/>
      </w:pPr>
      <w:r w:rsidRPr="007D7FE9">
        <w:t xml:space="preserve">Maximální vodní kapilární kapacita půdy (MVK či </w:t>
      </w:r>
      <w:proofErr w:type="spellStart"/>
      <w:r w:rsidRPr="007D7FE9">
        <w:t>WHC</w:t>
      </w:r>
      <w:r w:rsidRPr="00336B9B">
        <w:rPr>
          <w:vertAlign w:val="subscript"/>
        </w:rPr>
        <w:t>max</w:t>
      </w:r>
      <w:proofErr w:type="spellEnd"/>
      <w:r w:rsidRPr="007D7FE9">
        <w:t xml:space="preserve"> dle angl. Maximum </w:t>
      </w:r>
      <w:proofErr w:type="spellStart"/>
      <w:r w:rsidRPr="007D7FE9">
        <w:t>Water</w:t>
      </w:r>
      <w:proofErr w:type="spellEnd"/>
      <w:r w:rsidRPr="007D7FE9">
        <w:t xml:space="preserve"> Holding </w:t>
      </w:r>
      <w:proofErr w:type="spellStart"/>
      <w:r w:rsidRPr="007D7FE9">
        <w:t>Capacity</w:t>
      </w:r>
      <w:proofErr w:type="spellEnd"/>
      <w:r w:rsidRPr="007D7FE9">
        <w:t xml:space="preserve">) je stav, kdy je půda schopna v přirozeném </w:t>
      </w:r>
      <w:r w:rsidR="00AE3779">
        <w:t>stavu</w:t>
      </w:r>
      <w:r w:rsidRPr="007D7FE9">
        <w:t xml:space="preserve"> udržet v kapilárních pórech největší množství vody. Vyjadřuje se v jednotkách objemu vody na gram suché zeminy. Při takovémto nasycení se vzduch nachází jen v nekapilárních pórech tedy zemina obsahuje největší množství vody hygroskopické, obalové a kapilární. Procentuální vyjádření WHC </w:t>
      </w:r>
      <w:r w:rsidR="00AE3779" w:rsidRPr="007D7FE9">
        <w:t>znamená,</w:t>
      </w:r>
      <w:r w:rsidRPr="007D7FE9">
        <w:t xml:space="preserve"> kolik procent nasycení půdy </w:t>
      </w:r>
      <w:r w:rsidR="002814E9" w:rsidRPr="007D7FE9">
        <w:t>vodou</w:t>
      </w:r>
      <w:r w:rsidR="003262C2">
        <w:t xml:space="preserve"> je požadováno. Např. pro </w:t>
      </w:r>
      <w:r w:rsidR="002814E9" w:rsidRPr="007D7FE9">
        <w:t>maximální</w:t>
      </w:r>
      <w:r w:rsidRPr="007D7FE9">
        <w:t xml:space="preserve"> </w:t>
      </w:r>
      <w:proofErr w:type="spellStart"/>
      <w:r w:rsidR="000D5156" w:rsidRPr="007D7FE9">
        <w:t>WHC</w:t>
      </w:r>
      <w:r w:rsidR="000D5156" w:rsidRPr="00336B9B">
        <w:rPr>
          <w:vertAlign w:val="subscript"/>
        </w:rPr>
        <w:t>max</w:t>
      </w:r>
      <w:proofErr w:type="spellEnd"/>
      <w:r w:rsidR="000D5156" w:rsidRPr="007D7FE9">
        <w:t xml:space="preserve"> </w:t>
      </w:r>
      <w:r w:rsidR="000D5156">
        <w:t xml:space="preserve">je požadována 100% saturace. </w:t>
      </w:r>
      <w:r w:rsidRPr="007D7FE9">
        <w:t>Principem stanovení WHC je nasycení vzorku vodou a následná nenásilná ztráta vody do ustanovení rovnovážného stavu. Z rozdílu hmotností se při znalosti obsahu sušiny spočítá WHC.</w:t>
      </w:r>
      <w:r>
        <w:t xml:space="preserve"> </w:t>
      </w:r>
    </w:p>
    <w:p w14:paraId="23800992" w14:textId="1425C720" w:rsidR="00141131" w:rsidRDefault="00141131" w:rsidP="00141131">
      <w:pPr>
        <w:pStyle w:val="Nadpis1"/>
      </w:pPr>
      <w:bookmarkStart w:id="1" w:name="_Toc80607869"/>
      <w:r>
        <w:t>Zdrojové normy a relevantní SOP</w:t>
      </w:r>
      <w:bookmarkEnd w:id="1"/>
    </w:p>
    <w:p w14:paraId="01FBEDC0" w14:textId="763811E0" w:rsidR="00141131" w:rsidRPr="00FE139C" w:rsidRDefault="00141131" w:rsidP="00FE139C">
      <w:pPr>
        <w:rPr>
          <w:lang w:val="en-GB"/>
        </w:rPr>
      </w:pPr>
      <w:r w:rsidRPr="00FE139C">
        <w:rPr>
          <w:lang w:val="en-GB"/>
        </w:rPr>
        <w:t xml:space="preserve">ISO 11268-2 (1998): Soil </w:t>
      </w:r>
      <w:r w:rsidR="00FE139C" w:rsidRPr="00FE139C">
        <w:rPr>
          <w:lang w:val="en-GB"/>
        </w:rPr>
        <w:t>quality – Effects</w:t>
      </w:r>
      <w:r w:rsidRPr="00FE139C">
        <w:rPr>
          <w:lang w:val="en-GB"/>
        </w:rPr>
        <w:t xml:space="preserve"> of pollutants on earthworms (</w:t>
      </w:r>
      <w:r w:rsidRPr="00FE139C">
        <w:rPr>
          <w:i/>
          <w:iCs/>
          <w:lang w:val="en-GB"/>
        </w:rPr>
        <w:t>Eisenia fetida</w:t>
      </w:r>
      <w:r w:rsidRPr="00FE139C">
        <w:rPr>
          <w:lang w:val="en-GB"/>
        </w:rPr>
        <w:t>) - Part 2: Determination of effects on reproduction. International Organization for Standardization. Geneve, Switzerland.</w:t>
      </w:r>
    </w:p>
    <w:p w14:paraId="38DC8BB5" w14:textId="24E0B950" w:rsidR="00141131" w:rsidRPr="00FE139C" w:rsidRDefault="00141131" w:rsidP="00FE139C">
      <w:pPr>
        <w:rPr>
          <w:lang w:val="en-GB"/>
        </w:rPr>
      </w:pPr>
      <w:r w:rsidRPr="00FE139C">
        <w:rPr>
          <w:lang w:val="en-GB"/>
        </w:rPr>
        <w:t xml:space="preserve">ISO 11465 (1993): Soil quality -- Determination of dry matter and water content on a mass basis -- Gravimetric </w:t>
      </w:r>
      <w:r w:rsidR="00FE139C" w:rsidRPr="00FE139C">
        <w:rPr>
          <w:lang w:val="en-GB"/>
        </w:rPr>
        <w:t>Method</w:t>
      </w:r>
      <w:r w:rsidRPr="00FE139C">
        <w:rPr>
          <w:lang w:val="en-GB"/>
        </w:rPr>
        <w:t>.</w:t>
      </w:r>
    </w:p>
    <w:p w14:paraId="4C987977" w14:textId="2DEDE3D6" w:rsidR="00FF419F" w:rsidRDefault="00141131" w:rsidP="00FE139C">
      <w:r>
        <w:t xml:space="preserve">ČSN ISO 11465 (1998): Kvalita </w:t>
      </w:r>
      <w:r w:rsidR="00FE139C">
        <w:t>půdy – Stanovení</w:t>
      </w:r>
      <w:r>
        <w:t xml:space="preserve"> hmotnostního podílu sušiny a hmotnostní vlhkosti </w:t>
      </w:r>
      <w:r w:rsidR="00582FE1">
        <w:t>půdy – Gravimetrická</w:t>
      </w:r>
      <w:r>
        <w:t xml:space="preserve"> metoda.</w:t>
      </w:r>
      <w:r w:rsidR="00D36BC2">
        <w:t xml:space="preserve"> </w:t>
      </w:r>
    </w:p>
    <w:p w14:paraId="1A4A4E0E" w14:textId="108A0E5F" w:rsidR="00F36E0D" w:rsidRDefault="00F36E0D" w:rsidP="00F36E0D">
      <w:pPr>
        <w:pStyle w:val="Nadpis1"/>
      </w:pPr>
      <w:bookmarkStart w:id="2" w:name="_Toc80607870"/>
      <w:r>
        <w:t>Bezpečnost práce</w:t>
      </w:r>
      <w:bookmarkEnd w:id="2"/>
    </w:p>
    <w:p w14:paraId="1B561128" w14:textId="25736128" w:rsidR="002E6716" w:rsidRPr="002E6716" w:rsidRDefault="00B2547B" w:rsidP="002E6716">
      <w:pPr>
        <w:pStyle w:val="Odrka"/>
      </w:pPr>
      <w:r>
        <w:t>Při manipulaci s</w:t>
      </w:r>
      <w:r w:rsidR="009B31C1">
        <w:t> čerstvě vysušenými</w:t>
      </w:r>
      <w:r w:rsidR="00FE4100">
        <w:t xml:space="preserve"> vzorky</w:t>
      </w:r>
      <w:r w:rsidR="00F0467C">
        <w:t xml:space="preserve"> ze sušárny</w:t>
      </w:r>
      <w:r>
        <w:t xml:space="preserve"> </w:t>
      </w:r>
      <w:r w:rsidR="00FE4100">
        <w:t>hrozí popálení</w:t>
      </w:r>
      <w:r w:rsidR="009B31C1">
        <w:t xml:space="preserve">. Použijte teplovzdorné rukavice. </w:t>
      </w:r>
    </w:p>
    <w:p w14:paraId="1AD0D841" w14:textId="0390FA06" w:rsidR="00AA59E6" w:rsidRDefault="00AA59E6" w:rsidP="00AA59E6">
      <w:pPr>
        <w:pStyle w:val="Nadpis1"/>
      </w:pPr>
      <w:bookmarkStart w:id="3" w:name="_Toc214001792"/>
      <w:bookmarkStart w:id="4" w:name="_Toc80607871"/>
      <w:r w:rsidRPr="00745A45">
        <w:t>M</w:t>
      </w:r>
      <w:r w:rsidR="00347F8A">
        <w:t>ateriál, pomůcky, chemikálie a přístroje</w:t>
      </w:r>
      <w:bookmarkEnd w:id="3"/>
      <w:bookmarkEnd w:id="4"/>
    </w:p>
    <w:p w14:paraId="38AE11FB" w14:textId="790BBC0B" w:rsidR="007A0AD0" w:rsidRPr="007A0AD0" w:rsidRDefault="007A0AD0" w:rsidP="007A0AD0">
      <w:pPr>
        <w:pStyle w:val="Nadpis2"/>
      </w:pPr>
      <w:bookmarkStart w:id="5" w:name="_Toc80607872"/>
      <w:r>
        <w:t>Stanovení sušiny</w:t>
      </w:r>
      <w:bookmarkEnd w:id="5"/>
    </w:p>
    <w:p w14:paraId="30F834C8" w14:textId="123D9808" w:rsidR="00AA59E6" w:rsidRPr="004E683E" w:rsidRDefault="00AA59E6" w:rsidP="00AA59E6">
      <w:pPr>
        <w:pStyle w:val="Odrka"/>
      </w:pPr>
      <w:r w:rsidRPr="004E683E">
        <w:t>porcelánové</w:t>
      </w:r>
      <w:r w:rsidR="004E683E" w:rsidRPr="004E683E">
        <w:t>, skleněné nebo kovové</w:t>
      </w:r>
      <w:r w:rsidRPr="004E683E">
        <w:t xml:space="preserve"> </w:t>
      </w:r>
      <w:r w:rsidR="004E683E" w:rsidRPr="004E683E">
        <w:t xml:space="preserve">teplovzdorné </w:t>
      </w:r>
      <w:r w:rsidR="007A0AD0" w:rsidRPr="004E683E">
        <w:t>kelímky</w:t>
      </w:r>
    </w:p>
    <w:p w14:paraId="2838E5E7" w14:textId="361E6D41" w:rsidR="009D23CA" w:rsidRPr="004E683E" w:rsidRDefault="009D23CA" w:rsidP="00AA59E6">
      <w:pPr>
        <w:pStyle w:val="Odrka"/>
      </w:pPr>
      <w:r w:rsidRPr="004E683E">
        <w:t>analytické váhy</w:t>
      </w:r>
    </w:p>
    <w:p w14:paraId="4FC352F7" w14:textId="569188C6" w:rsidR="00AA59E6" w:rsidRPr="004E683E" w:rsidRDefault="00AA59E6" w:rsidP="00AA59E6">
      <w:pPr>
        <w:pStyle w:val="Odrka"/>
      </w:pPr>
      <w:r w:rsidRPr="004E683E">
        <w:t>sušárna</w:t>
      </w:r>
    </w:p>
    <w:p w14:paraId="08328242" w14:textId="79E004BA" w:rsidR="007A0AD0" w:rsidRPr="004E683E" w:rsidRDefault="007A0AD0" w:rsidP="007A0AD0">
      <w:pPr>
        <w:pStyle w:val="Nadpis2"/>
      </w:pPr>
      <w:bookmarkStart w:id="6" w:name="_Toc80607873"/>
      <w:r w:rsidRPr="004E683E">
        <w:t>Stanovení WHC</w:t>
      </w:r>
      <w:bookmarkEnd w:id="6"/>
    </w:p>
    <w:p w14:paraId="188BB2FF" w14:textId="166C84FB" w:rsidR="009D23CA" w:rsidRPr="004E683E" w:rsidRDefault="009D23CA" w:rsidP="009D23CA">
      <w:pPr>
        <w:pStyle w:val="Odrka"/>
      </w:pPr>
      <w:r w:rsidRPr="004E683E">
        <w:t>větší infuzní l</w:t>
      </w:r>
      <w:r w:rsidR="00F80ED1">
        <w:t>a</w:t>
      </w:r>
      <w:r w:rsidRPr="004E683E">
        <w:t>hve (250 ml)</w:t>
      </w:r>
    </w:p>
    <w:p w14:paraId="6A0663C7" w14:textId="77777777" w:rsidR="009714A3" w:rsidRPr="009714A3" w:rsidRDefault="009714A3" w:rsidP="009714A3">
      <w:pPr>
        <w:pStyle w:val="Odrka"/>
      </w:pPr>
      <w:r w:rsidRPr="004E683E">
        <w:t>nálevky (</w:t>
      </w:r>
      <w:r w:rsidRPr="004E683E">
        <w:rPr>
          <w:rFonts w:cs="Arial"/>
        </w:rPr>
        <w:t xml:space="preserve">Ø </w:t>
      </w:r>
      <w:smartTag w:uri="urn:schemas-microsoft-com:office:smarttags" w:element="metricconverter">
        <w:smartTagPr>
          <w:attr w:name="ProductID" w:val="10 cm"/>
        </w:smartTagPr>
        <w:r w:rsidRPr="004E683E">
          <w:rPr>
            <w:rFonts w:cs="Arial"/>
          </w:rPr>
          <w:t>10 cm</w:t>
        </w:r>
      </w:smartTag>
      <w:r w:rsidRPr="004E683E">
        <w:rPr>
          <w:rFonts w:cs="Arial"/>
        </w:rPr>
        <w:t>)</w:t>
      </w:r>
      <w:r>
        <w:rPr>
          <w:rFonts w:cs="Arial"/>
        </w:rPr>
        <w:t xml:space="preserve"> </w:t>
      </w:r>
    </w:p>
    <w:p w14:paraId="36601FCB" w14:textId="77777777" w:rsidR="009714A3" w:rsidRPr="009714A3" w:rsidRDefault="009714A3" w:rsidP="009714A3">
      <w:pPr>
        <w:pStyle w:val="Odrka"/>
      </w:pPr>
      <w:r w:rsidRPr="004E683E">
        <w:rPr>
          <w:rFonts w:cs="Arial"/>
        </w:rPr>
        <w:t xml:space="preserve">filtrační papíry kruhové </w:t>
      </w:r>
    </w:p>
    <w:p w14:paraId="28CD4DAF" w14:textId="57DEABB5" w:rsidR="009714A3" w:rsidRPr="009714A3" w:rsidRDefault="009714A3" w:rsidP="009714A3">
      <w:pPr>
        <w:pStyle w:val="Odrka"/>
      </w:pPr>
      <w:r>
        <w:t>skleněná tyčinka</w:t>
      </w:r>
    </w:p>
    <w:p w14:paraId="22225234" w14:textId="67CD2383" w:rsidR="009D23CA" w:rsidRPr="004E683E" w:rsidRDefault="009714A3" w:rsidP="00C72B91">
      <w:pPr>
        <w:pStyle w:val="Odrka"/>
        <w:rPr>
          <w:lang w:eastAsia="ar-SA"/>
        </w:rPr>
      </w:pPr>
      <w:r w:rsidRPr="00F80ED1">
        <w:rPr>
          <w:rFonts w:cs="Arial"/>
        </w:rPr>
        <w:lastRenderedPageBreak/>
        <w:t>odměrný válec</w:t>
      </w:r>
    </w:p>
    <w:p w14:paraId="734F0B41" w14:textId="601B46B4" w:rsidR="009714A3" w:rsidRDefault="00AA59E6" w:rsidP="00AA59E6">
      <w:pPr>
        <w:pStyle w:val="Odrka"/>
      </w:pPr>
      <w:r w:rsidRPr="004E683E">
        <w:t>alobal</w:t>
      </w:r>
    </w:p>
    <w:p w14:paraId="0462B9E5" w14:textId="6DF83BF7" w:rsidR="00AA59E6" w:rsidRPr="00AB08E2" w:rsidRDefault="00AA59E6" w:rsidP="00AA59E6">
      <w:pPr>
        <w:pStyle w:val="Odrka"/>
      </w:pPr>
      <w:r w:rsidRPr="004E683E">
        <w:rPr>
          <w:rFonts w:cs="Arial"/>
        </w:rPr>
        <w:t>destilovaná voda</w:t>
      </w:r>
    </w:p>
    <w:p w14:paraId="67216106" w14:textId="57B7EA88" w:rsidR="00AB08E2" w:rsidRPr="005C299B" w:rsidRDefault="00AB08E2" w:rsidP="00AA59E6">
      <w:pPr>
        <w:pStyle w:val="Odrka"/>
      </w:pPr>
      <w:r>
        <w:rPr>
          <w:rFonts w:cs="Arial"/>
        </w:rPr>
        <w:t>váhy s přesností min. 0,1 g</w:t>
      </w:r>
    </w:p>
    <w:p w14:paraId="166A2C44" w14:textId="6DDFB853" w:rsidR="00C65397" w:rsidRDefault="00843D18" w:rsidP="00C65397">
      <w:pPr>
        <w:pStyle w:val="Nadpis1"/>
      </w:pPr>
      <w:bookmarkStart w:id="7" w:name="_Toc80607874"/>
      <w:r>
        <w:t>Pracovní postup</w:t>
      </w:r>
      <w:bookmarkEnd w:id="7"/>
    </w:p>
    <w:p w14:paraId="43360395" w14:textId="777B78A5" w:rsidR="009A3746" w:rsidRDefault="009A3746" w:rsidP="009A3746">
      <w:pPr>
        <w:pStyle w:val="Nadpis2"/>
      </w:pPr>
      <w:bookmarkStart w:id="8" w:name="_Toc214001795"/>
      <w:bookmarkStart w:id="9" w:name="_Toc80607875"/>
      <w:r>
        <w:t>Stanovení sušiny</w:t>
      </w:r>
      <w:bookmarkEnd w:id="8"/>
      <w:bookmarkEnd w:id="9"/>
    </w:p>
    <w:p w14:paraId="36EF5740" w14:textId="26F70CBD" w:rsidR="00195569" w:rsidRDefault="005877C3" w:rsidP="002764B6">
      <w:pPr>
        <w:pStyle w:val="slovanodrka"/>
      </w:pPr>
      <w:r>
        <w:t>Příprava</w:t>
      </w:r>
      <w:r w:rsidR="00AF6D42">
        <w:t xml:space="preserve"> </w:t>
      </w:r>
      <w:r w:rsidR="00632767">
        <w:t xml:space="preserve">porcelánových nebo </w:t>
      </w:r>
      <w:r>
        <w:t xml:space="preserve">jiných teplovzdorných kelímků. </w:t>
      </w:r>
    </w:p>
    <w:p w14:paraId="6EB07AB6" w14:textId="0A82BAD6" w:rsidR="00CA72C4" w:rsidRDefault="00CA72C4" w:rsidP="002764B6">
      <w:pPr>
        <w:pStyle w:val="slovanodrka"/>
        <w:numPr>
          <w:ilvl w:val="1"/>
          <w:numId w:val="36"/>
        </w:numPr>
      </w:pPr>
      <w:r>
        <w:t xml:space="preserve">Kelímky předem zvážit a popsat. </w:t>
      </w:r>
    </w:p>
    <w:p w14:paraId="54465724" w14:textId="5264ADF8" w:rsidR="00F77E38" w:rsidRDefault="004E2BAF" w:rsidP="002764B6">
      <w:pPr>
        <w:pStyle w:val="slovanodrka"/>
        <w:numPr>
          <w:ilvl w:val="1"/>
          <w:numId w:val="36"/>
        </w:numPr>
      </w:pPr>
      <w:r>
        <w:t>Každý</w:t>
      </w:r>
      <w:r w:rsidR="00F77E38">
        <w:t xml:space="preserve"> vzorek půdy je vhodné </w:t>
      </w:r>
      <w:r w:rsidR="006A3F85">
        <w:t>měřit</w:t>
      </w:r>
      <w:r w:rsidR="00F77E38">
        <w:t xml:space="preserve"> </w:t>
      </w:r>
      <w:r>
        <w:t xml:space="preserve">ve </w:t>
      </w:r>
      <w:r w:rsidR="004F2890">
        <w:t>dvou až třech</w:t>
      </w:r>
      <w:r w:rsidR="00376209">
        <w:t xml:space="preserve"> opakování</w:t>
      </w:r>
      <w:r>
        <w:t>ch</w:t>
      </w:r>
    </w:p>
    <w:p w14:paraId="7AC561D5" w14:textId="31309C2B" w:rsidR="00CA72C4" w:rsidRDefault="00CA72C4" w:rsidP="002764B6">
      <w:pPr>
        <w:pStyle w:val="slovanodrka"/>
      </w:pPr>
      <w:r>
        <w:t>Navážení půdy</w:t>
      </w:r>
    </w:p>
    <w:p w14:paraId="30E3FA89" w14:textId="63E7027A" w:rsidR="00CA72C4" w:rsidRDefault="004E2BAF" w:rsidP="002764B6">
      <w:pPr>
        <w:pStyle w:val="slovanodrka"/>
        <w:numPr>
          <w:ilvl w:val="1"/>
          <w:numId w:val="36"/>
        </w:numPr>
      </w:pPr>
      <w:r>
        <w:t>D</w:t>
      </w:r>
      <w:r w:rsidR="00CA72C4">
        <w:t xml:space="preserve">o kelímků </w:t>
      </w:r>
      <w:r w:rsidR="00FA0DC7">
        <w:t>přidat</w:t>
      </w:r>
      <w:r w:rsidR="002166C9">
        <w:t xml:space="preserve"> cca 2</w:t>
      </w:r>
      <w:r w:rsidR="00F505A8">
        <w:t>-3</w:t>
      </w:r>
      <w:r w:rsidR="002166C9">
        <w:t xml:space="preserve"> g přirozeně vlhké půdy. </w:t>
      </w:r>
    </w:p>
    <w:p w14:paraId="28EA6198" w14:textId="77777777" w:rsidR="004F2890" w:rsidRDefault="009A3746" w:rsidP="002764B6">
      <w:pPr>
        <w:pStyle w:val="slovanodrka"/>
        <w:numPr>
          <w:ilvl w:val="1"/>
          <w:numId w:val="36"/>
        </w:numPr>
      </w:pPr>
      <w:r>
        <w:t xml:space="preserve">Kelímky i s půdou </w:t>
      </w:r>
      <w:r w:rsidR="00F505A8">
        <w:t>opět zvážit a</w:t>
      </w:r>
      <w:r>
        <w:t xml:space="preserve"> zaznamen</w:t>
      </w:r>
      <w:r w:rsidR="00F505A8">
        <w:t>at</w:t>
      </w:r>
      <w:r>
        <w:t xml:space="preserve"> váhu. </w:t>
      </w:r>
    </w:p>
    <w:p w14:paraId="67EAA883" w14:textId="77777777" w:rsidR="004F2890" w:rsidRDefault="004F2890" w:rsidP="002764B6">
      <w:pPr>
        <w:pStyle w:val="slovanodrka"/>
      </w:pPr>
      <w:r>
        <w:t xml:space="preserve">Sušení </w:t>
      </w:r>
    </w:p>
    <w:p w14:paraId="248B6B10" w14:textId="77777777" w:rsidR="004F2890" w:rsidRDefault="009A3746" w:rsidP="002764B6">
      <w:pPr>
        <w:pStyle w:val="slovanodrka"/>
        <w:numPr>
          <w:ilvl w:val="1"/>
          <w:numId w:val="36"/>
        </w:numPr>
      </w:pPr>
      <w:r>
        <w:t>Kelímky</w:t>
      </w:r>
      <w:r w:rsidR="004F2890">
        <w:t xml:space="preserve"> s půdou</w:t>
      </w:r>
      <w:r>
        <w:t xml:space="preserve"> umístíme do sušárny na </w:t>
      </w:r>
      <w:r w:rsidRPr="00A9420C">
        <w:t>105</w:t>
      </w:r>
      <w:r>
        <w:t xml:space="preserve"> </w:t>
      </w:r>
      <w:r w:rsidRPr="00A9420C">
        <w:t xml:space="preserve">°C </w:t>
      </w:r>
      <w:r>
        <w:t xml:space="preserve">po dobu </w:t>
      </w:r>
      <w:r w:rsidRPr="00A9420C">
        <w:t>5</w:t>
      </w:r>
      <w:r>
        <w:t xml:space="preserve"> </w:t>
      </w:r>
      <w:r w:rsidRPr="00A9420C">
        <w:t>h</w:t>
      </w:r>
      <w:r>
        <w:t xml:space="preserve">odin. </w:t>
      </w:r>
    </w:p>
    <w:p w14:paraId="1493F542" w14:textId="4141AF53" w:rsidR="009A3746" w:rsidRDefault="006F3019" w:rsidP="002764B6">
      <w:pPr>
        <w:pStyle w:val="slovanodrka"/>
        <w:numPr>
          <w:ilvl w:val="1"/>
          <w:numId w:val="36"/>
        </w:numPr>
      </w:pPr>
      <w:r>
        <w:t>N</w:t>
      </w:r>
      <w:r w:rsidR="009A3746">
        <w:t>echáme vychladnout a zvážíme kelímky včetně suché půdy v nich.</w:t>
      </w:r>
      <w:r w:rsidR="00C55C13">
        <w:t xml:space="preserve"> </w:t>
      </w:r>
    </w:p>
    <w:p w14:paraId="0FEFE623" w14:textId="1C03B6C3" w:rsidR="006F3019" w:rsidRDefault="006F3019" w:rsidP="002764B6">
      <w:pPr>
        <w:pStyle w:val="slovanodrka"/>
      </w:pPr>
      <w:r>
        <w:t>Výpočet</w:t>
      </w:r>
    </w:p>
    <w:p w14:paraId="7EFC7748" w14:textId="69B5F3CC" w:rsidR="00CE234B" w:rsidRDefault="00BA5993" w:rsidP="002764B6">
      <w:pPr>
        <w:pStyle w:val="slovanodrka"/>
        <w:numPr>
          <w:ilvl w:val="1"/>
          <w:numId w:val="36"/>
        </w:numPr>
      </w:pPr>
      <w:r>
        <w:t>Po odečtení hmotnosti kelímku se z</w:t>
      </w:r>
      <w:r w:rsidR="007D5B65">
        <w:t xml:space="preserve"> rozdílu hmotností před a po vysušení </w:t>
      </w:r>
      <w:r w:rsidR="00EC1420">
        <w:t xml:space="preserve">vypočítá </w:t>
      </w:r>
      <w:r w:rsidR="005F6487">
        <w:t xml:space="preserve">úbytek vlhkosti </w:t>
      </w:r>
      <w:r w:rsidR="007B62B2">
        <w:t>ve vzorku</w:t>
      </w:r>
      <w:r w:rsidR="00CE234B">
        <w:t xml:space="preserve"> a procentuální obsah sušiny. </w:t>
      </w:r>
    </w:p>
    <w:p w14:paraId="0456B919" w14:textId="7B0C1451" w:rsidR="009C0197" w:rsidRDefault="009C0197" w:rsidP="002764B6">
      <w:pPr>
        <w:pStyle w:val="slovanodrka"/>
        <w:numPr>
          <w:ilvl w:val="1"/>
          <w:numId w:val="36"/>
        </w:numPr>
      </w:pPr>
      <w:r>
        <w:t>Výsledkem je průměr z vícero opakování</w:t>
      </w:r>
    </w:p>
    <w:p w14:paraId="6260F70A" w14:textId="09A38ED7" w:rsidR="000678C8" w:rsidRDefault="00775652" w:rsidP="00056F1B">
      <w:pPr>
        <w:jc w:val="left"/>
        <w:rPr>
          <w:rStyle w:val="Siln"/>
        </w:rPr>
      </w:pPr>
      <w:r w:rsidRPr="00BE07D4">
        <w:rPr>
          <w:rStyle w:val="Siln"/>
        </w:rPr>
        <w:t>Suš</w:t>
      </w:r>
      <w:r w:rsidR="002810C8">
        <w:rPr>
          <w:rStyle w:val="Siln"/>
        </w:rPr>
        <w:t xml:space="preserve"> </w:t>
      </w:r>
      <w:r w:rsidR="00EE47E2" w:rsidRPr="00BE07D4">
        <w:rPr>
          <w:rStyle w:val="Siln"/>
        </w:rPr>
        <w:t xml:space="preserve">= </w:t>
      </w:r>
      <w:r w:rsidR="00E53D8B" w:rsidRPr="00BE07D4">
        <w:rPr>
          <w:rStyle w:val="Siln"/>
        </w:rPr>
        <w:t>(</w:t>
      </w:r>
      <w:proofErr w:type="spellStart"/>
      <w:r w:rsidR="00E53D8B" w:rsidRPr="00BE07D4">
        <w:rPr>
          <w:rStyle w:val="Siln"/>
        </w:rPr>
        <w:t>m</w:t>
      </w:r>
      <w:r w:rsidR="00AC2C8F" w:rsidRPr="00BE07D4">
        <w:rPr>
          <w:rStyle w:val="Siln"/>
          <w:vertAlign w:val="subscript"/>
        </w:rPr>
        <w:t>k+</w:t>
      </w:r>
      <w:r w:rsidR="004708E7">
        <w:rPr>
          <w:rStyle w:val="Siln"/>
          <w:vertAlign w:val="subscript"/>
        </w:rPr>
        <w:t>s</w:t>
      </w:r>
      <w:r w:rsidR="00DA1FE4" w:rsidRPr="00BE07D4">
        <w:rPr>
          <w:rStyle w:val="Siln"/>
          <w:vertAlign w:val="subscript"/>
        </w:rPr>
        <w:t>p</w:t>
      </w:r>
      <w:proofErr w:type="spellEnd"/>
      <w:r w:rsidR="00AE2887" w:rsidRPr="00BE07D4">
        <w:rPr>
          <w:rStyle w:val="Siln"/>
        </w:rPr>
        <w:t xml:space="preserve"> - </w:t>
      </w:r>
      <w:proofErr w:type="spellStart"/>
      <w:r w:rsidR="00AE2887" w:rsidRPr="00BE07D4">
        <w:rPr>
          <w:rStyle w:val="Siln"/>
        </w:rPr>
        <w:t>m</w:t>
      </w:r>
      <w:r w:rsidR="00AE2887" w:rsidRPr="00BE07D4">
        <w:rPr>
          <w:rStyle w:val="Siln"/>
          <w:vertAlign w:val="subscript"/>
        </w:rPr>
        <w:t>k</w:t>
      </w:r>
      <w:proofErr w:type="spellEnd"/>
      <w:r w:rsidR="00AE2887" w:rsidRPr="00BE07D4">
        <w:rPr>
          <w:rStyle w:val="Siln"/>
        </w:rPr>
        <w:t>) / (</w:t>
      </w:r>
      <w:proofErr w:type="spellStart"/>
      <w:r w:rsidR="00AE2887" w:rsidRPr="00BE07D4">
        <w:rPr>
          <w:rStyle w:val="Siln"/>
        </w:rPr>
        <w:t>m</w:t>
      </w:r>
      <w:r w:rsidR="00AE2887" w:rsidRPr="00BE07D4">
        <w:rPr>
          <w:rStyle w:val="Siln"/>
          <w:vertAlign w:val="subscript"/>
        </w:rPr>
        <w:t>k+</w:t>
      </w:r>
      <w:r w:rsidR="004708E7">
        <w:rPr>
          <w:rStyle w:val="Siln"/>
          <w:vertAlign w:val="subscript"/>
        </w:rPr>
        <w:t>v</w:t>
      </w:r>
      <w:r w:rsidR="00AE2887" w:rsidRPr="00BE07D4">
        <w:rPr>
          <w:rStyle w:val="Siln"/>
          <w:vertAlign w:val="subscript"/>
        </w:rPr>
        <w:t>p</w:t>
      </w:r>
      <w:proofErr w:type="spellEnd"/>
      <w:r w:rsidR="00BE07D4" w:rsidRPr="00BE07D4">
        <w:rPr>
          <w:rStyle w:val="Siln"/>
        </w:rPr>
        <w:t xml:space="preserve"> - </w:t>
      </w:r>
      <w:proofErr w:type="spellStart"/>
      <w:r w:rsidR="00BE07D4" w:rsidRPr="00BE07D4">
        <w:rPr>
          <w:rStyle w:val="Siln"/>
        </w:rPr>
        <w:t>m</w:t>
      </w:r>
      <w:r w:rsidR="00BE07D4" w:rsidRPr="00BE07D4">
        <w:rPr>
          <w:rStyle w:val="Siln"/>
          <w:vertAlign w:val="subscript"/>
        </w:rPr>
        <w:t>k</w:t>
      </w:r>
      <w:proofErr w:type="spellEnd"/>
      <w:r w:rsidR="00AE2887" w:rsidRPr="00BE07D4">
        <w:rPr>
          <w:rStyle w:val="Siln"/>
        </w:rPr>
        <w:t>)</w:t>
      </w:r>
      <w:r w:rsidR="00BE07D4" w:rsidRPr="00BE07D4">
        <w:rPr>
          <w:rStyle w:val="Siln"/>
        </w:rPr>
        <w:t xml:space="preserve"> * 100</w:t>
      </w:r>
    </w:p>
    <w:p w14:paraId="62F60CA9" w14:textId="6B89397E" w:rsidR="002764B6" w:rsidRPr="00A83953" w:rsidRDefault="002764B6" w:rsidP="00056F1B">
      <w:pPr>
        <w:rPr>
          <w:rStyle w:val="Siln"/>
          <w:b w:val="0"/>
          <w:bCs w:val="0"/>
          <w:sz w:val="20"/>
          <w:szCs w:val="22"/>
        </w:rPr>
      </w:pPr>
      <w:r w:rsidRPr="00A83953">
        <w:rPr>
          <w:rStyle w:val="Siln"/>
          <w:b w:val="0"/>
          <w:bCs w:val="0"/>
          <w:sz w:val="20"/>
          <w:szCs w:val="22"/>
        </w:rPr>
        <w:t xml:space="preserve">kde: </w:t>
      </w:r>
    </w:p>
    <w:p w14:paraId="019EEC37" w14:textId="099AE1A3" w:rsidR="002810C8" w:rsidRPr="002810C8" w:rsidRDefault="002810C8" w:rsidP="00056F1B">
      <w:pPr>
        <w:pStyle w:val="Bezmezer"/>
        <w:tabs>
          <w:tab w:val="left" w:pos="851"/>
        </w:tabs>
      </w:pPr>
      <w:r w:rsidRPr="002810C8">
        <w:t>Suš</w:t>
      </w:r>
      <w:r w:rsidRPr="002810C8">
        <w:tab/>
        <w:t>je obsah sušiny v půdě [%]</w:t>
      </w:r>
    </w:p>
    <w:p w14:paraId="3151FB4D" w14:textId="29501E16" w:rsidR="004708E7" w:rsidRPr="00745A45" w:rsidRDefault="004708E7" w:rsidP="00056F1B">
      <w:pPr>
        <w:pStyle w:val="Bezmezer"/>
        <w:tabs>
          <w:tab w:val="left" w:pos="851"/>
        </w:tabs>
      </w:pPr>
      <w:proofErr w:type="spellStart"/>
      <w:r w:rsidRPr="001D3CFA">
        <w:rPr>
          <w:sz w:val="22"/>
          <w:szCs w:val="24"/>
        </w:rPr>
        <w:t>m</w:t>
      </w:r>
      <w:r w:rsidRPr="001D3CFA">
        <w:rPr>
          <w:sz w:val="22"/>
          <w:szCs w:val="24"/>
          <w:vertAlign w:val="subscript"/>
        </w:rPr>
        <w:t>k+sp</w:t>
      </w:r>
      <w:proofErr w:type="spellEnd"/>
      <w:r>
        <w:tab/>
        <w:t>je hmotnost kelímku s vysušenou půdou [g]</w:t>
      </w:r>
    </w:p>
    <w:p w14:paraId="4CF78B59" w14:textId="77777777" w:rsidR="00E20E6C" w:rsidRPr="00F4743F" w:rsidRDefault="00E20E6C" w:rsidP="00056F1B">
      <w:pPr>
        <w:pStyle w:val="Bezmezer"/>
        <w:tabs>
          <w:tab w:val="left" w:pos="851"/>
        </w:tabs>
      </w:pPr>
      <w:proofErr w:type="spellStart"/>
      <w:r w:rsidRPr="00DA43F6">
        <w:rPr>
          <w:sz w:val="22"/>
          <w:szCs w:val="24"/>
        </w:rPr>
        <w:t>m</w:t>
      </w:r>
      <w:r w:rsidRPr="00DA43F6">
        <w:rPr>
          <w:sz w:val="22"/>
          <w:szCs w:val="24"/>
          <w:vertAlign w:val="subscript"/>
        </w:rPr>
        <w:t>k</w:t>
      </w:r>
      <w:proofErr w:type="spellEnd"/>
      <w:r>
        <w:tab/>
        <w:t>je hmotnost kelímku [g]</w:t>
      </w:r>
    </w:p>
    <w:p w14:paraId="628F7324" w14:textId="7F7356EF" w:rsidR="00F4743F" w:rsidRPr="00F4743F" w:rsidRDefault="00F4743F" w:rsidP="00056F1B">
      <w:pPr>
        <w:pStyle w:val="Bezmezer"/>
        <w:tabs>
          <w:tab w:val="left" w:pos="851"/>
        </w:tabs>
      </w:pPr>
      <w:proofErr w:type="spellStart"/>
      <w:r w:rsidRPr="00DA43F6">
        <w:rPr>
          <w:sz w:val="22"/>
          <w:szCs w:val="24"/>
        </w:rPr>
        <w:t>m</w:t>
      </w:r>
      <w:r w:rsidRPr="00DA43F6">
        <w:rPr>
          <w:sz w:val="22"/>
          <w:szCs w:val="24"/>
          <w:vertAlign w:val="subscript"/>
        </w:rPr>
        <w:t>k+vp</w:t>
      </w:r>
      <w:proofErr w:type="spellEnd"/>
      <w:r w:rsidR="00AF2BBD">
        <w:tab/>
      </w:r>
      <w:r w:rsidR="007C5A59">
        <w:t>je hmotnost kelímku s přirozeně vlhkou půdou</w:t>
      </w:r>
      <w:r w:rsidR="006A0747">
        <w:t xml:space="preserve"> [g]</w:t>
      </w:r>
    </w:p>
    <w:p w14:paraId="0B34972F" w14:textId="1CEBE7DD" w:rsidR="009A3746" w:rsidRDefault="009A3746" w:rsidP="00AF2BBD">
      <w:pPr>
        <w:pStyle w:val="Nadpis2"/>
        <w:tabs>
          <w:tab w:val="left" w:pos="851"/>
        </w:tabs>
      </w:pPr>
      <w:bookmarkStart w:id="10" w:name="_Toc214001796"/>
      <w:bookmarkStart w:id="11" w:name="_Toc80607876"/>
      <w:r>
        <w:t>Stanovení WHC</w:t>
      </w:r>
      <w:bookmarkEnd w:id="10"/>
      <w:bookmarkEnd w:id="11"/>
    </w:p>
    <w:p w14:paraId="72DEFDFC" w14:textId="77777777" w:rsidR="00321580" w:rsidRDefault="00321580" w:rsidP="00694DF4">
      <w:pPr>
        <w:pStyle w:val="slovanodrka"/>
        <w:numPr>
          <w:ilvl w:val="0"/>
          <w:numId w:val="43"/>
        </w:numPr>
      </w:pPr>
      <w:r>
        <w:t>Příprava aparatury</w:t>
      </w:r>
    </w:p>
    <w:p w14:paraId="132700A1" w14:textId="77777777" w:rsidR="00321580" w:rsidRPr="00321580" w:rsidRDefault="008C1919" w:rsidP="00321580">
      <w:pPr>
        <w:pStyle w:val="slovanodrka"/>
        <w:numPr>
          <w:ilvl w:val="1"/>
          <w:numId w:val="43"/>
        </w:numPr>
      </w:pPr>
      <w:r>
        <w:t xml:space="preserve">Do větších infuzních lahví (250 ml) </w:t>
      </w:r>
      <w:r w:rsidR="00CE3110">
        <w:rPr>
          <w:rFonts w:eastAsia="MS Mincho" w:cs="Times New Roman"/>
          <w:lang w:eastAsia="cs-CZ"/>
        </w:rPr>
        <w:t xml:space="preserve">vložíme skleněné nálevky se </w:t>
      </w:r>
      <w:r w:rsidR="0046708E">
        <w:rPr>
          <w:rFonts w:eastAsia="MS Mincho" w:cs="Times New Roman"/>
          <w:lang w:eastAsia="cs-CZ"/>
        </w:rPr>
        <w:t>složeným</w:t>
      </w:r>
      <w:r w:rsidR="00CE3110">
        <w:rPr>
          <w:rFonts w:eastAsia="MS Mincho" w:cs="Times New Roman"/>
          <w:lang w:eastAsia="cs-CZ"/>
        </w:rPr>
        <w:t xml:space="preserve"> filtračním papírem. </w:t>
      </w:r>
    </w:p>
    <w:p w14:paraId="707E2BFD" w14:textId="77777777" w:rsidR="00321580" w:rsidRDefault="006E6954" w:rsidP="00321580">
      <w:pPr>
        <w:pStyle w:val="slovanodrka"/>
        <w:numPr>
          <w:ilvl w:val="1"/>
          <w:numId w:val="43"/>
        </w:numPr>
      </w:pPr>
      <w:r>
        <w:rPr>
          <w:rFonts w:eastAsia="MS Mincho" w:cs="Times New Roman"/>
          <w:lang w:eastAsia="cs-CZ"/>
        </w:rPr>
        <w:t>Stanovení WHC</w:t>
      </w:r>
      <w:r w:rsidR="00321580">
        <w:rPr>
          <w:rFonts w:eastAsia="MS Mincho" w:cs="Times New Roman"/>
          <w:lang w:eastAsia="cs-CZ"/>
        </w:rPr>
        <w:t xml:space="preserve"> se</w:t>
      </w:r>
      <w:r>
        <w:rPr>
          <w:rFonts w:eastAsia="MS Mincho" w:cs="Times New Roman"/>
          <w:lang w:eastAsia="cs-CZ"/>
        </w:rPr>
        <w:t xml:space="preserve"> pro každý vzorek</w:t>
      </w:r>
      <w:r w:rsidR="00CE3110">
        <w:rPr>
          <w:rFonts w:eastAsia="MS Mincho" w:cs="Times New Roman"/>
          <w:lang w:eastAsia="cs-CZ"/>
        </w:rPr>
        <w:t xml:space="preserve"> </w:t>
      </w:r>
      <w:r w:rsidR="0046708E">
        <w:t xml:space="preserve">půdy </w:t>
      </w:r>
      <w:r w:rsidR="00904CBA">
        <w:t xml:space="preserve">provádí ve dvou opakováních. </w:t>
      </w:r>
    </w:p>
    <w:p w14:paraId="18FBEEC4" w14:textId="46A5819F" w:rsidR="000D2FDE" w:rsidRDefault="00904CBA" w:rsidP="00321580">
      <w:pPr>
        <w:pStyle w:val="slovanodrka"/>
        <w:numPr>
          <w:ilvl w:val="1"/>
          <w:numId w:val="43"/>
        </w:numPr>
      </w:pPr>
      <w:r>
        <w:t xml:space="preserve">Navíc </w:t>
      </w:r>
      <w:r w:rsidR="009A3746">
        <w:t xml:space="preserve">je s každou sadou vzorků nutno provést </w:t>
      </w:r>
      <w:r w:rsidR="00694DF4">
        <w:t>kontrolní variant</w:t>
      </w:r>
      <w:r w:rsidR="008F1EC3">
        <w:t>u (také ve dvou opakováních)</w:t>
      </w:r>
      <w:r w:rsidR="009A3746">
        <w:t xml:space="preserve">. </w:t>
      </w:r>
    </w:p>
    <w:p w14:paraId="566A8DBF" w14:textId="099A6227" w:rsidR="00650E75" w:rsidRDefault="00650E75" w:rsidP="00321580">
      <w:pPr>
        <w:pStyle w:val="slovanodrka"/>
        <w:numPr>
          <w:ilvl w:val="1"/>
          <w:numId w:val="43"/>
        </w:numPr>
      </w:pPr>
      <w:r>
        <w:t>Infuzní lahve označíme</w:t>
      </w:r>
    </w:p>
    <w:p w14:paraId="04350D23" w14:textId="77777777" w:rsidR="003122FA" w:rsidRDefault="003122FA" w:rsidP="00694DF4">
      <w:pPr>
        <w:pStyle w:val="slovanodrka"/>
        <w:numPr>
          <w:ilvl w:val="0"/>
          <w:numId w:val="43"/>
        </w:numPr>
      </w:pPr>
      <w:r>
        <w:t>Navážení půdy</w:t>
      </w:r>
    </w:p>
    <w:p w14:paraId="6F59D428" w14:textId="23596AD0" w:rsidR="00996023" w:rsidRDefault="009A3746" w:rsidP="003122FA">
      <w:pPr>
        <w:pStyle w:val="slovanodrka"/>
        <w:numPr>
          <w:ilvl w:val="1"/>
          <w:numId w:val="43"/>
        </w:numPr>
      </w:pPr>
      <w:r>
        <w:t xml:space="preserve">Do </w:t>
      </w:r>
      <w:r w:rsidR="000D2FDE">
        <w:t xml:space="preserve">všech </w:t>
      </w:r>
      <w:r>
        <w:t>nálevek</w:t>
      </w:r>
      <w:r w:rsidR="000D2FDE">
        <w:t xml:space="preserve"> s filtračním papírem </w:t>
      </w:r>
      <w:r w:rsidR="00472C94">
        <w:t>(</w:t>
      </w:r>
      <w:r w:rsidR="000D2FDE">
        <w:t>kromě kontrolních variant</w:t>
      </w:r>
      <w:r w:rsidR="00472C94">
        <w:t>)</w:t>
      </w:r>
      <w:r>
        <w:t xml:space="preserve"> </w:t>
      </w:r>
      <w:r w:rsidR="00472C94">
        <w:t>cca</w:t>
      </w:r>
      <w:r>
        <w:t xml:space="preserve"> 20</w:t>
      </w:r>
      <w:r w:rsidR="00472C94">
        <w:t>-30</w:t>
      </w:r>
      <w:r>
        <w:t xml:space="preserve"> g půdy.</w:t>
      </w:r>
      <w:r w:rsidR="00700037">
        <w:t xml:space="preserve"> </w:t>
      </w:r>
      <w:r>
        <w:t xml:space="preserve">Půda by měla sahat cca do poloviny nálevky. Pokud se jedná o </w:t>
      </w:r>
      <w:proofErr w:type="spellStart"/>
      <w:r>
        <w:t>vysokoobjemovou</w:t>
      </w:r>
      <w:proofErr w:type="spellEnd"/>
      <w:r>
        <w:t xml:space="preserve"> půdu (lesní půdy, organické půdy)</w:t>
      </w:r>
      <w:r w:rsidR="00996023">
        <w:t>,</w:t>
      </w:r>
      <w:r>
        <w:t xml:space="preserve"> </w:t>
      </w:r>
      <w:r w:rsidR="00996023">
        <w:t>bude se navážka pohybovat okolo</w:t>
      </w:r>
      <w:r>
        <w:t xml:space="preserve"> 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. </w:t>
      </w:r>
    </w:p>
    <w:p w14:paraId="1E76E939" w14:textId="1792A5C8" w:rsidR="003122FA" w:rsidRDefault="003122FA" w:rsidP="003122FA">
      <w:pPr>
        <w:pStyle w:val="slovanodrka"/>
        <w:numPr>
          <w:ilvl w:val="1"/>
          <w:numId w:val="43"/>
        </w:numPr>
      </w:pPr>
      <w:r>
        <w:t xml:space="preserve">Hmotnost </w:t>
      </w:r>
      <w:r w:rsidR="00700037">
        <w:t>půdy</w:t>
      </w:r>
      <w:r w:rsidR="002C1AFE">
        <w:t xml:space="preserve"> je nutné </w:t>
      </w:r>
      <w:r w:rsidR="00F26455">
        <w:t xml:space="preserve">si </w:t>
      </w:r>
      <w:r w:rsidR="002C1AFE">
        <w:t>zaznamenat</w:t>
      </w:r>
    </w:p>
    <w:p w14:paraId="0BEA1E79" w14:textId="77777777" w:rsidR="00F26455" w:rsidRDefault="00F26455" w:rsidP="00694DF4">
      <w:pPr>
        <w:pStyle w:val="slovanodrka"/>
        <w:numPr>
          <w:ilvl w:val="0"/>
          <w:numId w:val="43"/>
        </w:numPr>
      </w:pPr>
      <w:r>
        <w:t>Ovlhčení</w:t>
      </w:r>
    </w:p>
    <w:p w14:paraId="0A232C83" w14:textId="385ABBF9" w:rsidR="00F63E18" w:rsidRDefault="009A3746" w:rsidP="00F26455">
      <w:pPr>
        <w:pStyle w:val="slovanodrka"/>
        <w:numPr>
          <w:ilvl w:val="1"/>
          <w:numId w:val="43"/>
        </w:numPr>
      </w:pPr>
      <w:r>
        <w:t xml:space="preserve">Do všech nálevek včetně kontrol </w:t>
      </w:r>
      <w:r w:rsidR="00F26455">
        <w:t>přilejeme</w:t>
      </w:r>
      <w:r>
        <w:t xml:space="preserve"> opatrně 100 ml destilované vod</w:t>
      </w:r>
      <w:r w:rsidR="00DF5D00">
        <w:t xml:space="preserve">y. Přitom je </w:t>
      </w:r>
      <w:r w:rsidR="00F63E18">
        <w:t xml:space="preserve">zároveň </w:t>
      </w:r>
      <w:r w:rsidR="00DF5D00">
        <w:t>vhodné</w:t>
      </w:r>
      <w:r>
        <w:t xml:space="preserve"> skleněnou tyčinkou zamích</w:t>
      </w:r>
      <w:r w:rsidR="00F63E18">
        <w:t>at</w:t>
      </w:r>
      <w:r>
        <w:t xml:space="preserve"> půdu pro vytvoření homogenní suspenze. </w:t>
      </w:r>
    </w:p>
    <w:p w14:paraId="770BC1FB" w14:textId="77777777" w:rsidR="00F5356A" w:rsidRDefault="009A3746" w:rsidP="00F5356A">
      <w:pPr>
        <w:pStyle w:val="slovanodrka"/>
        <w:numPr>
          <w:ilvl w:val="1"/>
          <w:numId w:val="43"/>
        </w:numPr>
      </w:pPr>
      <w:r>
        <w:t xml:space="preserve">Tyčinku opláchneme posledním zbytkem používané vody. </w:t>
      </w:r>
    </w:p>
    <w:p w14:paraId="656A9737" w14:textId="77777777" w:rsidR="00F5356A" w:rsidRDefault="009A3746" w:rsidP="00F5356A">
      <w:pPr>
        <w:pStyle w:val="slovanodrka"/>
        <w:numPr>
          <w:ilvl w:val="1"/>
          <w:numId w:val="43"/>
        </w:numPr>
      </w:pPr>
      <w:r>
        <w:t xml:space="preserve">Nálevky </w:t>
      </w:r>
      <w:r w:rsidR="009B40AA">
        <w:t>zakryjeme</w:t>
      </w:r>
      <w:r>
        <w:t xml:space="preserve"> alobalem tak, že překrývá i hrdlo </w:t>
      </w:r>
      <w:r w:rsidR="009B40AA">
        <w:t>infuzní</w:t>
      </w:r>
      <w:r>
        <w:t xml:space="preserve"> láhve. </w:t>
      </w:r>
    </w:p>
    <w:p w14:paraId="28A85BC7" w14:textId="77777777" w:rsidR="00F5356A" w:rsidRDefault="009A3746" w:rsidP="00F5356A">
      <w:pPr>
        <w:pStyle w:val="slovanodrka"/>
        <w:numPr>
          <w:ilvl w:val="1"/>
          <w:numId w:val="43"/>
        </w:numPr>
      </w:pPr>
      <w:r>
        <w:t xml:space="preserve">Necháme stát přes noc při laboratorní teplotě. </w:t>
      </w:r>
    </w:p>
    <w:p w14:paraId="7EE88A8F" w14:textId="77777777" w:rsidR="008936D1" w:rsidRDefault="00F41F42" w:rsidP="00F5356A">
      <w:pPr>
        <w:pStyle w:val="slovanodrka"/>
        <w:numPr>
          <w:ilvl w:val="0"/>
          <w:numId w:val="43"/>
        </w:numPr>
      </w:pPr>
      <w:r>
        <w:t>Zvá</w:t>
      </w:r>
      <w:r w:rsidR="008936D1">
        <w:t>žení nasycené půdy</w:t>
      </w:r>
    </w:p>
    <w:p w14:paraId="40286E3E" w14:textId="77777777" w:rsidR="000A3427" w:rsidRDefault="009A3746" w:rsidP="008936D1">
      <w:pPr>
        <w:pStyle w:val="slovanodrka"/>
        <w:numPr>
          <w:ilvl w:val="1"/>
          <w:numId w:val="43"/>
        </w:numPr>
      </w:pPr>
      <w:r>
        <w:lastRenderedPageBreak/>
        <w:t xml:space="preserve">Druhý den zvážíme na vahách hmotnost </w:t>
      </w:r>
      <w:r w:rsidR="00611BB2">
        <w:t xml:space="preserve">mokrých </w:t>
      </w:r>
      <w:r>
        <w:t xml:space="preserve">filtračních papírů i s nasycenou půdou. </w:t>
      </w:r>
    </w:p>
    <w:p w14:paraId="5A92DF90" w14:textId="3F872F25" w:rsidR="008936D1" w:rsidRDefault="00611BB2" w:rsidP="008936D1">
      <w:pPr>
        <w:pStyle w:val="slovanodrka"/>
        <w:numPr>
          <w:ilvl w:val="1"/>
          <w:numId w:val="43"/>
        </w:numPr>
      </w:pPr>
      <w:r>
        <w:t xml:space="preserve">Zvážíme i kontrolní variantu (mokré </w:t>
      </w:r>
      <w:r w:rsidR="00F53072">
        <w:t xml:space="preserve">filtrační papíry bez půdy) a hmotnosti si zaznamenáme. </w:t>
      </w:r>
    </w:p>
    <w:p w14:paraId="0C676021" w14:textId="77777777" w:rsidR="008936D1" w:rsidRDefault="008936D1" w:rsidP="008936D1">
      <w:pPr>
        <w:pStyle w:val="slovanodrka"/>
        <w:numPr>
          <w:ilvl w:val="0"/>
          <w:numId w:val="43"/>
        </w:numPr>
      </w:pPr>
      <w:r>
        <w:t>Výpočet</w:t>
      </w:r>
    </w:p>
    <w:p w14:paraId="20028C78" w14:textId="77777777" w:rsidR="00454AA7" w:rsidRDefault="009A3746" w:rsidP="00454AA7">
      <w:pPr>
        <w:pStyle w:val="slovanodrka"/>
        <w:numPr>
          <w:ilvl w:val="1"/>
          <w:numId w:val="36"/>
        </w:numPr>
      </w:pPr>
      <w:r>
        <w:t xml:space="preserve">Pro stanovení </w:t>
      </w:r>
      <w:proofErr w:type="spellStart"/>
      <w:r>
        <w:t>WHC</w:t>
      </w:r>
      <w:r w:rsidRPr="008936D1">
        <w:rPr>
          <w:vertAlign w:val="subscript"/>
        </w:rPr>
        <w:t>max</w:t>
      </w:r>
      <w:proofErr w:type="spellEnd"/>
      <w:r>
        <w:t xml:space="preserve"> (</w:t>
      </w:r>
      <w:r w:rsidR="00F53072">
        <w:t xml:space="preserve">tj. </w:t>
      </w:r>
      <w:r>
        <w:t>100% WHC) v</w:t>
      </w:r>
      <w:r w:rsidR="00244340">
        <w:t xml:space="preserve"> jednotkách</w:t>
      </w:r>
      <w:r>
        <w:t xml:space="preserve"> ml.g</w:t>
      </w:r>
      <w:r w:rsidRPr="008936D1">
        <w:rPr>
          <w:vertAlign w:val="superscript"/>
        </w:rPr>
        <w:t>-1</w:t>
      </w:r>
      <w:r w:rsidR="00D66F3C">
        <w:t xml:space="preserve">, tzn. kolik mililitrů vody maximálně zadrží jeden gram půdy, </w:t>
      </w:r>
      <w:r>
        <w:t>užijeme následující výpočet</w:t>
      </w:r>
      <w:r w:rsidR="00454AA7">
        <w:t xml:space="preserve">. </w:t>
      </w:r>
    </w:p>
    <w:p w14:paraId="7B988E02" w14:textId="1F79D58F" w:rsidR="009A3746" w:rsidRPr="00454AA7" w:rsidRDefault="00454AA7" w:rsidP="00454AA7">
      <w:pPr>
        <w:pStyle w:val="slovanodrka"/>
        <w:numPr>
          <w:ilvl w:val="1"/>
          <w:numId w:val="36"/>
        </w:numPr>
      </w:pPr>
      <w:r w:rsidRPr="00454AA7">
        <w:t xml:space="preserve">Výsledky WHC pro jednotlivá opakování se následně zprůměrují. </w:t>
      </w:r>
    </w:p>
    <w:p w14:paraId="268CDBD0" w14:textId="1252ACB6" w:rsidR="009A3746" w:rsidRPr="002764B6" w:rsidRDefault="009A3746" w:rsidP="00056F1B">
      <w:pPr>
        <w:rPr>
          <w:rStyle w:val="Siln"/>
        </w:rPr>
      </w:pPr>
      <w:proofErr w:type="spellStart"/>
      <w:r w:rsidRPr="004079CC">
        <w:rPr>
          <w:rStyle w:val="Siln"/>
        </w:rPr>
        <w:t>WHC</w:t>
      </w:r>
      <w:r w:rsidRPr="004079CC">
        <w:rPr>
          <w:rStyle w:val="Siln"/>
          <w:vertAlign w:val="subscript"/>
        </w:rPr>
        <w:t>max</w:t>
      </w:r>
      <w:proofErr w:type="spellEnd"/>
      <w:r w:rsidRPr="004079CC">
        <w:rPr>
          <w:rStyle w:val="Siln"/>
        </w:rPr>
        <w:t xml:space="preserve"> </w:t>
      </w:r>
      <w:r w:rsidR="00316B45" w:rsidRPr="004079CC">
        <w:rPr>
          <w:rStyle w:val="Siln"/>
        </w:rPr>
        <w:t>[</w:t>
      </w:r>
      <w:r w:rsidRPr="004079CC">
        <w:rPr>
          <w:rStyle w:val="Siln"/>
        </w:rPr>
        <w:t>ml.g</w:t>
      </w:r>
      <w:r w:rsidRPr="004079CC">
        <w:rPr>
          <w:rStyle w:val="Siln"/>
          <w:vertAlign w:val="superscript"/>
        </w:rPr>
        <w:t>-1</w:t>
      </w:r>
      <w:r w:rsidR="00316B45" w:rsidRPr="004079CC">
        <w:rPr>
          <w:rStyle w:val="Siln"/>
        </w:rPr>
        <w:t>]</w:t>
      </w:r>
      <w:r w:rsidRPr="004079CC">
        <w:rPr>
          <w:rStyle w:val="Siln"/>
        </w:rPr>
        <w:t xml:space="preserve"> = (</w:t>
      </w:r>
      <w:proofErr w:type="spellStart"/>
      <w:r w:rsidR="00316B45" w:rsidRPr="004079CC">
        <w:rPr>
          <w:rStyle w:val="Siln"/>
        </w:rPr>
        <w:t>m</w:t>
      </w:r>
      <w:r w:rsidR="00B24221" w:rsidRPr="004079CC">
        <w:rPr>
          <w:rStyle w:val="Siln"/>
          <w:vertAlign w:val="subscript"/>
        </w:rPr>
        <w:t>f+</w:t>
      </w:r>
      <w:r w:rsidR="00446605" w:rsidRPr="004079CC">
        <w:rPr>
          <w:rStyle w:val="Siln"/>
          <w:vertAlign w:val="subscript"/>
        </w:rPr>
        <w:t>m</w:t>
      </w:r>
      <w:r w:rsidR="00B24221" w:rsidRPr="004079CC">
        <w:rPr>
          <w:rStyle w:val="Siln"/>
          <w:vertAlign w:val="subscript"/>
        </w:rPr>
        <w:t>p</w:t>
      </w:r>
      <w:proofErr w:type="spellEnd"/>
      <w:r w:rsidRPr="004079CC">
        <w:rPr>
          <w:rStyle w:val="Siln"/>
        </w:rPr>
        <w:t xml:space="preserve"> - </w:t>
      </w:r>
      <w:proofErr w:type="spellStart"/>
      <w:r w:rsidR="00B24221" w:rsidRPr="004079CC">
        <w:rPr>
          <w:rStyle w:val="Siln"/>
        </w:rPr>
        <w:t>m</w:t>
      </w:r>
      <w:r w:rsidR="00B24221" w:rsidRPr="004079CC">
        <w:rPr>
          <w:rStyle w:val="Siln"/>
          <w:vertAlign w:val="subscript"/>
        </w:rPr>
        <w:t>f</w:t>
      </w:r>
      <w:proofErr w:type="spellEnd"/>
      <w:r w:rsidRPr="004079CC">
        <w:rPr>
          <w:rStyle w:val="Siln"/>
        </w:rPr>
        <w:t xml:space="preserve"> </w:t>
      </w:r>
      <w:r w:rsidR="000D0495" w:rsidRPr="004079CC">
        <w:rPr>
          <w:rStyle w:val="Siln"/>
        </w:rPr>
        <w:t>-</w:t>
      </w:r>
      <w:r w:rsidRPr="004079CC">
        <w:rPr>
          <w:rStyle w:val="Siln"/>
        </w:rPr>
        <w:t xml:space="preserve"> Suš / 100 </w:t>
      </w:r>
      <w:r w:rsidR="00F84AEB" w:rsidRPr="004079CC">
        <w:rPr>
          <w:rStyle w:val="Siln"/>
        </w:rPr>
        <w:t>*</w:t>
      </w:r>
      <w:r w:rsidRPr="004079CC">
        <w:rPr>
          <w:rStyle w:val="Siln"/>
        </w:rPr>
        <w:t xml:space="preserve"> </w:t>
      </w:r>
      <w:proofErr w:type="spellStart"/>
      <w:r w:rsidR="00F84AEB" w:rsidRPr="004079CC">
        <w:rPr>
          <w:rStyle w:val="Siln"/>
        </w:rPr>
        <w:t>m</w:t>
      </w:r>
      <w:r w:rsidR="00F84AEB" w:rsidRPr="004079CC">
        <w:rPr>
          <w:rStyle w:val="Siln"/>
          <w:vertAlign w:val="subscript"/>
        </w:rPr>
        <w:t>sp</w:t>
      </w:r>
      <w:proofErr w:type="spellEnd"/>
      <w:r w:rsidRPr="004079CC">
        <w:rPr>
          <w:rStyle w:val="Siln"/>
        </w:rPr>
        <w:t xml:space="preserve">) / (Suš / 100 </w:t>
      </w:r>
      <w:r w:rsidR="000A4424" w:rsidRPr="004079CC">
        <w:rPr>
          <w:rStyle w:val="Siln"/>
        </w:rPr>
        <w:t>*</w:t>
      </w:r>
      <w:r w:rsidRPr="004079CC">
        <w:rPr>
          <w:rStyle w:val="Siln"/>
        </w:rPr>
        <w:t xml:space="preserve"> </w:t>
      </w:r>
      <w:proofErr w:type="spellStart"/>
      <w:r w:rsidR="00F84AEB" w:rsidRPr="004079CC">
        <w:rPr>
          <w:rStyle w:val="Siln"/>
        </w:rPr>
        <w:t>m</w:t>
      </w:r>
      <w:r w:rsidR="00F84AEB" w:rsidRPr="004079CC">
        <w:rPr>
          <w:rStyle w:val="Siln"/>
          <w:vertAlign w:val="subscript"/>
        </w:rPr>
        <w:t>sp</w:t>
      </w:r>
      <w:proofErr w:type="spellEnd"/>
      <w:r w:rsidRPr="004079CC">
        <w:rPr>
          <w:rStyle w:val="Siln"/>
        </w:rPr>
        <w:t>)</w:t>
      </w:r>
    </w:p>
    <w:p w14:paraId="29FDA75F" w14:textId="0B821AB2" w:rsidR="00F46845" w:rsidRPr="00A83953" w:rsidRDefault="00F46845" w:rsidP="00056F1B">
      <w:pPr>
        <w:rPr>
          <w:rStyle w:val="Siln"/>
          <w:b w:val="0"/>
          <w:bCs w:val="0"/>
          <w:sz w:val="20"/>
          <w:szCs w:val="22"/>
        </w:rPr>
      </w:pPr>
      <w:r w:rsidRPr="00A83953">
        <w:rPr>
          <w:rStyle w:val="Siln"/>
          <w:b w:val="0"/>
          <w:bCs w:val="0"/>
          <w:sz w:val="20"/>
          <w:szCs w:val="22"/>
        </w:rPr>
        <w:t xml:space="preserve">kde: </w:t>
      </w:r>
    </w:p>
    <w:p w14:paraId="629FF30F" w14:textId="1D61C9F8" w:rsidR="00535D24" w:rsidRPr="000D47FF" w:rsidRDefault="00692FFB" w:rsidP="00056F1B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f+</w:t>
      </w:r>
      <w:r w:rsidR="00446605" w:rsidRPr="000D47FF">
        <w:rPr>
          <w:rStyle w:val="Siln"/>
          <w:b w:val="0"/>
          <w:bCs w:val="0"/>
          <w:sz w:val="20"/>
          <w:szCs w:val="20"/>
          <w:vertAlign w:val="subscript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p</w:t>
      </w:r>
      <w:proofErr w:type="spellEnd"/>
      <w:r w:rsidR="009A3746" w:rsidRPr="000D47FF">
        <w:rPr>
          <w:szCs w:val="20"/>
        </w:rPr>
        <w:tab/>
        <w:t>je hmotnost filtračního papíru s</w:t>
      </w:r>
      <w:r w:rsidR="00337A90" w:rsidRPr="000D47FF">
        <w:rPr>
          <w:szCs w:val="20"/>
        </w:rPr>
        <w:t> </w:t>
      </w:r>
      <w:r w:rsidR="00446605" w:rsidRPr="000D47FF">
        <w:rPr>
          <w:szCs w:val="20"/>
        </w:rPr>
        <w:t>mokrou</w:t>
      </w:r>
      <w:r w:rsidR="00337A90" w:rsidRPr="000D47FF">
        <w:rPr>
          <w:szCs w:val="20"/>
        </w:rPr>
        <w:t xml:space="preserve"> vodou nasycenou</w:t>
      </w:r>
      <w:r w:rsidR="009A3746" w:rsidRPr="000D47FF">
        <w:rPr>
          <w:szCs w:val="20"/>
        </w:rPr>
        <w:t xml:space="preserve"> půdou </w:t>
      </w:r>
      <w:r w:rsidR="00337A90" w:rsidRPr="000D47FF">
        <w:rPr>
          <w:szCs w:val="20"/>
        </w:rPr>
        <w:t>[</w:t>
      </w:r>
      <w:r w:rsidR="009A3746" w:rsidRPr="000D47FF">
        <w:rPr>
          <w:szCs w:val="20"/>
        </w:rPr>
        <w:t>g</w:t>
      </w:r>
      <w:r w:rsidR="00337A90" w:rsidRPr="000D47FF">
        <w:rPr>
          <w:szCs w:val="20"/>
        </w:rPr>
        <w:t>]</w:t>
      </w:r>
    </w:p>
    <w:p w14:paraId="556EA314" w14:textId="0793D685" w:rsidR="00535D24" w:rsidRPr="000D47FF" w:rsidRDefault="00692FFB" w:rsidP="00056F1B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f</w:t>
      </w:r>
      <w:proofErr w:type="spellEnd"/>
      <w:r w:rsidR="009A3746" w:rsidRPr="000D47FF">
        <w:rPr>
          <w:szCs w:val="20"/>
        </w:rPr>
        <w:t xml:space="preserve"> </w:t>
      </w:r>
      <w:r w:rsidR="009A3746" w:rsidRPr="000D47FF">
        <w:rPr>
          <w:szCs w:val="20"/>
        </w:rPr>
        <w:tab/>
        <w:t xml:space="preserve">je </w:t>
      </w:r>
      <w:r w:rsidR="00105A50" w:rsidRPr="000D47FF">
        <w:rPr>
          <w:szCs w:val="20"/>
        </w:rPr>
        <w:t>prům</w:t>
      </w:r>
      <w:r w:rsidR="00F3454A" w:rsidRPr="000D47FF">
        <w:rPr>
          <w:szCs w:val="20"/>
        </w:rPr>
        <w:t xml:space="preserve">ěrná </w:t>
      </w:r>
      <w:r w:rsidR="009A3746" w:rsidRPr="000D47FF">
        <w:rPr>
          <w:szCs w:val="20"/>
        </w:rPr>
        <w:t>hmotnost nasyceného filtračního papíru v kontrol</w:t>
      </w:r>
      <w:r w:rsidR="0078245A" w:rsidRPr="000D47FF">
        <w:rPr>
          <w:szCs w:val="20"/>
        </w:rPr>
        <w:t>ách</w:t>
      </w:r>
      <w:r w:rsidR="009A3746" w:rsidRPr="000D47FF">
        <w:rPr>
          <w:szCs w:val="20"/>
        </w:rPr>
        <w:t xml:space="preserve"> </w:t>
      </w:r>
      <w:r w:rsidR="00337A90" w:rsidRPr="000D47FF">
        <w:rPr>
          <w:szCs w:val="20"/>
        </w:rPr>
        <w:t>[g]</w:t>
      </w:r>
    </w:p>
    <w:p w14:paraId="2DD06F39" w14:textId="77777777" w:rsidR="00535D24" w:rsidRPr="000D47FF" w:rsidRDefault="009A3746" w:rsidP="00056F1B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 xml:space="preserve">Suš </w:t>
      </w:r>
      <w:r w:rsidRPr="000D47FF">
        <w:rPr>
          <w:szCs w:val="20"/>
        </w:rPr>
        <w:tab/>
        <w:t xml:space="preserve">je obsah sušiny půdy </w:t>
      </w:r>
      <w:r w:rsidR="00337A90" w:rsidRPr="000D47FF">
        <w:rPr>
          <w:szCs w:val="20"/>
        </w:rPr>
        <w:t>[%]</w:t>
      </w:r>
    </w:p>
    <w:p w14:paraId="19B65821" w14:textId="6DB34B26" w:rsidR="00387277" w:rsidRPr="000D47FF" w:rsidRDefault="00692FFB" w:rsidP="00056F1B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sp</w:t>
      </w:r>
      <w:proofErr w:type="spellEnd"/>
      <w:r w:rsidR="009A3746" w:rsidRPr="000D47FF">
        <w:rPr>
          <w:szCs w:val="20"/>
        </w:rPr>
        <w:tab/>
        <w:t xml:space="preserve">je počáteční navážka přirozeně </w:t>
      </w:r>
      <w:r w:rsidR="001D68D1" w:rsidRPr="000D47FF">
        <w:rPr>
          <w:szCs w:val="20"/>
        </w:rPr>
        <w:t>suché</w:t>
      </w:r>
      <w:r w:rsidR="009A3746" w:rsidRPr="000D47FF">
        <w:rPr>
          <w:szCs w:val="20"/>
        </w:rPr>
        <w:t xml:space="preserve"> půdy v nálevce </w:t>
      </w:r>
      <w:r w:rsidR="00337A90" w:rsidRPr="000D47FF">
        <w:rPr>
          <w:szCs w:val="20"/>
        </w:rPr>
        <w:t>[g]</w:t>
      </w:r>
    </w:p>
    <w:p w14:paraId="4C5CA41F" w14:textId="7D172749" w:rsidR="009A3746" w:rsidRDefault="009A3746" w:rsidP="009A3746">
      <w:pPr>
        <w:pStyle w:val="Nadpis2"/>
      </w:pPr>
      <w:bookmarkStart w:id="12" w:name="_Toc214001798"/>
      <w:bookmarkStart w:id="13" w:name="_Toc80607877"/>
      <w:r w:rsidRPr="00F11455">
        <w:t>Vlhčení půdy</w:t>
      </w:r>
      <w:bookmarkEnd w:id="12"/>
      <w:bookmarkEnd w:id="13"/>
    </w:p>
    <w:p w14:paraId="457DFFCF" w14:textId="0B653DA4" w:rsidR="00C72B91" w:rsidRPr="00761E0E" w:rsidRDefault="00FD62D5" w:rsidP="00337DD0">
      <w:pPr>
        <w:pStyle w:val="Nadpis3"/>
        <w:rPr>
          <w:rStyle w:val="Znakapoznpodarou"/>
        </w:rPr>
      </w:pPr>
      <w:bookmarkStart w:id="14" w:name="_Toc80607878"/>
      <w:r>
        <w:rPr>
          <w:lang w:eastAsia="ar-SA"/>
        </w:rPr>
        <w:t xml:space="preserve">Dovlhčení </w:t>
      </w:r>
      <w:r w:rsidR="00476352">
        <w:rPr>
          <w:lang w:eastAsia="ar-SA"/>
        </w:rPr>
        <w:t>půdy</w:t>
      </w:r>
      <w:bookmarkEnd w:id="14"/>
    </w:p>
    <w:p w14:paraId="191121DD" w14:textId="38911C7E" w:rsidR="009A3746" w:rsidRPr="00547CB7" w:rsidRDefault="009A3746" w:rsidP="006964A4">
      <w:r w:rsidRPr="00330F66">
        <w:t>Při vlhčení 1</w:t>
      </w:r>
      <w:r w:rsidR="00630B21" w:rsidRPr="00330F66">
        <w:t> </w:t>
      </w:r>
      <w:r w:rsidRPr="00330F66">
        <w:t xml:space="preserve">g přirozeně vlhké půdy </w:t>
      </w:r>
      <w:r w:rsidRPr="00CE29A1">
        <w:t>na X%</w:t>
      </w:r>
      <w:r w:rsidRPr="00330F66">
        <w:t xml:space="preserve"> WHC užijeme následující výpočet:</w:t>
      </w:r>
    </w:p>
    <w:p w14:paraId="414CE4A4" w14:textId="15446DA7" w:rsidR="009A3746" w:rsidRDefault="00966966" w:rsidP="008B5C90">
      <w:pPr>
        <w:rPr>
          <w:rStyle w:val="Siln"/>
        </w:rPr>
      </w:pPr>
      <w:r>
        <w:rPr>
          <w:rStyle w:val="Siln"/>
        </w:rPr>
        <w:t>V</w:t>
      </w:r>
      <w:r w:rsidR="009A3746" w:rsidRPr="00330F66">
        <w:rPr>
          <w:rStyle w:val="Siln"/>
        </w:rPr>
        <w:t xml:space="preserve"> = </w:t>
      </w:r>
      <w:proofErr w:type="spellStart"/>
      <w:r w:rsidR="009A3746" w:rsidRPr="00330F66">
        <w:rPr>
          <w:rStyle w:val="Siln"/>
        </w:rPr>
        <w:t>WHC</w:t>
      </w:r>
      <w:r w:rsidR="009A3746" w:rsidRPr="00330F66">
        <w:rPr>
          <w:rStyle w:val="Siln"/>
          <w:vertAlign w:val="subscript"/>
        </w:rPr>
        <w:t>max</w:t>
      </w:r>
      <w:proofErr w:type="spellEnd"/>
      <w:r w:rsidR="009A3746" w:rsidRPr="00330F66">
        <w:rPr>
          <w:rStyle w:val="Siln"/>
        </w:rPr>
        <w:t xml:space="preserve"> </w:t>
      </w:r>
      <w:r w:rsidR="00515323" w:rsidRPr="00330F66">
        <w:rPr>
          <w:rStyle w:val="Siln"/>
        </w:rPr>
        <w:t>*</w:t>
      </w:r>
      <w:r w:rsidR="009A3746" w:rsidRPr="00330F66">
        <w:rPr>
          <w:rStyle w:val="Siln"/>
        </w:rPr>
        <w:t xml:space="preserve"> X</w:t>
      </w:r>
      <w:r w:rsidR="00630B21" w:rsidRPr="00330F66">
        <w:rPr>
          <w:rStyle w:val="Siln"/>
        </w:rPr>
        <w:t> </w:t>
      </w:r>
      <w:r w:rsidR="009A3746" w:rsidRPr="00330F66">
        <w:rPr>
          <w:rStyle w:val="Siln"/>
        </w:rPr>
        <w:t>/</w:t>
      </w:r>
      <w:r w:rsidR="00630B21" w:rsidRPr="00330F66">
        <w:rPr>
          <w:rStyle w:val="Siln"/>
        </w:rPr>
        <w:t> </w:t>
      </w:r>
      <w:r w:rsidR="009A3746" w:rsidRPr="00330F66">
        <w:rPr>
          <w:rStyle w:val="Siln"/>
        </w:rPr>
        <w:t xml:space="preserve">100 </w:t>
      </w:r>
      <w:r w:rsidR="00515323" w:rsidRPr="00330F66">
        <w:rPr>
          <w:rStyle w:val="Siln"/>
        </w:rPr>
        <w:t>*</w:t>
      </w:r>
      <w:r w:rsidR="009A3746" w:rsidRPr="00330F66">
        <w:rPr>
          <w:rStyle w:val="Siln"/>
        </w:rPr>
        <w:t xml:space="preserve"> Suš / 100 </w:t>
      </w:r>
      <w:r w:rsidR="00515323" w:rsidRPr="00330F66">
        <w:rPr>
          <w:rStyle w:val="Siln"/>
        </w:rPr>
        <w:t>-</w:t>
      </w:r>
      <w:r w:rsidR="009A3746" w:rsidRPr="00330F66">
        <w:rPr>
          <w:rStyle w:val="Siln"/>
        </w:rPr>
        <w:t xml:space="preserve"> (1 </w:t>
      </w:r>
      <w:r w:rsidR="00515323" w:rsidRPr="00330F66">
        <w:rPr>
          <w:rStyle w:val="Siln"/>
        </w:rPr>
        <w:t>-</w:t>
      </w:r>
      <w:r w:rsidR="009A3746" w:rsidRPr="00330F66">
        <w:rPr>
          <w:rStyle w:val="Siln"/>
        </w:rPr>
        <w:t xml:space="preserve"> Suš /</w:t>
      </w:r>
      <w:r w:rsidR="00330F66">
        <w:rPr>
          <w:rStyle w:val="Siln"/>
        </w:rPr>
        <w:t> </w:t>
      </w:r>
      <w:r w:rsidR="009A3746" w:rsidRPr="00330F66">
        <w:rPr>
          <w:rStyle w:val="Siln"/>
        </w:rPr>
        <w:t>100)</w:t>
      </w:r>
    </w:p>
    <w:p w14:paraId="288C3C98" w14:textId="77777777" w:rsidR="00B44F74" w:rsidRDefault="00B44F74" w:rsidP="00B44F74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t xml:space="preserve">kde: </w:t>
      </w:r>
    </w:p>
    <w:p w14:paraId="2B6DCA81" w14:textId="77777777" w:rsidR="00966966" w:rsidRPr="000D47FF" w:rsidRDefault="00966966" w:rsidP="00966966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>V</w:t>
      </w:r>
      <w:r w:rsidRPr="000D47FF">
        <w:rPr>
          <w:szCs w:val="20"/>
        </w:rPr>
        <w:tab/>
        <w:t>je objem, příp. hmotnost vody</w:t>
      </w:r>
      <w:r>
        <w:rPr>
          <w:szCs w:val="20"/>
        </w:rPr>
        <w:t xml:space="preserve"> k ovlhčení</w:t>
      </w:r>
      <w:r w:rsidRPr="000D47FF">
        <w:rPr>
          <w:szCs w:val="20"/>
        </w:rPr>
        <w:t xml:space="preserve"> [ml, příp. g]</w:t>
      </w:r>
    </w:p>
    <w:p w14:paraId="1A29191E" w14:textId="025C2A7D" w:rsidR="00B44F74" w:rsidRDefault="00B44F74" w:rsidP="00B44F74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 xml:space="preserve">Suš </w:t>
      </w:r>
      <w:r w:rsidRPr="000D47FF">
        <w:rPr>
          <w:szCs w:val="20"/>
        </w:rPr>
        <w:tab/>
        <w:t>je obsah sušiny v přirozeně suché půdě [%]</w:t>
      </w:r>
    </w:p>
    <w:p w14:paraId="75CAA858" w14:textId="2D435F7A" w:rsidR="00350CD6" w:rsidRPr="00E132C8" w:rsidRDefault="000D3CDA" w:rsidP="00350CD6">
      <w:pPr>
        <w:pStyle w:val="Nadpis3"/>
        <w:rPr>
          <w:rStyle w:val="Znakapoznpodarou"/>
          <w:b w:val="0"/>
          <w:bCs w:val="0"/>
        </w:rPr>
      </w:pPr>
      <w:bookmarkStart w:id="15" w:name="_Toc80607879"/>
      <w:r>
        <w:rPr>
          <w:rStyle w:val="Siln"/>
          <w:b/>
          <w:bCs w:val="0"/>
          <w:sz w:val="24"/>
        </w:rPr>
        <w:t>Ovlhčení sušiny</w:t>
      </w:r>
      <w:r w:rsidR="00350CD6">
        <w:rPr>
          <w:rStyle w:val="Siln"/>
          <w:b/>
          <w:bCs w:val="0"/>
          <w:sz w:val="24"/>
        </w:rPr>
        <w:t xml:space="preserve"> na </w:t>
      </w:r>
      <w:r w:rsidR="001D1DD9">
        <w:rPr>
          <w:rStyle w:val="Siln"/>
          <w:b/>
          <w:bCs w:val="0"/>
          <w:sz w:val="24"/>
        </w:rPr>
        <w:t xml:space="preserve">požadovanou </w:t>
      </w:r>
      <w:r w:rsidR="00350CD6">
        <w:rPr>
          <w:rStyle w:val="Siln"/>
          <w:b/>
          <w:bCs w:val="0"/>
          <w:sz w:val="24"/>
        </w:rPr>
        <w:t xml:space="preserve">výslednou </w:t>
      </w:r>
      <w:r w:rsidR="00902C3C">
        <w:rPr>
          <w:rStyle w:val="Siln"/>
          <w:b/>
          <w:bCs w:val="0"/>
          <w:sz w:val="24"/>
        </w:rPr>
        <w:t>hmotnost</w:t>
      </w:r>
      <w:bookmarkEnd w:id="15"/>
      <w:r w:rsidR="00FB0CE7">
        <w:rPr>
          <w:rStyle w:val="Siln"/>
          <w:b/>
          <w:bCs w:val="0"/>
          <w:sz w:val="24"/>
        </w:rPr>
        <w:t xml:space="preserve"> </w:t>
      </w:r>
    </w:p>
    <w:p w14:paraId="28B6297B" w14:textId="32D84A0B" w:rsidR="00330F66" w:rsidRDefault="002D325C" w:rsidP="00330F66">
      <w:r>
        <w:t xml:space="preserve">Pro výpočet </w:t>
      </w:r>
      <w:r w:rsidR="00262EB7">
        <w:t>potřebné navážky</w:t>
      </w:r>
      <w:r w:rsidR="00201094">
        <w:t xml:space="preserve"> </w:t>
      </w:r>
      <w:r w:rsidR="007066C1">
        <w:t>sušiny</w:t>
      </w:r>
      <w:r w:rsidR="00262EB7">
        <w:t xml:space="preserve"> </w:t>
      </w:r>
      <w:r w:rsidR="00D35F88">
        <w:t>(ideální 100% suché půdy</w:t>
      </w:r>
      <w:r w:rsidR="001E5D1F">
        <w:t xml:space="preserve">; </w:t>
      </w:r>
      <w:proofErr w:type="spellStart"/>
      <w:r w:rsidR="001E5D1F">
        <w:t>m</w:t>
      </w:r>
      <w:r w:rsidR="001E5D1F" w:rsidRPr="001E5D1F">
        <w:rPr>
          <w:vertAlign w:val="subscript"/>
        </w:rPr>
        <w:t>suš</w:t>
      </w:r>
      <w:proofErr w:type="spellEnd"/>
      <w:r w:rsidR="00D35F88">
        <w:t xml:space="preserve">) </w:t>
      </w:r>
      <w:r w:rsidR="00184848">
        <w:t>na</w:t>
      </w:r>
      <w:r w:rsidR="00262EB7">
        <w:t xml:space="preserve"> ovlhčení </w:t>
      </w:r>
      <w:r w:rsidR="00CA0C5A">
        <w:t>k získání</w:t>
      </w:r>
      <w:r w:rsidR="00262EB7">
        <w:t xml:space="preserve"> </w:t>
      </w:r>
      <w:r w:rsidR="009766EB">
        <w:t>hmotnosti</w:t>
      </w:r>
      <w:r w:rsidR="0068028D">
        <w:t xml:space="preserve"> půdy </w:t>
      </w:r>
      <w:r w:rsidR="00CE419B">
        <w:t>(</w:t>
      </w:r>
      <w:proofErr w:type="spellStart"/>
      <w:r w:rsidR="001E5D1F">
        <w:t>m</w:t>
      </w:r>
      <w:r w:rsidR="001E5D1F" w:rsidRPr="001E5D1F">
        <w:rPr>
          <w:vertAlign w:val="subscript"/>
        </w:rPr>
        <w:t>vp</w:t>
      </w:r>
      <w:proofErr w:type="spellEnd"/>
      <w:r w:rsidR="00CE419B">
        <w:t xml:space="preserve">) </w:t>
      </w:r>
      <w:r w:rsidR="004250A7">
        <w:t xml:space="preserve">o požadované vlhkosti </w:t>
      </w:r>
      <w:r w:rsidR="007E076C" w:rsidRPr="001E5D1F">
        <w:t>X%</w:t>
      </w:r>
      <w:r w:rsidR="00CE419B">
        <w:t xml:space="preserve"> WHC</w:t>
      </w:r>
      <w:r w:rsidR="007E076C">
        <w:t xml:space="preserve"> </w:t>
      </w:r>
      <w:r w:rsidR="00201094">
        <w:t xml:space="preserve">použijeme následující </w:t>
      </w:r>
      <w:r w:rsidR="00333963">
        <w:t>vztahy</w:t>
      </w:r>
      <w:r w:rsidR="00201094">
        <w:t xml:space="preserve">: </w:t>
      </w:r>
    </w:p>
    <w:p w14:paraId="5E73AC0E" w14:textId="03D70E64" w:rsidR="00D33FA5" w:rsidRDefault="00B61ED1" w:rsidP="008B5C90">
      <w:pPr>
        <w:rPr>
          <w:rStyle w:val="Siln"/>
        </w:rPr>
      </w:pPr>
      <w:proofErr w:type="spellStart"/>
      <w:r w:rsidRPr="00B61ED1">
        <w:rPr>
          <w:rStyle w:val="Siln"/>
        </w:rPr>
        <w:t>m</w:t>
      </w:r>
      <w:r w:rsidRPr="009451A0">
        <w:rPr>
          <w:rStyle w:val="Siln"/>
          <w:vertAlign w:val="subscript"/>
        </w:rPr>
        <w:t>s</w:t>
      </w:r>
      <w:r w:rsidR="00200A62">
        <w:rPr>
          <w:rStyle w:val="Siln"/>
          <w:vertAlign w:val="subscript"/>
        </w:rPr>
        <w:t>uš</w:t>
      </w:r>
      <w:proofErr w:type="spellEnd"/>
      <w:r w:rsidRPr="00B61ED1">
        <w:rPr>
          <w:rStyle w:val="Siln"/>
        </w:rPr>
        <w:t xml:space="preserve"> = </w:t>
      </w:r>
      <w:proofErr w:type="spellStart"/>
      <w:r w:rsidR="00451A8B">
        <w:rPr>
          <w:rStyle w:val="Siln"/>
        </w:rPr>
        <w:t>m</w:t>
      </w:r>
      <w:r w:rsidR="00451A8B" w:rsidRPr="00200A62">
        <w:rPr>
          <w:rStyle w:val="Siln"/>
          <w:vertAlign w:val="subscript"/>
        </w:rPr>
        <w:t>vp</w:t>
      </w:r>
      <w:proofErr w:type="spellEnd"/>
      <w:r w:rsidR="00451A8B">
        <w:rPr>
          <w:rStyle w:val="Siln"/>
        </w:rPr>
        <w:t xml:space="preserve"> / (1 + </w:t>
      </w:r>
      <w:proofErr w:type="spellStart"/>
      <w:r w:rsidR="009A14C8" w:rsidRPr="00330F66">
        <w:rPr>
          <w:rStyle w:val="Siln"/>
        </w:rPr>
        <w:t>WHC</w:t>
      </w:r>
      <w:r w:rsidR="009A14C8" w:rsidRPr="00330F66">
        <w:rPr>
          <w:rStyle w:val="Siln"/>
          <w:vertAlign w:val="subscript"/>
        </w:rPr>
        <w:t>max</w:t>
      </w:r>
      <w:proofErr w:type="spellEnd"/>
      <w:r w:rsidR="009A14C8" w:rsidRPr="00330F66">
        <w:rPr>
          <w:rStyle w:val="Siln"/>
        </w:rPr>
        <w:t xml:space="preserve"> * X / 100</w:t>
      </w:r>
      <w:r w:rsidR="00451A8B">
        <w:rPr>
          <w:rStyle w:val="Siln"/>
        </w:rPr>
        <w:t>)</w:t>
      </w:r>
    </w:p>
    <w:p w14:paraId="6C4FC5E0" w14:textId="0E011521" w:rsidR="00455726" w:rsidRPr="00F14E3B" w:rsidRDefault="004F5296" w:rsidP="008B5C90">
      <w:pPr>
        <w:rPr>
          <w:rStyle w:val="Siln"/>
        </w:rPr>
      </w:pPr>
      <w:r>
        <w:rPr>
          <w:rStyle w:val="Siln"/>
        </w:rPr>
        <w:t>V</w:t>
      </w:r>
      <w:r w:rsidR="00312DAF">
        <w:rPr>
          <w:rStyle w:val="Siln"/>
        </w:rPr>
        <w:t xml:space="preserve"> = </w:t>
      </w:r>
      <w:proofErr w:type="spellStart"/>
      <w:r w:rsidR="00F14E3B">
        <w:rPr>
          <w:rStyle w:val="Siln"/>
        </w:rPr>
        <w:t>m</w:t>
      </w:r>
      <w:r w:rsidR="00F14E3B" w:rsidRPr="00200A62">
        <w:rPr>
          <w:rStyle w:val="Siln"/>
          <w:vertAlign w:val="subscript"/>
        </w:rPr>
        <w:t>vp</w:t>
      </w:r>
      <w:proofErr w:type="spellEnd"/>
      <w:r w:rsidR="00F14E3B">
        <w:rPr>
          <w:rStyle w:val="Siln"/>
        </w:rPr>
        <w:t xml:space="preserve"> - </w:t>
      </w:r>
      <w:proofErr w:type="spellStart"/>
      <w:r w:rsidR="009C556C" w:rsidRPr="00B61ED1">
        <w:rPr>
          <w:rStyle w:val="Siln"/>
        </w:rPr>
        <w:t>m</w:t>
      </w:r>
      <w:r w:rsidR="009C556C" w:rsidRPr="009451A0">
        <w:rPr>
          <w:rStyle w:val="Siln"/>
          <w:vertAlign w:val="subscript"/>
        </w:rPr>
        <w:t>s</w:t>
      </w:r>
      <w:r w:rsidR="009C556C">
        <w:rPr>
          <w:rStyle w:val="Siln"/>
          <w:vertAlign w:val="subscript"/>
        </w:rPr>
        <w:t>uš</w:t>
      </w:r>
      <w:proofErr w:type="spellEnd"/>
    </w:p>
    <w:p w14:paraId="71A1B3A0" w14:textId="77777777" w:rsidR="009C556C" w:rsidRDefault="009C556C" w:rsidP="00432A54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t xml:space="preserve">kde: </w:t>
      </w:r>
    </w:p>
    <w:p w14:paraId="3D2E092C" w14:textId="3A8E4C1D" w:rsidR="009236C2" w:rsidRPr="000D47FF" w:rsidRDefault="009236C2" w:rsidP="009236C2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suš</w:t>
      </w:r>
      <w:proofErr w:type="spellEnd"/>
      <w:r w:rsidRPr="000D47FF">
        <w:rPr>
          <w:szCs w:val="20"/>
        </w:rPr>
        <w:tab/>
        <w:t xml:space="preserve">je </w:t>
      </w:r>
      <w:r w:rsidR="00B26D62" w:rsidRPr="000D47FF">
        <w:rPr>
          <w:szCs w:val="20"/>
        </w:rPr>
        <w:t>potřebná navážka sušiny</w:t>
      </w:r>
      <w:r w:rsidRPr="000D47FF">
        <w:rPr>
          <w:szCs w:val="20"/>
        </w:rPr>
        <w:t xml:space="preserve"> [g]</w:t>
      </w:r>
    </w:p>
    <w:p w14:paraId="0F2851DE" w14:textId="1C529BA7" w:rsidR="009236C2" w:rsidRPr="000D47FF" w:rsidRDefault="009236C2" w:rsidP="009236C2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szCs w:val="20"/>
        </w:rPr>
        <w:t>m</w:t>
      </w:r>
      <w:r w:rsidRPr="000D47FF">
        <w:rPr>
          <w:szCs w:val="20"/>
          <w:vertAlign w:val="subscript"/>
        </w:rPr>
        <w:t>vp</w:t>
      </w:r>
      <w:proofErr w:type="spellEnd"/>
      <w:r w:rsidRPr="000D47FF">
        <w:rPr>
          <w:szCs w:val="20"/>
          <w:vertAlign w:val="subscript"/>
        </w:rPr>
        <w:tab/>
      </w:r>
      <w:r w:rsidRPr="000D47FF">
        <w:rPr>
          <w:szCs w:val="20"/>
        </w:rPr>
        <w:t>je hmotnost požadované</w:t>
      </w:r>
      <w:r w:rsidR="00EF5014" w:rsidRPr="000D47FF">
        <w:rPr>
          <w:szCs w:val="20"/>
        </w:rPr>
        <w:t xml:space="preserve"> výsledné</w:t>
      </w:r>
      <w:r w:rsidRPr="000D47FF">
        <w:rPr>
          <w:szCs w:val="20"/>
        </w:rPr>
        <w:t xml:space="preserve"> </w:t>
      </w:r>
      <w:r w:rsidR="009F006F" w:rsidRPr="000D47FF">
        <w:rPr>
          <w:szCs w:val="20"/>
        </w:rPr>
        <w:t xml:space="preserve">vlhké půdy </w:t>
      </w:r>
      <w:r w:rsidR="004F5296" w:rsidRPr="000D47FF">
        <w:rPr>
          <w:szCs w:val="20"/>
        </w:rPr>
        <w:t>[g]</w:t>
      </w:r>
    </w:p>
    <w:p w14:paraId="5850BBF9" w14:textId="6AF2609B" w:rsidR="009F006F" w:rsidRPr="000D47FF" w:rsidRDefault="004F5296" w:rsidP="009236C2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>V</w:t>
      </w:r>
      <w:r w:rsidR="009F006F" w:rsidRPr="000D47FF">
        <w:rPr>
          <w:szCs w:val="20"/>
        </w:rPr>
        <w:tab/>
        <w:t>je objem</w:t>
      </w:r>
      <w:r w:rsidR="00DB3D3C" w:rsidRPr="000D47FF">
        <w:rPr>
          <w:szCs w:val="20"/>
        </w:rPr>
        <w:t>, příp. hmotnost</w:t>
      </w:r>
      <w:r w:rsidR="009F006F" w:rsidRPr="000D47FF">
        <w:rPr>
          <w:szCs w:val="20"/>
        </w:rPr>
        <w:t xml:space="preserve"> vody</w:t>
      </w:r>
      <w:r w:rsidR="003872C6">
        <w:rPr>
          <w:szCs w:val="20"/>
        </w:rPr>
        <w:t xml:space="preserve"> k ovlhčení</w:t>
      </w:r>
      <w:r w:rsidRPr="000D47FF">
        <w:rPr>
          <w:szCs w:val="20"/>
        </w:rPr>
        <w:t xml:space="preserve"> [</w:t>
      </w:r>
      <w:r w:rsidR="00880AF3" w:rsidRPr="000D47FF">
        <w:rPr>
          <w:szCs w:val="20"/>
        </w:rPr>
        <w:t>m</w:t>
      </w:r>
      <w:r w:rsidR="00DB3D3C" w:rsidRPr="000D47FF">
        <w:rPr>
          <w:szCs w:val="20"/>
        </w:rPr>
        <w:t>l</w:t>
      </w:r>
      <w:r w:rsidR="00880AF3" w:rsidRPr="000D47FF">
        <w:rPr>
          <w:szCs w:val="20"/>
        </w:rPr>
        <w:t xml:space="preserve">, příp. </w:t>
      </w:r>
      <w:r w:rsidR="00DB3D3C" w:rsidRPr="000D47FF">
        <w:rPr>
          <w:szCs w:val="20"/>
        </w:rPr>
        <w:t>g</w:t>
      </w:r>
      <w:r w:rsidRPr="000D47FF">
        <w:rPr>
          <w:szCs w:val="20"/>
        </w:rPr>
        <w:t>]</w:t>
      </w:r>
    </w:p>
    <w:p w14:paraId="06DC5C9D" w14:textId="77777777" w:rsidR="009236C2" w:rsidRDefault="009236C2" w:rsidP="009236C2">
      <w:pPr>
        <w:pStyle w:val="Bezmezer"/>
        <w:tabs>
          <w:tab w:val="left" w:pos="851"/>
        </w:tabs>
      </w:pPr>
    </w:p>
    <w:p w14:paraId="40527E0C" w14:textId="00B7C2D3" w:rsidR="00432A54" w:rsidRPr="00432A54" w:rsidRDefault="005D75C6" w:rsidP="00432A54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t>Výpočet je vhodný např</w:t>
      </w:r>
      <w:r w:rsidR="00DE259C">
        <w:rPr>
          <w:rStyle w:val="Siln"/>
          <w:b w:val="0"/>
          <w:bCs w:val="0"/>
          <w:sz w:val="20"/>
          <w:szCs w:val="22"/>
        </w:rPr>
        <w:t>.</w:t>
      </w:r>
      <w:r>
        <w:rPr>
          <w:rStyle w:val="Siln"/>
          <w:b w:val="0"/>
          <w:bCs w:val="0"/>
          <w:sz w:val="20"/>
          <w:szCs w:val="22"/>
        </w:rPr>
        <w:t xml:space="preserve"> k </w:t>
      </w:r>
      <w:r w:rsidR="00780C61">
        <w:rPr>
          <w:rStyle w:val="Siln"/>
          <w:b w:val="0"/>
          <w:bCs w:val="0"/>
          <w:sz w:val="20"/>
          <w:szCs w:val="22"/>
        </w:rPr>
        <w:t>přípravě</w:t>
      </w:r>
      <w:r>
        <w:rPr>
          <w:rStyle w:val="Siln"/>
          <w:b w:val="0"/>
          <w:bCs w:val="0"/>
          <w:sz w:val="20"/>
          <w:szCs w:val="22"/>
        </w:rPr>
        <w:t xml:space="preserve"> artificiální půdy. </w:t>
      </w:r>
      <w:r w:rsidR="00152FB4">
        <w:rPr>
          <w:rStyle w:val="Siln"/>
          <w:b w:val="0"/>
          <w:bCs w:val="0"/>
          <w:sz w:val="20"/>
          <w:szCs w:val="22"/>
        </w:rPr>
        <w:t>Pokud nechceme zbytkovou vlhkost přirozeně suché půdy zanedbat</w:t>
      </w:r>
      <w:r w:rsidR="00144175">
        <w:rPr>
          <w:rStyle w:val="Siln"/>
          <w:b w:val="0"/>
          <w:bCs w:val="0"/>
          <w:sz w:val="20"/>
          <w:szCs w:val="22"/>
        </w:rPr>
        <w:t xml:space="preserve"> – např. u přírodních pozvolna sušených půd</w:t>
      </w:r>
      <w:r w:rsidR="00152FB4">
        <w:rPr>
          <w:rStyle w:val="Siln"/>
          <w:b w:val="0"/>
          <w:bCs w:val="0"/>
          <w:sz w:val="20"/>
          <w:szCs w:val="22"/>
        </w:rPr>
        <w:t xml:space="preserve">, </w:t>
      </w:r>
      <w:r w:rsidR="00312DAF">
        <w:rPr>
          <w:rStyle w:val="Siln"/>
          <w:b w:val="0"/>
          <w:bCs w:val="0"/>
          <w:sz w:val="20"/>
          <w:szCs w:val="22"/>
        </w:rPr>
        <w:t>použijeme výpočet</w:t>
      </w:r>
      <w:r w:rsidR="00144175">
        <w:rPr>
          <w:rStyle w:val="Siln"/>
          <w:b w:val="0"/>
          <w:bCs w:val="0"/>
          <w:sz w:val="20"/>
          <w:szCs w:val="22"/>
        </w:rPr>
        <w:t xml:space="preserve"> níže</w:t>
      </w:r>
      <w:r w:rsidR="00312DAF">
        <w:rPr>
          <w:rStyle w:val="Siln"/>
          <w:b w:val="0"/>
          <w:bCs w:val="0"/>
          <w:sz w:val="20"/>
          <w:szCs w:val="22"/>
        </w:rPr>
        <w:t xml:space="preserve">. </w:t>
      </w:r>
      <w:r w:rsidR="00152FB4">
        <w:rPr>
          <w:rStyle w:val="Siln"/>
          <w:b w:val="0"/>
          <w:bCs w:val="0"/>
          <w:sz w:val="20"/>
          <w:szCs w:val="22"/>
        </w:rPr>
        <w:t xml:space="preserve"> </w:t>
      </w:r>
    </w:p>
    <w:p w14:paraId="1841E461" w14:textId="1BC69FC4" w:rsidR="00902C3C" w:rsidRDefault="001D1DD9" w:rsidP="00902C3C">
      <w:pPr>
        <w:pStyle w:val="Nadpis3"/>
      </w:pPr>
      <w:bookmarkStart w:id="16" w:name="_Toc80607880"/>
      <w:r>
        <w:t xml:space="preserve">Dovlhčení </w:t>
      </w:r>
      <w:r w:rsidR="00A6164D">
        <w:t xml:space="preserve">na půdu </w:t>
      </w:r>
      <w:r w:rsidR="000B7DB9">
        <w:t>s požadovaným obsahem sušiny</w:t>
      </w:r>
      <w:bookmarkEnd w:id="16"/>
    </w:p>
    <w:p w14:paraId="5787CC0D" w14:textId="62B27A80" w:rsidR="00FD0678" w:rsidRDefault="00FD0678" w:rsidP="00FD0678">
      <w:r>
        <w:t xml:space="preserve">Pro výpočet potřebné navážky přirozeně vlhké půdy </w:t>
      </w:r>
      <w:r w:rsidR="00184848">
        <w:t>na</w:t>
      </w:r>
      <w:r>
        <w:t xml:space="preserve"> dovlhčení </w:t>
      </w:r>
      <w:r w:rsidR="00C134DA">
        <w:t>k získání půdy</w:t>
      </w:r>
      <w:r w:rsidR="0087364A">
        <w:t xml:space="preserve"> </w:t>
      </w:r>
      <w:r>
        <w:t>o požadované</w:t>
      </w:r>
      <w:r w:rsidR="0037267A">
        <w:t>m obsahu sušiny</w:t>
      </w:r>
      <w:r w:rsidR="00394929">
        <w:t xml:space="preserve"> a požadované </w:t>
      </w:r>
      <w:r w:rsidRPr="001A18A4">
        <w:t>vlhkosti</w:t>
      </w:r>
      <w:r w:rsidR="00AD24AF" w:rsidRPr="001A18A4">
        <w:t xml:space="preserve"> X%</w:t>
      </w:r>
      <w:r w:rsidR="00394929">
        <w:t xml:space="preserve"> </w:t>
      </w:r>
      <w:r>
        <w:t xml:space="preserve">použijeme následující </w:t>
      </w:r>
      <w:r w:rsidR="00333963">
        <w:t>vztahy</w:t>
      </w:r>
      <w:r>
        <w:t xml:space="preserve">: </w:t>
      </w:r>
    </w:p>
    <w:p w14:paraId="3E98E2C6" w14:textId="759101FB" w:rsidR="00CE29A1" w:rsidRDefault="004E16BF" w:rsidP="008B5C90">
      <w:pPr>
        <w:rPr>
          <w:rStyle w:val="Siln"/>
        </w:rPr>
      </w:pPr>
      <w:proofErr w:type="spellStart"/>
      <w:r>
        <w:rPr>
          <w:rStyle w:val="Siln"/>
        </w:rPr>
        <w:t>m</w:t>
      </w:r>
      <w:r w:rsidRPr="004E16BF">
        <w:rPr>
          <w:rStyle w:val="Siln"/>
          <w:vertAlign w:val="subscript"/>
        </w:rPr>
        <w:t>sp</w:t>
      </w:r>
      <w:proofErr w:type="spellEnd"/>
      <w:r w:rsidR="00CE29A1">
        <w:rPr>
          <w:rStyle w:val="Siln"/>
        </w:rPr>
        <w:t xml:space="preserve"> = </w:t>
      </w:r>
      <w:proofErr w:type="spellStart"/>
      <w:r w:rsidR="00070CBC">
        <w:rPr>
          <w:rStyle w:val="Siln"/>
        </w:rPr>
        <w:t>m</w:t>
      </w:r>
      <w:r w:rsidR="00070CBC" w:rsidRPr="00635AA5">
        <w:rPr>
          <w:rStyle w:val="Siln"/>
          <w:vertAlign w:val="subscript"/>
        </w:rPr>
        <w:t>suš</w:t>
      </w:r>
      <w:proofErr w:type="spellEnd"/>
      <w:r w:rsidR="00B26D62">
        <w:rPr>
          <w:rStyle w:val="Siln"/>
        </w:rPr>
        <w:t xml:space="preserve"> </w:t>
      </w:r>
      <w:r w:rsidR="001F4EDB">
        <w:rPr>
          <w:rStyle w:val="Siln"/>
        </w:rPr>
        <w:t xml:space="preserve">* 100 / </w:t>
      </w:r>
      <w:r w:rsidR="000D47FF">
        <w:rPr>
          <w:rStyle w:val="Siln"/>
        </w:rPr>
        <w:t>Suš</w:t>
      </w:r>
    </w:p>
    <w:p w14:paraId="5705ECE6" w14:textId="1BF1C447" w:rsidR="00C95ACA" w:rsidRDefault="003872C6" w:rsidP="008B5C90">
      <w:pPr>
        <w:rPr>
          <w:rStyle w:val="Siln"/>
          <w:vertAlign w:val="subscript"/>
        </w:rPr>
      </w:pPr>
      <w:r>
        <w:rPr>
          <w:rStyle w:val="Siln"/>
        </w:rPr>
        <w:t xml:space="preserve">V = </w:t>
      </w:r>
      <w:proofErr w:type="spellStart"/>
      <w:r w:rsidR="00D466E1">
        <w:rPr>
          <w:rStyle w:val="Siln"/>
        </w:rPr>
        <w:t>m</w:t>
      </w:r>
      <w:r w:rsidR="00D466E1" w:rsidRPr="00497CD7">
        <w:rPr>
          <w:rStyle w:val="Siln"/>
          <w:vertAlign w:val="subscript"/>
        </w:rPr>
        <w:t>suš</w:t>
      </w:r>
      <w:proofErr w:type="spellEnd"/>
      <w:r w:rsidR="00D466E1">
        <w:rPr>
          <w:rStyle w:val="Siln"/>
        </w:rPr>
        <w:t xml:space="preserve"> </w:t>
      </w:r>
      <w:r w:rsidR="00710CDD">
        <w:rPr>
          <w:rStyle w:val="Siln"/>
        </w:rPr>
        <w:t xml:space="preserve">* (1 + </w:t>
      </w:r>
      <w:proofErr w:type="spellStart"/>
      <w:r w:rsidR="00497CD7" w:rsidRPr="00330F66">
        <w:rPr>
          <w:rStyle w:val="Siln"/>
        </w:rPr>
        <w:t>WHC</w:t>
      </w:r>
      <w:r w:rsidR="00497CD7" w:rsidRPr="00330F66">
        <w:rPr>
          <w:rStyle w:val="Siln"/>
          <w:vertAlign w:val="subscript"/>
        </w:rPr>
        <w:t>max</w:t>
      </w:r>
      <w:proofErr w:type="spellEnd"/>
      <w:r w:rsidR="00497CD7" w:rsidRPr="00330F66">
        <w:rPr>
          <w:rStyle w:val="Siln"/>
        </w:rPr>
        <w:t xml:space="preserve"> * X / 100</w:t>
      </w:r>
      <w:r w:rsidR="00D466E1">
        <w:rPr>
          <w:rStyle w:val="Siln"/>
        </w:rPr>
        <w:t>)</w:t>
      </w:r>
      <w:r w:rsidR="008230A4">
        <w:rPr>
          <w:rStyle w:val="Siln"/>
        </w:rPr>
        <w:t xml:space="preserve"> - </w:t>
      </w:r>
      <w:proofErr w:type="spellStart"/>
      <w:r w:rsidR="006A0F74">
        <w:rPr>
          <w:rStyle w:val="Siln"/>
        </w:rPr>
        <w:t>m</w:t>
      </w:r>
      <w:r w:rsidR="006A0F74" w:rsidRPr="004E16BF">
        <w:rPr>
          <w:rStyle w:val="Siln"/>
          <w:vertAlign w:val="subscript"/>
        </w:rPr>
        <w:t>sp</w:t>
      </w:r>
      <w:proofErr w:type="spellEnd"/>
    </w:p>
    <w:p w14:paraId="250398FC" w14:textId="77777777" w:rsidR="00C95ACA" w:rsidRDefault="00C95ACA">
      <w:pPr>
        <w:spacing w:after="0" w:line="240" w:lineRule="auto"/>
        <w:jc w:val="left"/>
        <w:rPr>
          <w:rStyle w:val="Siln"/>
          <w:vertAlign w:val="subscript"/>
        </w:rPr>
      </w:pPr>
      <w:r>
        <w:rPr>
          <w:rStyle w:val="Siln"/>
          <w:vertAlign w:val="subscript"/>
        </w:rPr>
        <w:br w:type="page"/>
      </w:r>
    </w:p>
    <w:p w14:paraId="47B8BEE6" w14:textId="77777777" w:rsidR="004E16BF" w:rsidRDefault="004E16BF" w:rsidP="004E16BF">
      <w:pPr>
        <w:rPr>
          <w:rStyle w:val="Siln"/>
          <w:b w:val="0"/>
          <w:bCs w:val="0"/>
          <w:sz w:val="20"/>
          <w:szCs w:val="22"/>
        </w:rPr>
      </w:pPr>
      <w:r>
        <w:rPr>
          <w:rStyle w:val="Siln"/>
          <w:b w:val="0"/>
          <w:bCs w:val="0"/>
          <w:sz w:val="20"/>
          <w:szCs w:val="22"/>
        </w:rPr>
        <w:lastRenderedPageBreak/>
        <w:t xml:space="preserve">kde: </w:t>
      </w:r>
    </w:p>
    <w:p w14:paraId="0D994742" w14:textId="3B85FA35" w:rsidR="004E16BF" w:rsidRPr="000D47FF" w:rsidRDefault="004E16BF" w:rsidP="004E16BF">
      <w:pPr>
        <w:pStyle w:val="Bezmezer"/>
        <w:tabs>
          <w:tab w:val="left" w:pos="851"/>
        </w:tabs>
        <w:rPr>
          <w:rStyle w:val="Siln"/>
          <w:b w:val="0"/>
          <w:bCs w:val="0"/>
          <w:sz w:val="20"/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sp</w:t>
      </w:r>
      <w:proofErr w:type="spellEnd"/>
      <w:r w:rsidRPr="000D47FF">
        <w:rPr>
          <w:rStyle w:val="Siln"/>
          <w:b w:val="0"/>
          <w:bCs w:val="0"/>
          <w:sz w:val="20"/>
          <w:szCs w:val="20"/>
        </w:rPr>
        <w:tab/>
      </w:r>
      <w:r w:rsidRPr="000D47FF">
        <w:rPr>
          <w:szCs w:val="20"/>
        </w:rPr>
        <w:t>je potřebná navážka přirozeně suché půdy</w:t>
      </w:r>
      <w:r w:rsidR="00070CBC" w:rsidRPr="000D47FF">
        <w:rPr>
          <w:szCs w:val="20"/>
        </w:rPr>
        <w:t xml:space="preserve"> [g]</w:t>
      </w:r>
    </w:p>
    <w:p w14:paraId="479FA3D1" w14:textId="33F0FB07" w:rsidR="00B26D62" w:rsidRPr="000D47FF" w:rsidRDefault="00B26D62" w:rsidP="00B26D62">
      <w:pPr>
        <w:pStyle w:val="Bezmezer"/>
        <w:tabs>
          <w:tab w:val="left" w:pos="851"/>
        </w:tabs>
        <w:rPr>
          <w:szCs w:val="20"/>
        </w:rPr>
      </w:pPr>
      <w:proofErr w:type="spellStart"/>
      <w:r w:rsidRPr="000D47FF">
        <w:rPr>
          <w:rStyle w:val="Siln"/>
          <w:b w:val="0"/>
          <w:bCs w:val="0"/>
          <w:sz w:val="20"/>
          <w:szCs w:val="20"/>
        </w:rPr>
        <w:t>m</w:t>
      </w:r>
      <w:r w:rsidRPr="000D47FF">
        <w:rPr>
          <w:rStyle w:val="Siln"/>
          <w:b w:val="0"/>
          <w:bCs w:val="0"/>
          <w:sz w:val="20"/>
          <w:szCs w:val="20"/>
          <w:vertAlign w:val="subscript"/>
        </w:rPr>
        <w:t>suš</w:t>
      </w:r>
      <w:proofErr w:type="spellEnd"/>
      <w:r w:rsidRPr="000D47FF">
        <w:rPr>
          <w:szCs w:val="20"/>
        </w:rPr>
        <w:tab/>
        <w:t xml:space="preserve">je hmotnost </w:t>
      </w:r>
      <w:r w:rsidR="002B597C" w:rsidRPr="000D47FF">
        <w:rPr>
          <w:szCs w:val="20"/>
        </w:rPr>
        <w:t>požadované sušiny ve výsledné</w:t>
      </w:r>
      <w:r w:rsidR="001F4EDB" w:rsidRPr="000D47FF">
        <w:rPr>
          <w:szCs w:val="20"/>
        </w:rPr>
        <w:t xml:space="preserve"> vlhké půdě</w:t>
      </w:r>
      <w:r w:rsidRPr="000D47FF">
        <w:rPr>
          <w:szCs w:val="20"/>
        </w:rPr>
        <w:t xml:space="preserve"> [g]</w:t>
      </w:r>
    </w:p>
    <w:p w14:paraId="5AD5C5D9" w14:textId="4362FEF1" w:rsidR="000D47FF" w:rsidRDefault="000D47FF" w:rsidP="000D47FF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 xml:space="preserve">Suš </w:t>
      </w:r>
      <w:r w:rsidRPr="000D47FF">
        <w:rPr>
          <w:szCs w:val="20"/>
        </w:rPr>
        <w:tab/>
        <w:t>je obsah sušiny v přirozeně suché půdě [%]</w:t>
      </w:r>
    </w:p>
    <w:p w14:paraId="1F4D8DCA" w14:textId="47EB8901" w:rsidR="00FD0678" w:rsidRPr="00B44F74" w:rsidRDefault="003872C6" w:rsidP="00B44F74">
      <w:pPr>
        <w:pStyle w:val="Bezmezer"/>
        <w:tabs>
          <w:tab w:val="left" w:pos="851"/>
        </w:tabs>
        <w:rPr>
          <w:szCs w:val="20"/>
        </w:rPr>
      </w:pPr>
      <w:r w:rsidRPr="000D47FF">
        <w:rPr>
          <w:szCs w:val="20"/>
        </w:rPr>
        <w:t>V</w:t>
      </w:r>
      <w:r w:rsidRPr="000D47FF">
        <w:rPr>
          <w:szCs w:val="20"/>
        </w:rPr>
        <w:tab/>
        <w:t>je objem, příp. hmotnost vody</w:t>
      </w:r>
      <w:r>
        <w:rPr>
          <w:szCs w:val="20"/>
        </w:rPr>
        <w:t xml:space="preserve"> k dovlhčení p</w:t>
      </w:r>
      <w:r w:rsidR="004B660B">
        <w:rPr>
          <w:szCs w:val="20"/>
        </w:rPr>
        <w:t>řirozeně suché půdy</w:t>
      </w:r>
      <w:r w:rsidRPr="000D47FF">
        <w:rPr>
          <w:szCs w:val="20"/>
        </w:rPr>
        <w:t xml:space="preserve"> [ml, příp. g]</w:t>
      </w:r>
    </w:p>
    <w:sectPr w:rsidR="00FD0678" w:rsidRPr="00B44F74" w:rsidSect="00D1503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89" w:right="1247" w:bottom="992" w:left="1247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812F" w14:textId="77777777" w:rsidR="002F7A4E" w:rsidRDefault="002F7A4E" w:rsidP="0036679C">
      <w:r>
        <w:separator/>
      </w:r>
    </w:p>
    <w:p w14:paraId="03CAB614" w14:textId="77777777" w:rsidR="002F7A4E" w:rsidRDefault="002F7A4E"/>
  </w:endnote>
  <w:endnote w:type="continuationSeparator" w:id="0">
    <w:p w14:paraId="315134E0" w14:textId="77777777" w:rsidR="002F7A4E" w:rsidRDefault="002F7A4E" w:rsidP="0036679C">
      <w:r>
        <w:continuationSeparator/>
      </w:r>
    </w:p>
    <w:p w14:paraId="13665523" w14:textId="77777777" w:rsidR="002F7A4E" w:rsidRDefault="002F7A4E"/>
  </w:endnote>
  <w:endnote w:type="continuationNotice" w:id="1">
    <w:p w14:paraId="4E68076B" w14:textId="77777777" w:rsidR="002F7A4E" w:rsidRDefault="002F7A4E" w:rsidP="0036679C"/>
    <w:p w14:paraId="07F17FB2" w14:textId="77777777" w:rsidR="002F7A4E" w:rsidRDefault="002F7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C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0D" w14:textId="77777777" w:rsidR="00C72B91" w:rsidRPr="00F6519A" w:rsidRDefault="00C72B91" w:rsidP="003043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BA21" w14:textId="07F41552" w:rsidR="00C72B91" w:rsidRPr="0007034B" w:rsidRDefault="00C72B91" w:rsidP="00D62C9A">
    <w:pPr>
      <w:spacing w:after="0"/>
      <w:rPr>
        <w:rFonts w:cs="Arial"/>
        <w:b/>
        <w:bCs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Laboratoře Půdní environmentální chemie a toxikologie (</w:t>
    </w:r>
    <w:proofErr w:type="spellStart"/>
    <w:r w:rsidRPr="0007034B">
      <w:rPr>
        <w:rFonts w:cs="Arial"/>
        <w:b/>
        <w:bCs/>
        <w:color w:val="0000DC"/>
        <w:sz w:val="18"/>
        <w:szCs w:val="18"/>
      </w:rPr>
      <w:t>SoilECT</w:t>
    </w:r>
    <w:proofErr w:type="spellEnd"/>
    <w:r w:rsidRPr="0007034B">
      <w:rPr>
        <w:rFonts w:cs="Arial"/>
        <w:b/>
        <w:bCs/>
        <w:color w:val="0000DC"/>
        <w:sz w:val="18"/>
        <w:szCs w:val="18"/>
      </w:rPr>
      <w:t>)</w:t>
    </w:r>
  </w:p>
  <w:p w14:paraId="584A1217" w14:textId="3C295282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RECETOX</w:t>
    </w:r>
    <w:r w:rsidRPr="0007034B">
      <w:rPr>
        <w:rFonts w:cs="Arial"/>
        <w:color w:val="0000DC"/>
        <w:sz w:val="18"/>
        <w:szCs w:val="18"/>
      </w:rPr>
      <w:t xml:space="preserve"> | Přírodovědecká fakulta | Masarykova univerzita </w:t>
    </w:r>
  </w:p>
  <w:p w14:paraId="402044A6" w14:textId="4F6E86AE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>A: Kamenice 753/5 | 625 00 Brno | Czech Republic</w:t>
    </w:r>
  </w:p>
  <w:p w14:paraId="77A9CB62" w14:textId="474C19CD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 xml:space="preserve">E: </w:t>
    </w:r>
    <w:hyperlink r:id="rId1" w:history="1">
      <w:r w:rsidRPr="0007034B">
        <w:rPr>
          <w:rStyle w:val="Hypertextovodkaz"/>
          <w:rFonts w:cs="Arial"/>
          <w:sz w:val="18"/>
          <w:szCs w:val="18"/>
        </w:rPr>
        <w:t>jakub.hofman@recetox.muni.cz</w:t>
      </w:r>
    </w:hyperlink>
    <w:r w:rsidRPr="0007034B">
      <w:rPr>
        <w:rFonts w:cs="Arial"/>
        <w:color w:val="0000DC"/>
        <w:sz w:val="18"/>
        <w:szCs w:val="18"/>
      </w:rPr>
      <w:t xml:space="preserve"> | marek.sudoma@recetox.muni.cz</w:t>
    </w:r>
  </w:p>
  <w:p w14:paraId="52E99F12" w14:textId="503761A5" w:rsidR="00C72B91" w:rsidRPr="0007034B" w:rsidRDefault="00C72B91" w:rsidP="00D62C9A">
    <w:pPr>
      <w:spacing w:after="0"/>
    </w:pPr>
    <w:r w:rsidRPr="0007034B">
      <w:rPr>
        <w:rFonts w:cs="Arial"/>
        <w:color w:val="0000DC"/>
        <w:sz w:val="18"/>
        <w:szCs w:val="18"/>
      </w:rPr>
      <w:t xml:space="preserve">W: </w:t>
    </w:r>
    <w:hyperlink r:id="rId2" w:history="1">
      <w:r w:rsidRPr="0007034B">
        <w:rPr>
          <w:rStyle w:val="Hypertextovodkaz"/>
          <w:rFonts w:cs="Arial"/>
          <w:sz w:val="18"/>
          <w:szCs w:val="18"/>
        </w:rPr>
        <w:t>www.recetox.muni.cz</w:t>
      </w:r>
    </w:hyperlink>
    <w:r w:rsidRPr="0007034B">
      <w:rPr>
        <w:rFonts w:cs="Arial"/>
        <w:color w:val="0000DC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5" w14:textId="5A325024" w:rsidR="00C72B91" w:rsidRDefault="00C72B91" w:rsidP="002B26C2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Pr="009B2E26">
      <w:rPr>
        <w:rStyle w:val="slovnstrnkyChar"/>
      </w:rPr>
      <w:t>6</w:t>
    </w:r>
    <w:r w:rsidRPr="009B2E26">
      <w:rPr>
        <w:rStyle w:val="slovnstrnkyChar"/>
      </w:rPr>
      <w:fldChar w:fldCharType="end"/>
    </w:r>
    <w:r w:rsidR="001C519A">
      <w:rPr>
        <w:rStyle w:val="slovnstrnkyChar"/>
      </w:rPr>
      <w:t>/</w:t>
    </w:r>
    <w:r w:rsidR="001C519A">
      <w:rPr>
        <w:rStyle w:val="slovnstrnkyChar"/>
      </w:rPr>
      <w:fldChar w:fldCharType="begin"/>
    </w:r>
    <w:r w:rsidR="001C519A">
      <w:rPr>
        <w:rStyle w:val="slovnstrnkyChar"/>
      </w:rPr>
      <w:instrText xml:space="preserve"> DOCPROPERTY  Pages  \* MERGEFORMAT </w:instrText>
    </w:r>
    <w:r w:rsidR="001C519A">
      <w:rPr>
        <w:rStyle w:val="slovnstrnkyChar"/>
      </w:rPr>
      <w:fldChar w:fldCharType="separate"/>
    </w:r>
    <w:r w:rsidR="00421259">
      <w:rPr>
        <w:rStyle w:val="slovnstrnkyChar"/>
      </w:rPr>
      <w:t>6</w:t>
    </w:r>
    <w:r w:rsidR="001C519A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Pr="00AE433C">
      <w:rPr>
        <w:rFonts w:eastAsia="Calibri"/>
        <w:noProof/>
      </w:rPr>
      <w:t>S</w:t>
    </w:r>
    <w:r>
      <w:rPr>
        <w:rFonts w:eastAsia="Calibri"/>
        <w:noProof/>
      </w:rPr>
      <w:t xml:space="preserve">tanovení sušiny a maximální vodní kapilární kapacity půdy </w:t>
    </w:r>
    <w:r w:rsidRPr="00AE433C">
      <w:rPr>
        <w:rFonts w:eastAsia="Calibri"/>
        <w:noProof/>
      </w:rPr>
      <w:t>(WHC)</w:t>
    </w:r>
    <w:r>
      <w:rPr>
        <w:rFonts w:eastAsia="Calibri"/>
        <w:noProof/>
      </w:rPr>
      <w:t xml:space="preserve"> / SoilECT-SOP-01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8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19" w14:textId="77777777" w:rsidR="00C72B91" w:rsidRPr="006A6944" w:rsidRDefault="00C72B91" w:rsidP="00304332">
    <w:pPr>
      <w:pStyle w:val="Zpat"/>
    </w:pPr>
  </w:p>
  <w:p w14:paraId="52E99F1A" w14:textId="77777777" w:rsidR="00C72B91" w:rsidRDefault="00C72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E17A" w14:textId="77777777" w:rsidR="002F7A4E" w:rsidRPr="00A510E1" w:rsidRDefault="002F7A4E" w:rsidP="0036679C">
      <w:r w:rsidRPr="00A510E1">
        <w:separator/>
      </w:r>
    </w:p>
    <w:p w14:paraId="5339F723" w14:textId="77777777" w:rsidR="002F7A4E" w:rsidRDefault="002F7A4E"/>
  </w:footnote>
  <w:footnote w:type="continuationSeparator" w:id="0">
    <w:p w14:paraId="0CA16615" w14:textId="77777777" w:rsidR="002F7A4E" w:rsidRDefault="002F7A4E" w:rsidP="0036679C">
      <w:r>
        <w:continuationSeparator/>
      </w:r>
    </w:p>
    <w:p w14:paraId="26D5E05D" w14:textId="77777777" w:rsidR="002F7A4E" w:rsidRDefault="002F7A4E"/>
  </w:footnote>
  <w:footnote w:type="continuationNotice" w:id="1">
    <w:p w14:paraId="6EC9B5E9" w14:textId="77777777" w:rsidR="002F7A4E" w:rsidRDefault="002F7A4E" w:rsidP="0036679C"/>
    <w:p w14:paraId="4B54A4F4" w14:textId="77777777" w:rsidR="002F7A4E" w:rsidRDefault="002F7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E" w14:textId="77CA7425" w:rsidR="00C72B91" w:rsidRDefault="00C72B91" w:rsidP="00AF00C7">
    <w:pPr>
      <w:pStyle w:val="Zhlav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0C787" wp14:editId="5D263502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3003550" cy="668655"/>
          <wp:effectExtent l="0" t="0" r="6350" b="0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3" w14:textId="77777777" w:rsidR="00C72B91" w:rsidRDefault="00C72B91" w:rsidP="0036679C">
    <w:pPr>
      <w:pStyle w:val="Zhlav"/>
    </w:pPr>
  </w:p>
  <w:p w14:paraId="52E99F14" w14:textId="77777777" w:rsidR="00C72B91" w:rsidRDefault="00C72B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6" w14:textId="77777777" w:rsidR="00C72B91" w:rsidRPr="00FC5844" w:rsidRDefault="00C72B91" w:rsidP="0036679C"/>
  <w:p w14:paraId="52E99F17" w14:textId="77777777" w:rsidR="00C72B91" w:rsidRDefault="00C72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4CBD"/>
    <w:multiLevelType w:val="hybridMultilevel"/>
    <w:tmpl w:val="464A152A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34957"/>
    <w:multiLevelType w:val="hybridMultilevel"/>
    <w:tmpl w:val="89C60BD4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1"/>
  </w:num>
  <w:num w:numId="15">
    <w:abstractNumId w:val="34"/>
  </w:num>
  <w:num w:numId="16">
    <w:abstractNumId w:val="20"/>
  </w:num>
  <w:num w:numId="17">
    <w:abstractNumId w:val="7"/>
  </w:num>
  <w:num w:numId="18">
    <w:abstractNumId w:val="29"/>
  </w:num>
  <w:num w:numId="19">
    <w:abstractNumId w:val="1"/>
  </w:num>
  <w:num w:numId="20">
    <w:abstractNumId w:val="33"/>
  </w:num>
  <w:num w:numId="21">
    <w:abstractNumId w:val="28"/>
  </w:num>
  <w:num w:numId="22">
    <w:abstractNumId w:val="0"/>
  </w:num>
  <w:num w:numId="23">
    <w:abstractNumId w:val="19"/>
  </w:num>
  <w:num w:numId="24">
    <w:abstractNumId w:val="12"/>
  </w:num>
  <w:num w:numId="25">
    <w:abstractNumId w:val="27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2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5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21"/>
  </w:num>
  <w:num w:numId="42">
    <w:abstractNumId w:val="30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zcwMTYxNTE0sLRU0lEKTi0uzszPAykwNKoFADnhycQtAAAA"/>
  </w:docVars>
  <w:rsids>
    <w:rsidRoot w:val="00E01AC2"/>
    <w:rsid w:val="00000586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6E84"/>
    <w:rsid w:val="00027913"/>
    <w:rsid w:val="0003101C"/>
    <w:rsid w:val="00035737"/>
    <w:rsid w:val="00035DB7"/>
    <w:rsid w:val="00036E07"/>
    <w:rsid w:val="00037FE8"/>
    <w:rsid w:val="00040B11"/>
    <w:rsid w:val="0004541F"/>
    <w:rsid w:val="00047225"/>
    <w:rsid w:val="000474CC"/>
    <w:rsid w:val="00050C8A"/>
    <w:rsid w:val="00053324"/>
    <w:rsid w:val="000541B4"/>
    <w:rsid w:val="00056F1B"/>
    <w:rsid w:val="00061817"/>
    <w:rsid w:val="0006580C"/>
    <w:rsid w:val="000678C8"/>
    <w:rsid w:val="000702E3"/>
    <w:rsid w:val="0007034B"/>
    <w:rsid w:val="00070AF0"/>
    <w:rsid w:val="00070CBC"/>
    <w:rsid w:val="00071C01"/>
    <w:rsid w:val="000732D7"/>
    <w:rsid w:val="00075AB8"/>
    <w:rsid w:val="00075F26"/>
    <w:rsid w:val="00076047"/>
    <w:rsid w:val="00077223"/>
    <w:rsid w:val="0008150F"/>
    <w:rsid w:val="00082809"/>
    <w:rsid w:val="00086F58"/>
    <w:rsid w:val="000902D6"/>
    <w:rsid w:val="0009259F"/>
    <w:rsid w:val="000942A9"/>
    <w:rsid w:val="00094935"/>
    <w:rsid w:val="00094C0F"/>
    <w:rsid w:val="000969CF"/>
    <w:rsid w:val="000A2688"/>
    <w:rsid w:val="000A3427"/>
    <w:rsid w:val="000A4424"/>
    <w:rsid w:val="000A7217"/>
    <w:rsid w:val="000A7823"/>
    <w:rsid w:val="000B0A0F"/>
    <w:rsid w:val="000B0B9F"/>
    <w:rsid w:val="000B29E7"/>
    <w:rsid w:val="000B2EF5"/>
    <w:rsid w:val="000B5497"/>
    <w:rsid w:val="000B7DB9"/>
    <w:rsid w:val="000B7E9B"/>
    <w:rsid w:val="000C2187"/>
    <w:rsid w:val="000C3FD6"/>
    <w:rsid w:val="000C5C5B"/>
    <w:rsid w:val="000D0495"/>
    <w:rsid w:val="000D101F"/>
    <w:rsid w:val="000D279A"/>
    <w:rsid w:val="000D2FDE"/>
    <w:rsid w:val="000D39A1"/>
    <w:rsid w:val="000D3CDA"/>
    <w:rsid w:val="000D47FF"/>
    <w:rsid w:val="000D5156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29"/>
    <w:rsid w:val="00105A50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747"/>
    <w:rsid w:val="00137FC0"/>
    <w:rsid w:val="00140505"/>
    <w:rsid w:val="00140DE5"/>
    <w:rsid w:val="00141131"/>
    <w:rsid w:val="001413D0"/>
    <w:rsid w:val="00142447"/>
    <w:rsid w:val="00142797"/>
    <w:rsid w:val="0014328A"/>
    <w:rsid w:val="00144175"/>
    <w:rsid w:val="00146060"/>
    <w:rsid w:val="00147498"/>
    <w:rsid w:val="0015157A"/>
    <w:rsid w:val="00152FB4"/>
    <w:rsid w:val="001538B3"/>
    <w:rsid w:val="00153D59"/>
    <w:rsid w:val="00156BE5"/>
    <w:rsid w:val="0015743B"/>
    <w:rsid w:val="001579B6"/>
    <w:rsid w:val="00161C22"/>
    <w:rsid w:val="0016251E"/>
    <w:rsid w:val="00162523"/>
    <w:rsid w:val="00164DCC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848"/>
    <w:rsid w:val="001873DE"/>
    <w:rsid w:val="001902BE"/>
    <w:rsid w:val="001934F3"/>
    <w:rsid w:val="00195569"/>
    <w:rsid w:val="001957F9"/>
    <w:rsid w:val="00197D3B"/>
    <w:rsid w:val="001A18A4"/>
    <w:rsid w:val="001A58B1"/>
    <w:rsid w:val="001A5EDB"/>
    <w:rsid w:val="001A617A"/>
    <w:rsid w:val="001B0D21"/>
    <w:rsid w:val="001B23DC"/>
    <w:rsid w:val="001B36DF"/>
    <w:rsid w:val="001B3E6F"/>
    <w:rsid w:val="001B3F5A"/>
    <w:rsid w:val="001B648A"/>
    <w:rsid w:val="001B6C4B"/>
    <w:rsid w:val="001C02A8"/>
    <w:rsid w:val="001C1671"/>
    <w:rsid w:val="001C4457"/>
    <w:rsid w:val="001C519A"/>
    <w:rsid w:val="001C592D"/>
    <w:rsid w:val="001C59BA"/>
    <w:rsid w:val="001C71D1"/>
    <w:rsid w:val="001D1DD9"/>
    <w:rsid w:val="001D25FF"/>
    <w:rsid w:val="001D35A7"/>
    <w:rsid w:val="001D37EA"/>
    <w:rsid w:val="001D3AA3"/>
    <w:rsid w:val="001D3CFA"/>
    <w:rsid w:val="001D4337"/>
    <w:rsid w:val="001D68D1"/>
    <w:rsid w:val="001D6B07"/>
    <w:rsid w:val="001D6B4A"/>
    <w:rsid w:val="001D7C1D"/>
    <w:rsid w:val="001E34CA"/>
    <w:rsid w:val="001E3AE1"/>
    <w:rsid w:val="001E42EF"/>
    <w:rsid w:val="001E58E7"/>
    <w:rsid w:val="001E5D1F"/>
    <w:rsid w:val="001E78F8"/>
    <w:rsid w:val="001F0858"/>
    <w:rsid w:val="001F0C33"/>
    <w:rsid w:val="001F1958"/>
    <w:rsid w:val="001F257B"/>
    <w:rsid w:val="001F439E"/>
    <w:rsid w:val="001F4EDB"/>
    <w:rsid w:val="001F5E64"/>
    <w:rsid w:val="002007EC"/>
    <w:rsid w:val="00200A62"/>
    <w:rsid w:val="00201094"/>
    <w:rsid w:val="00202FFD"/>
    <w:rsid w:val="00203362"/>
    <w:rsid w:val="00204B09"/>
    <w:rsid w:val="0021324C"/>
    <w:rsid w:val="002166C9"/>
    <w:rsid w:val="00216825"/>
    <w:rsid w:val="00222761"/>
    <w:rsid w:val="00223FCC"/>
    <w:rsid w:val="00224CCD"/>
    <w:rsid w:val="00230350"/>
    <w:rsid w:val="00231914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340"/>
    <w:rsid w:val="00244CAB"/>
    <w:rsid w:val="00244D68"/>
    <w:rsid w:val="00246546"/>
    <w:rsid w:val="00247057"/>
    <w:rsid w:val="00250BA7"/>
    <w:rsid w:val="00253878"/>
    <w:rsid w:val="00253E7B"/>
    <w:rsid w:val="00257149"/>
    <w:rsid w:val="002577AE"/>
    <w:rsid w:val="00260601"/>
    <w:rsid w:val="002607BC"/>
    <w:rsid w:val="0026167E"/>
    <w:rsid w:val="00262EB7"/>
    <w:rsid w:val="0026439A"/>
    <w:rsid w:val="0026476C"/>
    <w:rsid w:val="00264919"/>
    <w:rsid w:val="002663FF"/>
    <w:rsid w:val="00272DF8"/>
    <w:rsid w:val="00273DA7"/>
    <w:rsid w:val="00274883"/>
    <w:rsid w:val="002749AA"/>
    <w:rsid w:val="002764B6"/>
    <w:rsid w:val="002764CA"/>
    <w:rsid w:val="002810C8"/>
    <w:rsid w:val="002814E9"/>
    <w:rsid w:val="002839EE"/>
    <w:rsid w:val="002868E2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227A"/>
    <w:rsid w:val="002A3716"/>
    <w:rsid w:val="002A49B1"/>
    <w:rsid w:val="002B0D54"/>
    <w:rsid w:val="002B1C84"/>
    <w:rsid w:val="002B26C2"/>
    <w:rsid w:val="002B3338"/>
    <w:rsid w:val="002B4E42"/>
    <w:rsid w:val="002B597C"/>
    <w:rsid w:val="002B60D5"/>
    <w:rsid w:val="002C00E5"/>
    <w:rsid w:val="002C0A80"/>
    <w:rsid w:val="002C1AFE"/>
    <w:rsid w:val="002C341C"/>
    <w:rsid w:val="002C437A"/>
    <w:rsid w:val="002C4383"/>
    <w:rsid w:val="002C4E4F"/>
    <w:rsid w:val="002D1E9A"/>
    <w:rsid w:val="002D2100"/>
    <w:rsid w:val="002D2D21"/>
    <w:rsid w:val="002D325C"/>
    <w:rsid w:val="002D3D73"/>
    <w:rsid w:val="002D64C7"/>
    <w:rsid w:val="002E1F08"/>
    <w:rsid w:val="002E53C4"/>
    <w:rsid w:val="002E556D"/>
    <w:rsid w:val="002E5DC4"/>
    <w:rsid w:val="002E6716"/>
    <w:rsid w:val="002E745F"/>
    <w:rsid w:val="002F108C"/>
    <w:rsid w:val="002F12E2"/>
    <w:rsid w:val="002F17DC"/>
    <w:rsid w:val="002F3C78"/>
    <w:rsid w:val="002F49E0"/>
    <w:rsid w:val="002F63A5"/>
    <w:rsid w:val="002F7833"/>
    <w:rsid w:val="002F7A4E"/>
    <w:rsid w:val="002F7DD8"/>
    <w:rsid w:val="003039D5"/>
    <w:rsid w:val="00304332"/>
    <w:rsid w:val="0030595D"/>
    <w:rsid w:val="00305E48"/>
    <w:rsid w:val="00306A82"/>
    <w:rsid w:val="00307051"/>
    <w:rsid w:val="003105C0"/>
    <w:rsid w:val="003122FA"/>
    <w:rsid w:val="00312DAF"/>
    <w:rsid w:val="00314D3A"/>
    <w:rsid w:val="003153A0"/>
    <w:rsid w:val="00316B45"/>
    <w:rsid w:val="00321580"/>
    <w:rsid w:val="003233DA"/>
    <w:rsid w:val="00324DD3"/>
    <w:rsid w:val="00324FA3"/>
    <w:rsid w:val="003256BE"/>
    <w:rsid w:val="003259AD"/>
    <w:rsid w:val="003262C2"/>
    <w:rsid w:val="00326971"/>
    <w:rsid w:val="00326B17"/>
    <w:rsid w:val="0033022A"/>
    <w:rsid w:val="00330415"/>
    <w:rsid w:val="003306F5"/>
    <w:rsid w:val="00330814"/>
    <w:rsid w:val="00330F66"/>
    <w:rsid w:val="00331CE8"/>
    <w:rsid w:val="0033201F"/>
    <w:rsid w:val="0033256B"/>
    <w:rsid w:val="00333963"/>
    <w:rsid w:val="00334171"/>
    <w:rsid w:val="00335A01"/>
    <w:rsid w:val="00336931"/>
    <w:rsid w:val="00336B9B"/>
    <w:rsid w:val="00337A90"/>
    <w:rsid w:val="00337DD0"/>
    <w:rsid w:val="0034151A"/>
    <w:rsid w:val="00344E5C"/>
    <w:rsid w:val="00345837"/>
    <w:rsid w:val="00347F8A"/>
    <w:rsid w:val="00350CD6"/>
    <w:rsid w:val="00351233"/>
    <w:rsid w:val="0035211A"/>
    <w:rsid w:val="0035272D"/>
    <w:rsid w:val="00352824"/>
    <w:rsid w:val="00353E99"/>
    <w:rsid w:val="00353EA6"/>
    <w:rsid w:val="00353EE9"/>
    <w:rsid w:val="00355758"/>
    <w:rsid w:val="00356EF1"/>
    <w:rsid w:val="003650BE"/>
    <w:rsid w:val="00366693"/>
    <w:rsid w:val="0036679C"/>
    <w:rsid w:val="00367557"/>
    <w:rsid w:val="00367DCF"/>
    <w:rsid w:val="0037267A"/>
    <w:rsid w:val="0037270E"/>
    <w:rsid w:val="00374A80"/>
    <w:rsid w:val="00375356"/>
    <w:rsid w:val="00376209"/>
    <w:rsid w:val="0038168D"/>
    <w:rsid w:val="00381CFE"/>
    <w:rsid w:val="00383054"/>
    <w:rsid w:val="0038379F"/>
    <w:rsid w:val="0038453F"/>
    <w:rsid w:val="00386783"/>
    <w:rsid w:val="0038699A"/>
    <w:rsid w:val="00387277"/>
    <w:rsid w:val="003872C6"/>
    <w:rsid w:val="00393BC7"/>
    <w:rsid w:val="00393BF0"/>
    <w:rsid w:val="00394929"/>
    <w:rsid w:val="0039689F"/>
    <w:rsid w:val="00396DE4"/>
    <w:rsid w:val="003A06E4"/>
    <w:rsid w:val="003A0B83"/>
    <w:rsid w:val="003A296D"/>
    <w:rsid w:val="003A3EDC"/>
    <w:rsid w:val="003A462D"/>
    <w:rsid w:val="003A5704"/>
    <w:rsid w:val="003A6D15"/>
    <w:rsid w:val="003B0E90"/>
    <w:rsid w:val="003C03D6"/>
    <w:rsid w:val="003C5058"/>
    <w:rsid w:val="003C5347"/>
    <w:rsid w:val="003C6D3D"/>
    <w:rsid w:val="003D0026"/>
    <w:rsid w:val="003D2B25"/>
    <w:rsid w:val="003D2DC2"/>
    <w:rsid w:val="003D6BD0"/>
    <w:rsid w:val="003D727E"/>
    <w:rsid w:val="003D741B"/>
    <w:rsid w:val="003D7624"/>
    <w:rsid w:val="003E02A8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750"/>
    <w:rsid w:val="004018E9"/>
    <w:rsid w:val="004030D2"/>
    <w:rsid w:val="0040378D"/>
    <w:rsid w:val="00403808"/>
    <w:rsid w:val="00404043"/>
    <w:rsid w:val="00404804"/>
    <w:rsid w:val="00404A2C"/>
    <w:rsid w:val="004079CC"/>
    <w:rsid w:val="00412F07"/>
    <w:rsid w:val="00414F2D"/>
    <w:rsid w:val="00416DBB"/>
    <w:rsid w:val="00421259"/>
    <w:rsid w:val="004222AD"/>
    <w:rsid w:val="00423B3B"/>
    <w:rsid w:val="00424873"/>
    <w:rsid w:val="004250A7"/>
    <w:rsid w:val="00425DC7"/>
    <w:rsid w:val="00427364"/>
    <w:rsid w:val="00427BCF"/>
    <w:rsid w:val="00427C0F"/>
    <w:rsid w:val="00431175"/>
    <w:rsid w:val="004312EB"/>
    <w:rsid w:val="00431F47"/>
    <w:rsid w:val="00432A54"/>
    <w:rsid w:val="00432C0E"/>
    <w:rsid w:val="00433AB2"/>
    <w:rsid w:val="0043449A"/>
    <w:rsid w:val="0044179A"/>
    <w:rsid w:val="0044209C"/>
    <w:rsid w:val="004421EF"/>
    <w:rsid w:val="004427CB"/>
    <w:rsid w:val="00443443"/>
    <w:rsid w:val="00444A3F"/>
    <w:rsid w:val="00445841"/>
    <w:rsid w:val="00446605"/>
    <w:rsid w:val="00446823"/>
    <w:rsid w:val="00451A8B"/>
    <w:rsid w:val="00454AA7"/>
    <w:rsid w:val="004550F3"/>
    <w:rsid w:val="004555E8"/>
    <w:rsid w:val="00455726"/>
    <w:rsid w:val="00455F1A"/>
    <w:rsid w:val="004601C7"/>
    <w:rsid w:val="00462C08"/>
    <w:rsid w:val="0046456B"/>
    <w:rsid w:val="004654E2"/>
    <w:rsid w:val="0046708E"/>
    <w:rsid w:val="00467B41"/>
    <w:rsid w:val="004701DF"/>
    <w:rsid w:val="0047029C"/>
    <w:rsid w:val="00470551"/>
    <w:rsid w:val="004708E7"/>
    <w:rsid w:val="004719A1"/>
    <w:rsid w:val="00472C94"/>
    <w:rsid w:val="00473E08"/>
    <w:rsid w:val="00476352"/>
    <w:rsid w:val="00477948"/>
    <w:rsid w:val="004779CC"/>
    <w:rsid w:val="00481D0C"/>
    <w:rsid w:val="00482096"/>
    <w:rsid w:val="004834CF"/>
    <w:rsid w:val="004847B5"/>
    <w:rsid w:val="00484F31"/>
    <w:rsid w:val="004869B8"/>
    <w:rsid w:val="00491131"/>
    <w:rsid w:val="00492CF1"/>
    <w:rsid w:val="00493CFD"/>
    <w:rsid w:val="00494E83"/>
    <w:rsid w:val="00495B36"/>
    <w:rsid w:val="00495EE2"/>
    <w:rsid w:val="00496748"/>
    <w:rsid w:val="00496829"/>
    <w:rsid w:val="00497CD7"/>
    <w:rsid w:val="004A07A0"/>
    <w:rsid w:val="004A080F"/>
    <w:rsid w:val="004A16C3"/>
    <w:rsid w:val="004A3E18"/>
    <w:rsid w:val="004A50D6"/>
    <w:rsid w:val="004A56A3"/>
    <w:rsid w:val="004A60A7"/>
    <w:rsid w:val="004B49D2"/>
    <w:rsid w:val="004B660B"/>
    <w:rsid w:val="004B6F72"/>
    <w:rsid w:val="004B7370"/>
    <w:rsid w:val="004B7C7A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6BF"/>
    <w:rsid w:val="004E25CE"/>
    <w:rsid w:val="004E2BAF"/>
    <w:rsid w:val="004E39F3"/>
    <w:rsid w:val="004E3BFB"/>
    <w:rsid w:val="004E683E"/>
    <w:rsid w:val="004F2890"/>
    <w:rsid w:val="004F2C32"/>
    <w:rsid w:val="004F42E0"/>
    <w:rsid w:val="004F43F9"/>
    <w:rsid w:val="004F4DF2"/>
    <w:rsid w:val="004F5296"/>
    <w:rsid w:val="004F62AE"/>
    <w:rsid w:val="004F6488"/>
    <w:rsid w:val="00500107"/>
    <w:rsid w:val="00500207"/>
    <w:rsid w:val="00500835"/>
    <w:rsid w:val="00502E23"/>
    <w:rsid w:val="0050486F"/>
    <w:rsid w:val="00506EA1"/>
    <w:rsid w:val="00507AF1"/>
    <w:rsid w:val="005122F1"/>
    <w:rsid w:val="005127AC"/>
    <w:rsid w:val="00513675"/>
    <w:rsid w:val="00515323"/>
    <w:rsid w:val="0051695E"/>
    <w:rsid w:val="0051700D"/>
    <w:rsid w:val="00526654"/>
    <w:rsid w:val="00526986"/>
    <w:rsid w:val="005269D4"/>
    <w:rsid w:val="00527261"/>
    <w:rsid w:val="00527D35"/>
    <w:rsid w:val="00533060"/>
    <w:rsid w:val="005331F7"/>
    <w:rsid w:val="005354F6"/>
    <w:rsid w:val="00535D24"/>
    <w:rsid w:val="005371EE"/>
    <w:rsid w:val="0053740B"/>
    <w:rsid w:val="00541224"/>
    <w:rsid w:val="00541D9D"/>
    <w:rsid w:val="00546062"/>
    <w:rsid w:val="0054676A"/>
    <w:rsid w:val="00546B15"/>
    <w:rsid w:val="00547CB7"/>
    <w:rsid w:val="00551DE0"/>
    <w:rsid w:val="00553B3C"/>
    <w:rsid w:val="00557754"/>
    <w:rsid w:val="005600FD"/>
    <w:rsid w:val="00561A23"/>
    <w:rsid w:val="00564B67"/>
    <w:rsid w:val="00565BD1"/>
    <w:rsid w:val="00566878"/>
    <w:rsid w:val="00567357"/>
    <w:rsid w:val="00567B60"/>
    <w:rsid w:val="0057109C"/>
    <w:rsid w:val="00576FA5"/>
    <w:rsid w:val="00577629"/>
    <w:rsid w:val="005813BE"/>
    <w:rsid w:val="00582FE1"/>
    <w:rsid w:val="00584423"/>
    <w:rsid w:val="00584C70"/>
    <w:rsid w:val="005855D8"/>
    <w:rsid w:val="0058652F"/>
    <w:rsid w:val="0058753E"/>
    <w:rsid w:val="005877C3"/>
    <w:rsid w:val="00590266"/>
    <w:rsid w:val="00590427"/>
    <w:rsid w:val="00595037"/>
    <w:rsid w:val="00595733"/>
    <w:rsid w:val="00595DAA"/>
    <w:rsid w:val="0059781B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99B"/>
    <w:rsid w:val="005C2D06"/>
    <w:rsid w:val="005C3B2C"/>
    <w:rsid w:val="005C4EAD"/>
    <w:rsid w:val="005C6D4F"/>
    <w:rsid w:val="005D75C6"/>
    <w:rsid w:val="005E21F6"/>
    <w:rsid w:val="005E5271"/>
    <w:rsid w:val="005E59E5"/>
    <w:rsid w:val="005E5F3C"/>
    <w:rsid w:val="005F2147"/>
    <w:rsid w:val="005F2CF5"/>
    <w:rsid w:val="005F5818"/>
    <w:rsid w:val="005F6487"/>
    <w:rsid w:val="005F66D2"/>
    <w:rsid w:val="005F6880"/>
    <w:rsid w:val="006010D4"/>
    <w:rsid w:val="00602226"/>
    <w:rsid w:val="006027CE"/>
    <w:rsid w:val="00602AE5"/>
    <w:rsid w:val="0060444A"/>
    <w:rsid w:val="0060535D"/>
    <w:rsid w:val="00606C75"/>
    <w:rsid w:val="0061000F"/>
    <w:rsid w:val="006116DC"/>
    <w:rsid w:val="006116E4"/>
    <w:rsid w:val="00611BB2"/>
    <w:rsid w:val="00611E19"/>
    <w:rsid w:val="00612E7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B21"/>
    <w:rsid w:val="00630C2B"/>
    <w:rsid w:val="00630ECF"/>
    <w:rsid w:val="006310E0"/>
    <w:rsid w:val="00631567"/>
    <w:rsid w:val="006325C3"/>
    <w:rsid w:val="00632767"/>
    <w:rsid w:val="00632E1D"/>
    <w:rsid w:val="00634DA9"/>
    <w:rsid w:val="00635129"/>
    <w:rsid w:val="00635AA5"/>
    <w:rsid w:val="006372C2"/>
    <w:rsid w:val="00640ADE"/>
    <w:rsid w:val="00640BDA"/>
    <w:rsid w:val="006414B4"/>
    <w:rsid w:val="00642DC8"/>
    <w:rsid w:val="006436C7"/>
    <w:rsid w:val="00643FB1"/>
    <w:rsid w:val="00646400"/>
    <w:rsid w:val="00646B11"/>
    <w:rsid w:val="00647CFC"/>
    <w:rsid w:val="00647FAB"/>
    <w:rsid w:val="00650E75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2B"/>
    <w:rsid w:val="00677A96"/>
    <w:rsid w:val="0068028D"/>
    <w:rsid w:val="00683035"/>
    <w:rsid w:val="006837DD"/>
    <w:rsid w:val="00684FEF"/>
    <w:rsid w:val="00685057"/>
    <w:rsid w:val="00685D6B"/>
    <w:rsid w:val="00686A7C"/>
    <w:rsid w:val="00692FFB"/>
    <w:rsid w:val="00694D3D"/>
    <w:rsid w:val="00694DF4"/>
    <w:rsid w:val="0069618F"/>
    <w:rsid w:val="006964A4"/>
    <w:rsid w:val="00696A9E"/>
    <w:rsid w:val="006A056B"/>
    <w:rsid w:val="006A0747"/>
    <w:rsid w:val="006A0F74"/>
    <w:rsid w:val="006A1DFE"/>
    <w:rsid w:val="006A243A"/>
    <w:rsid w:val="006A3F85"/>
    <w:rsid w:val="006A4290"/>
    <w:rsid w:val="006A49ED"/>
    <w:rsid w:val="006A517A"/>
    <w:rsid w:val="006A6944"/>
    <w:rsid w:val="006A6DA9"/>
    <w:rsid w:val="006A74CA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41A"/>
    <w:rsid w:val="006C3D6B"/>
    <w:rsid w:val="006D0989"/>
    <w:rsid w:val="006D13EA"/>
    <w:rsid w:val="006D2528"/>
    <w:rsid w:val="006D3D94"/>
    <w:rsid w:val="006D4300"/>
    <w:rsid w:val="006D5BA4"/>
    <w:rsid w:val="006E06E3"/>
    <w:rsid w:val="006E2D94"/>
    <w:rsid w:val="006E5058"/>
    <w:rsid w:val="006E6954"/>
    <w:rsid w:val="006F00BF"/>
    <w:rsid w:val="006F1B20"/>
    <w:rsid w:val="006F1D59"/>
    <w:rsid w:val="006F210A"/>
    <w:rsid w:val="006F3019"/>
    <w:rsid w:val="006F3CD5"/>
    <w:rsid w:val="006F3F5B"/>
    <w:rsid w:val="006F5638"/>
    <w:rsid w:val="006F617C"/>
    <w:rsid w:val="006F76BF"/>
    <w:rsid w:val="00700037"/>
    <w:rsid w:val="0070043C"/>
    <w:rsid w:val="00701042"/>
    <w:rsid w:val="00701B60"/>
    <w:rsid w:val="00701D93"/>
    <w:rsid w:val="00703C97"/>
    <w:rsid w:val="00705BA1"/>
    <w:rsid w:val="007066C1"/>
    <w:rsid w:val="0070767B"/>
    <w:rsid w:val="00710CDD"/>
    <w:rsid w:val="007141B5"/>
    <w:rsid w:val="007148BE"/>
    <w:rsid w:val="00714D35"/>
    <w:rsid w:val="00715AF7"/>
    <w:rsid w:val="00716AC4"/>
    <w:rsid w:val="00720712"/>
    <w:rsid w:val="00720831"/>
    <w:rsid w:val="00723CEA"/>
    <w:rsid w:val="0072538C"/>
    <w:rsid w:val="00726134"/>
    <w:rsid w:val="00730F3F"/>
    <w:rsid w:val="007312E2"/>
    <w:rsid w:val="007323AD"/>
    <w:rsid w:val="00732833"/>
    <w:rsid w:val="007346FD"/>
    <w:rsid w:val="00741EC3"/>
    <w:rsid w:val="007430AA"/>
    <w:rsid w:val="00743805"/>
    <w:rsid w:val="00750198"/>
    <w:rsid w:val="0075095E"/>
    <w:rsid w:val="0075181D"/>
    <w:rsid w:val="00751ED7"/>
    <w:rsid w:val="00754AD2"/>
    <w:rsid w:val="00755B2B"/>
    <w:rsid w:val="007614B0"/>
    <w:rsid w:val="00761A19"/>
    <w:rsid w:val="00761BDD"/>
    <w:rsid w:val="00761E0E"/>
    <w:rsid w:val="00764236"/>
    <w:rsid w:val="0076426E"/>
    <w:rsid w:val="00764F3A"/>
    <w:rsid w:val="00771583"/>
    <w:rsid w:val="007733C8"/>
    <w:rsid w:val="00775652"/>
    <w:rsid w:val="00775FD8"/>
    <w:rsid w:val="00780C61"/>
    <w:rsid w:val="007814D5"/>
    <w:rsid w:val="00781A00"/>
    <w:rsid w:val="0078245A"/>
    <w:rsid w:val="00784BBD"/>
    <w:rsid w:val="007971F1"/>
    <w:rsid w:val="00797792"/>
    <w:rsid w:val="007A0AD0"/>
    <w:rsid w:val="007A6648"/>
    <w:rsid w:val="007A7F42"/>
    <w:rsid w:val="007B0873"/>
    <w:rsid w:val="007B19E4"/>
    <w:rsid w:val="007B1CA0"/>
    <w:rsid w:val="007B2899"/>
    <w:rsid w:val="007B3082"/>
    <w:rsid w:val="007B31DD"/>
    <w:rsid w:val="007B4F0F"/>
    <w:rsid w:val="007B62B2"/>
    <w:rsid w:val="007B762F"/>
    <w:rsid w:val="007C0E3D"/>
    <w:rsid w:val="007C0EC6"/>
    <w:rsid w:val="007C2C9A"/>
    <w:rsid w:val="007C5A59"/>
    <w:rsid w:val="007C5F66"/>
    <w:rsid w:val="007D5B65"/>
    <w:rsid w:val="007D7271"/>
    <w:rsid w:val="007D735D"/>
    <w:rsid w:val="007D779A"/>
    <w:rsid w:val="007D7FE9"/>
    <w:rsid w:val="007E076C"/>
    <w:rsid w:val="007E0B6E"/>
    <w:rsid w:val="007E1DBF"/>
    <w:rsid w:val="007E4C43"/>
    <w:rsid w:val="007E5081"/>
    <w:rsid w:val="007F0958"/>
    <w:rsid w:val="007F1354"/>
    <w:rsid w:val="007F1A0F"/>
    <w:rsid w:val="007F2709"/>
    <w:rsid w:val="007F439C"/>
    <w:rsid w:val="007F48D7"/>
    <w:rsid w:val="007F50AD"/>
    <w:rsid w:val="007F56D8"/>
    <w:rsid w:val="007F6F3A"/>
    <w:rsid w:val="00801EA4"/>
    <w:rsid w:val="008020A3"/>
    <w:rsid w:val="00804F79"/>
    <w:rsid w:val="00804F92"/>
    <w:rsid w:val="00807339"/>
    <w:rsid w:val="00810CF3"/>
    <w:rsid w:val="00812064"/>
    <w:rsid w:val="008129A6"/>
    <w:rsid w:val="00812A1D"/>
    <w:rsid w:val="00813778"/>
    <w:rsid w:val="00813899"/>
    <w:rsid w:val="00814D40"/>
    <w:rsid w:val="0082305C"/>
    <w:rsid w:val="008230A4"/>
    <w:rsid w:val="008252A9"/>
    <w:rsid w:val="008277D2"/>
    <w:rsid w:val="00827998"/>
    <w:rsid w:val="00832BA1"/>
    <w:rsid w:val="00835678"/>
    <w:rsid w:val="00837B61"/>
    <w:rsid w:val="00840667"/>
    <w:rsid w:val="00843D18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45D"/>
    <w:rsid w:val="00871877"/>
    <w:rsid w:val="00871BBA"/>
    <w:rsid w:val="00872447"/>
    <w:rsid w:val="008731E7"/>
    <w:rsid w:val="0087364A"/>
    <w:rsid w:val="00874861"/>
    <w:rsid w:val="00874D58"/>
    <w:rsid w:val="00874D7B"/>
    <w:rsid w:val="00875A4C"/>
    <w:rsid w:val="008779BF"/>
    <w:rsid w:val="00877DC1"/>
    <w:rsid w:val="00880AF3"/>
    <w:rsid w:val="00881206"/>
    <w:rsid w:val="0088174C"/>
    <w:rsid w:val="00886F5C"/>
    <w:rsid w:val="0088759F"/>
    <w:rsid w:val="00887F90"/>
    <w:rsid w:val="00890386"/>
    <w:rsid w:val="00892EDB"/>
    <w:rsid w:val="008936D1"/>
    <w:rsid w:val="00895081"/>
    <w:rsid w:val="008A5E9E"/>
    <w:rsid w:val="008B0439"/>
    <w:rsid w:val="008B08F5"/>
    <w:rsid w:val="008B105E"/>
    <w:rsid w:val="008B506D"/>
    <w:rsid w:val="008B50D4"/>
    <w:rsid w:val="008B5C90"/>
    <w:rsid w:val="008C06F7"/>
    <w:rsid w:val="008C1919"/>
    <w:rsid w:val="008C28ED"/>
    <w:rsid w:val="008C2C63"/>
    <w:rsid w:val="008C37E8"/>
    <w:rsid w:val="008D0589"/>
    <w:rsid w:val="008D3DB9"/>
    <w:rsid w:val="008D65CD"/>
    <w:rsid w:val="008E1AD6"/>
    <w:rsid w:val="008E32F3"/>
    <w:rsid w:val="008E4F33"/>
    <w:rsid w:val="008E5136"/>
    <w:rsid w:val="008E6068"/>
    <w:rsid w:val="008E7EF8"/>
    <w:rsid w:val="008E7FAF"/>
    <w:rsid w:val="008F1C96"/>
    <w:rsid w:val="008F1CBE"/>
    <w:rsid w:val="008F1D45"/>
    <w:rsid w:val="008F1EC3"/>
    <w:rsid w:val="008F2513"/>
    <w:rsid w:val="008F3AF0"/>
    <w:rsid w:val="00902C3C"/>
    <w:rsid w:val="00903A67"/>
    <w:rsid w:val="009045B1"/>
    <w:rsid w:val="009049CD"/>
    <w:rsid w:val="00904CBA"/>
    <w:rsid w:val="00904DC5"/>
    <w:rsid w:val="009057E3"/>
    <w:rsid w:val="0090793D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36C2"/>
    <w:rsid w:val="00924D00"/>
    <w:rsid w:val="00926366"/>
    <w:rsid w:val="00930D7A"/>
    <w:rsid w:val="00931464"/>
    <w:rsid w:val="009316C2"/>
    <w:rsid w:val="009411B3"/>
    <w:rsid w:val="00941DD1"/>
    <w:rsid w:val="009439E5"/>
    <w:rsid w:val="00944A72"/>
    <w:rsid w:val="009451A0"/>
    <w:rsid w:val="0094626C"/>
    <w:rsid w:val="009473ED"/>
    <w:rsid w:val="0094751C"/>
    <w:rsid w:val="00947991"/>
    <w:rsid w:val="009501FA"/>
    <w:rsid w:val="009509A5"/>
    <w:rsid w:val="00952342"/>
    <w:rsid w:val="00952905"/>
    <w:rsid w:val="00953FE8"/>
    <w:rsid w:val="00956087"/>
    <w:rsid w:val="009569C1"/>
    <w:rsid w:val="009619EC"/>
    <w:rsid w:val="00962C87"/>
    <w:rsid w:val="00962F1E"/>
    <w:rsid w:val="009661FA"/>
    <w:rsid w:val="00966966"/>
    <w:rsid w:val="009674AD"/>
    <w:rsid w:val="0097145A"/>
    <w:rsid w:val="009714A3"/>
    <w:rsid w:val="0097287A"/>
    <w:rsid w:val="00973FF0"/>
    <w:rsid w:val="009745EE"/>
    <w:rsid w:val="00974D49"/>
    <w:rsid w:val="00975E8F"/>
    <w:rsid w:val="009766EB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6023"/>
    <w:rsid w:val="00996BF8"/>
    <w:rsid w:val="009A0279"/>
    <w:rsid w:val="009A14C8"/>
    <w:rsid w:val="009A3746"/>
    <w:rsid w:val="009A3D65"/>
    <w:rsid w:val="009A681A"/>
    <w:rsid w:val="009B013B"/>
    <w:rsid w:val="009B0D09"/>
    <w:rsid w:val="009B1660"/>
    <w:rsid w:val="009B20FD"/>
    <w:rsid w:val="009B2AA3"/>
    <w:rsid w:val="009B2E26"/>
    <w:rsid w:val="009B31C1"/>
    <w:rsid w:val="009B31E9"/>
    <w:rsid w:val="009B40AA"/>
    <w:rsid w:val="009B4E7A"/>
    <w:rsid w:val="009B5574"/>
    <w:rsid w:val="009C0197"/>
    <w:rsid w:val="009C08E5"/>
    <w:rsid w:val="009C0F32"/>
    <w:rsid w:val="009C34D1"/>
    <w:rsid w:val="009C35F3"/>
    <w:rsid w:val="009C556C"/>
    <w:rsid w:val="009C69C5"/>
    <w:rsid w:val="009C7BAB"/>
    <w:rsid w:val="009D1B40"/>
    <w:rsid w:val="009D23CA"/>
    <w:rsid w:val="009D3C4D"/>
    <w:rsid w:val="009D5307"/>
    <w:rsid w:val="009D576B"/>
    <w:rsid w:val="009D6DE7"/>
    <w:rsid w:val="009D7241"/>
    <w:rsid w:val="009E0A62"/>
    <w:rsid w:val="009E5521"/>
    <w:rsid w:val="009E6F32"/>
    <w:rsid w:val="009E7595"/>
    <w:rsid w:val="009F006F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1B52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82F"/>
    <w:rsid w:val="00A42BDC"/>
    <w:rsid w:val="00A500A7"/>
    <w:rsid w:val="00A50906"/>
    <w:rsid w:val="00A510E1"/>
    <w:rsid w:val="00A52261"/>
    <w:rsid w:val="00A52A1E"/>
    <w:rsid w:val="00A52B67"/>
    <w:rsid w:val="00A5413A"/>
    <w:rsid w:val="00A54C66"/>
    <w:rsid w:val="00A54D6C"/>
    <w:rsid w:val="00A55D71"/>
    <w:rsid w:val="00A56D90"/>
    <w:rsid w:val="00A6039F"/>
    <w:rsid w:val="00A6164D"/>
    <w:rsid w:val="00A6203A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953"/>
    <w:rsid w:val="00A83CB0"/>
    <w:rsid w:val="00A862F2"/>
    <w:rsid w:val="00A864F2"/>
    <w:rsid w:val="00A86E03"/>
    <w:rsid w:val="00A8779A"/>
    <w:rsid w:val="00A902C1"/>
    <w:rsid w:val="00A91D13"/>
    <w:rsid w:val="00A92BAE"/>
    <w:rsid w:val="00A941E3"/>
    <w:rsid w:val="00A95C2B"/>
    <w:rsid w:val="00A97441"/>
    <w:rsid w:val="00AA0DEE"/>
    <w:rsid w:val="00AA59E6"/>
    <w:rsid w:val="00AA5D7F"/>
    <w:rsid w:val="00AA628C"/>
    <w:rsid w:val="00AB042A"/>
    <w:rsid w:val="00AB08E2"/>
    <w:rsid w:val="00AB0F05"/>
    <w:rsid w:val="00AB0FD6"/>
    <w:rsid w:val="00AB330B"/>
    <w:rsid w:val="00AB6966"/>
    <w:rsid w:val="00AB6AA5"/>
    <w:rsid w:val="00AB7CE2"/>
    <w:rsid w:val="00AC0B76"/>
    <w:rsid w:val="00AC2C8F"/>
    <w:rsid w:val="00AC2CDD"/>
    <w:rsid w:val="00AC36CB"/>
    <w:rsid w:val="00AC5DF7"/>
    <w:rsid w:val="00AC5F35"/>
    <w:rsid w:val="00AD24AF"/>
    <w:rsid w:val="00AD391F"/>
    <w:rsid w:val="00AD7E7B"/>
    <w:rsid w:val="00AE0552"/>
    <w:rsid w:val="00AE2887"/>
    <w:rsid w:val="00AE3779"/>
    <w:rsid w:val="00AE433C"/>
    <w:rsid w:val="00AE50B9"/>
    <w:rsid w:val="00AE7D4F"/>
    <w:rsid w:val="00AF00C7"/>
    <w:rsid w:val="00AF2BBD"/>
    <w:rsid w:val="00AF4844"/>
    <w:rsid w:val="00AF6D42"/>
    <w:rsid w:val="00AF6F82"/>
    <w:rsid w:val="00B00586"/>
    <w:rsid w:val="00B013E4"/>
    <w:rsid w:val="00B03096"/>
    <w:rsid w:val="00B03906"/>
    <w:rsid w:val="00B0599E"/>
    <w:rsid w:val="00B10930"/>
    <w:rsid w:val="00B11797"/>
    <w:rsid w:val="00B1208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2096D"/>
    <w:rsid w:val="00B24221"/>
    <w:rsid w:val="00B2460E"/>
    <w:rsid w:val="00B2547B"/>
    <w:rsid w:val="00B26D62"/>
    <w:rsid w:val="00B30B10"/>
    <w:rsid w:val="00B3270B"/>
    <w:rsid w:val="00B32740"/>
    <w:rsid w:val="00B32EC0"/>
    <w:rsid w:val="00B35165"/>
    <w:rsid w:val="00B37AA8"/>
    <w:rsid w:val="00B44B8E"/>
    <w:rsid w:val="00B44F74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17F7"/>
    <w:rsid w:val="00B61ED1"/>
    <w:rsid w:val="00B62ED1"/>
    <w:rsid w:val="00B644C8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97D57"/>
    <w:rsid w:val="00BA1DEF"/>
    <w:rsid w:val="00BA2419"/>
    <w:rsid w:val="00BA2520"/>
    <w:rsid w:val="00BA3588"/>
    <w:rsid w:val="00BA43A2"/>
    <w:rsid w:val="00BA5993"/>
    <w:rsid w:val="00BA5C21"/>
    <w:rsid w:val="00BA6405"/>
    <w:rsid w:val="00BA7286"/>
    <w:rsid w:val="00BB10DB"/>
    <w:rsid w:val="00BB1C96"/>
    <w:rsid w:val="00BB26FA"/>
    <w:rsid w:val="00BB42B8"/>
    <w:rsid w:val="00BB6CE1"/>
    <w:rsid w:val="00BC1265"/>
    <w:rsid w:val="00BC2A9F"/>
    <w:rsid w:val="00BC5A09"/>
    <w:rsid w:val="00BC5B49"/>
    <w:rsid w:val="00BC5CF9"/>
    <w:rsid w:val="00BC618F"/>
    <w:rsid w:val="00BC6478"/>
    <w:rsid w:val="00BC7FAE"/>
    <w:rsid w:val="00BD0084"/>
    <w:rsid w:val="00BD0125"/>
    <w:rsid w:val="00BD0653"/>
    <w:rsid w:val="00BD230A"/>
    <w:rsid w:val="00BD6366"/>
    <w:rsid w:val="00BD703F"/>
    <w:rsid w:val="00BE0626"/>
    <w:rsid w:val="00BE07D4"/>
    <w:rsid w:val="00BE1223"/>
    <w:rsid w:val="00BE2581"/>
    <w:rsid w:val="00BE295E"/>
    <w:rsid w:val="00BE6311"/>
    <w:rsid w:val="00BE636C"/>
    <w:rsid w:val="00BE6862"/>
    <w:rsid w:val="00BF37A0"/>
    <w:rsid w:val="00BF4978"/>
    <w:rsid w:val="00BF4AEB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109DD"/>
    <w:rsid w:val="00C11892"/>
    <w:rsid w:val="00C1227E"/>
    <w:rsid w:val="00C134DA"/>
    <w:rsid w:val="00C1743C"/>
    <w:rsid w:val="00C20296"/>
    <w:rsid w:val="00C20F21"/>
    <w:rsid w:val="00C2123A"/>
    <w:rsid w:val="00C21718"/>
    <w:rsid w:val="00C22037"/>
    <w:rsid w:val="00C22A76"/>
    <w:rsid w:val="00C23D6E"/>
    <w:rsid w:val="00C24103"/>
    <w:rsid w:val="00C2566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4C2B"/>
    <w:rsid w:val="00C55C13"/>
    <w:rsid w:val="00C56A0C"/>
    <w:rsid w:val="00C57786"/>
    <w:rsid w:val="00C65397"/>
    <w:rsid w:val="00C657C5"/>
    <w:rsid w:val="00C70027"/>
    <w:rsid w:val="00C702FA"/>
    <w:rsid w:val="00C708C4"/>
    <w:rsid w:val="00C719A1"/>
    <w:rsid w:val="00C72196"/>
    <w:rsid w:val="00C72B91"/>
    <w:rsid w:val="00C73B2D"/>
    <w:rsid w:val="00C7402D"/>
    <w:rsid w:val="00C75F74"/>
    <w:rsid w:val="00C76807"/>
    <w:rsid w:val="00C76CFF"/>
    <w:rsid w:val="00C77759"/>
    <w:rsid w:val="00C8001A"/>
    <w:rsid w:val="00C81CD0"/>
    <w:rsid w:val="00C82E26"/>
    <w:rsid w:val="00C86645"/>
    <w:rsid w:val="00C90C16"/>
    <w:rsid w:val="00C928F5"/>
    <w:rsid w:val="00C93D7B"/>
    <w:rsid w:val="00C949E8"/>
    <w:rsid w:val="00C95ACA"/>
    <w:rsid w:val="00C95FB1"/>
    <w:rsid w:val="00C97E95"/>
    <w:rsid w:val="00CA0C5A"/>
    <w:rsid w:val="00CA5912"/>
    <w:rsid w:val="00CA6212"/>
    <w:rsid w:val="00CA72C4"/>
    <w:rsid w:val="00CB16A4"/>
    <w:rsid w:val="00CB4429"/>
    <w:rsid w:val="00CB4876"/>
    <w:rsid w:val="00CB67A9"/>
    <w:rsid w:val="00CC0FF6"/>
    <w:rsid w:val="00CC410B"/>
    <w:rsid w:val="00CC525E"/>
    <w:rsid w:val="00CC5D9C"/>
    <w:rsid w:val="00CC6190"/>
    <w:rsid w:val="00CC6AD5"/>
    <w:rsid w:val="00CC6C11"/>
    <w:rsid w:val="00CD1A5F"/>
    <w:rsid w:val="00CD1B0C"/>
    <w:rsid w:val="00CD32D4"/>
    <w:rsid w:val="00CD4C2D"/>
    <w:rsid w:val="00CD58B4"/>
    <w:rsid w:val="00CD71DD"/>
    <w:rsid w:val="00CE12D4"/>
    <w:rsid w:val="00CE1449"/>
    <w:rsid w:val="00CE17BD"/>
    <w:rsid w:val="00CE2221"/>
    <w:rsid w:val="00CE234B"/>
    <w:rsid w:val="00CE29A1"/>
    <w:rsid w:val="00CE3110"/>
    <w:rsid w:val="00CE3F7C"/>
    <w:rsid w:val="00CE419B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4FB4"/>
    <w:rsid w:val="00D07538"/>
    <w:rsid w:val="00D119AD"/>
    <w:rsid w:val="00D14766"/>
    <w:rsid w:val="00D15032"/>
    <w:rsid w:val="00D15223"/>
    <w:rsid w:val="00D15EE6"/>
    <w:rsid w:val="00D232C6"/>
    <w:rsid w:val="00D248B4"/>
    <w:rsid w:val="00D25705"/>
    <w:rsid w:val="00D276A7"/>
    <w:rsid w:val="00D27937"/>
    <w:rsid w:val="00D27A5A"/>
    <w:rsid w:val="00D27F50"/>
    <w:rsid w:val="00D30777"/>
    <w:rsid w:val="00D331EC"/>
    <w:rsid w:val="00D33FA5"/>
    <w:rsid w:val="00D34878"/>
    <w:rsid w:val="00D34F6F"/>
    <w:rsid w:val="00D355EE"/>
    <w:rsid w:val="00D35F28"/>
    <w:rsid w:val="00D35F88"/>
    <w:rsid w:val="00D36BC2"/>
    <w:rsid w:val="00D373B3"/>
    <w:rsid w:val="00D4317B"/>
    <w:rsid w:val="00D44DD1"/>
    <w:rsid w:val="00D44E69"/>
    <w:rsid w:val="00D45BB4"/>
    <w:rsid w:val="00D466E1"/>
    <w:rsid w:val="00D46B8D"/>
    <w:rsid w:val="00D52874"/>
    <w:rsid w:val="00D5326F"/>
    <w:rsid w:val="00D535E7"/>
    <w:rsid w:val="00D57B19"/>
    <w:rsid w:val="00D60393"/>
    <w:rsid w:val="00D60416"/>
    <w:rsid w:val="00D62C9A"/>
    <w:rsid w:val="00D633D1"/>
    <w:rsid w:val="00D63B45"/>
    <w:rsid w:val="00D65A67"/>
    <w:rsid w:val="00D65E2D"/>
    <w:rsid w:val="00D66888"/>
    <w:rsid w:val="00D66F3C"/>
    <w:rsid w:val="00D671F0"/>
    <w:rsid w:val="00D72D2E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3F03"/>
    <w:rsid w:val="00D93F1A"/>
    <w:rsid w:val="00D948D9"/>
    <w:rsid w:val="00D95C42"/>
    <w:rsid w:val="00D960E2"/>
    <w:rsid w:val="00D961C4"/>
    <w:rsid w:val="00D96B31"/>
    <w:rsid w:val="00DA1FE4"/>
    <w:rsid w:val="00DA3537"/>
    <w:rsid w:val="00DA43F6"/>
    <w:rsid w:val="00DA4EE3"/>
    <w:rsid w:val="00DA5B0B"/>
    <w:rsid w:val="00DA639A"/>
    <w:rsid w:val="00DA7307"/>
    <w:rsid w:val="00DA7551"/>
    <w:rsid w:val="00DB0FA9"/>
    <w:rsid w:val="00DB1743"/>
    <w:rsid w:val="00DB3D3C"/>
    <w:rsid w:val="00DB48C2"/>
    <w:rsid w:val="00DC0BDA"/>
    <w:rsid w:val="00DC1075"/>
    <w:rsid w:val="00DC5F5C"/>
    <w:rsid w:val="00DD0D9B"/>
    <w:rsid w:val="00DD14C2"/>
    <w:rsid w:val="00DD3178"/>
    <w:rsid w:val="00DD45C9"/>
    <w:rsid w:val="00DD528B"/>
    <w:rsid w:val="00DD6CA7"/>
    <w:rsid w:val="00DE04C2"/>
    <w:rsid w:val="00DE259C"/>
    <w:rsid w:val="00DE4548"/>
    <w:rsid w:val="00DE4AF8"/>
    <w:rsid w:val="00DE4BEE"/>
    <w:rsid w:val="00DE4C92"/>
    <w:rsid w:val="00DF3390"/>
    <w:rsid w:val="00DF347E"/>
    <w:rsid w:val="00DF57B8"/>
    <w:rsid w:val="00DF5D00"/>
    <w:rsid w:val="00DF69C4"/>
    <w:rsid w:val="00DF7758"/>
    <w:rsid w:val="00E00001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6764"/>
    <w:rsid w:val="00E0735F"/>
    <w:rsid w:val="00E12CAB"/>
    <w:rsid w:val="00E132C8"/>
    <w:rsid w:val="00E134C7"/>
    <w:rsid w:val="00E14289"/>
    <w:rsid w:val="00E158D5"/>
    <w:rsid w:val="00E167CB"/>
    <w:rsid w:val="00E20E6C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3D8B"/>
    <w:rsid w:val="00E54456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0C5B"/>
    <w:rsid w:val="00EA3BCA"/>
    <w:rsid w:val="00EA5D93"/>
    <w:rsid w:val="00EA60FF"/>
    <w:rsid w:val="00EB1531"/>
    <w:rsid w:val="00EB1730"/>
    <w:rsid w:val="00EB2CFA"/>
    <w:rsid w:val="00EB3CE6"/>
    <w:rsid w:val="00EB67EA"/>
    <w:rsid w:val="00EC1420"/>
    <w:rsid w:val="00EC230C"/>
    <w:rsid w:val="00EC2575"/>
    <w:rsid w:val="00EC5AFD"/>
    <w:rsid w:val="00EC611E"/>
    <w:rsid w:val="00EC66A9"/>
    <w:rsid w:val="00ED008F"/>
    <w:rsid w:val="00ED01DD"/>
    <w:rsid w:val="00ED0918"/>
    <w:rsid w:val="00ED4264"/>
    <w:rsid w:val="00ED652B"/>
    <w:rsid w:val="00ED6AFC"/>
    <w:rsid w:val="00EE30B0"/>
    <w:rsid w:val="00EE3B0F"/>
    <w:rsid w:val="00EE4247"/>
    <w:rsid w:val="00EE4309"/>
    <w:rsid w:val="00EE472E"/>
    <w:rsid w:val="00EE47E2"/>
    <w:rsid w:val="00EE5185"/>
    <w:rsid w:val="00EE71C7"/>
    <w:rsid w:val="00EF0FDE"/>
    <w:rsid w:val="00EF1BB2"/>
    <w:rsid w:val="00EF3043"/>
    <w:rsid w:val="00EF46BD"/>
    <w:rsid w:val="00EF5014"/>
    <w:rsid w:val="00EF722D"/>
    <w:rsid w:val="00F0398D"/>
    <w:rsid w:val="00F0467C"/>
    <w:rsid w:val="00F05C76"/>
    <w:rsid w:val="00F06A6B"/>
    <w:rsid w:val="00F0716E"/>
    <w:rsid w:val="00F11455"/>
    <w:rsid w:val="00F124B2"/>
    <w:rsid w:val="00F1496A"/>
    <w:rsid w:val="00F14E3B"/>
    <w:rsid w:val="00F15204"/>
    <w:rsid w:val="00F15401"/>
    <w:rsid w:val="00F2124F"/>
    <w:rsid w:val="00F23476"/>
    <w:rsid w:val="00F248D3"/>
    <w:rsid w:val="00F24E75"/>
    <w:rsid w:val="00F26455"/>
    <w:rsid w:val="00F26829"/>
    <w:rsid w:val="00F26F27"/>
    <w:rsid w:val="00F274C1"/>
    <w:rsid w:val="00F3238E"/>
    <w:rsid w:val="00F3284A"/>
    <w:rsid w:val="00F34520"/>
    <w:rsid w:val="00F3454A"/>
    <w:rsid w:val="00F345BD"/>
    <w:rsid w:val="00F34C30"/>
    <w:rsid w:val="00F36295"/>
    <w:rsid w:val="00F36E0D"/>
    <w:rsid w:val="00F3713D"/>
    <w:rsid w:val="00F41F42"/>
    <w:rsid w:val="00F44CB6"/>
    <w:rsid w:val="00F46845"/>
    <w:rsid w:val="00F46BFF"/>
    <w:rsid w:val="00F4743F"/>
    <w:rsid w:val="00F47E46"/>
    <w:rsid w:val="00F505A8"/>
    <w:rsid w:val="00F50E31"/>
    <w:rsid w:val="00F5298A"/>
    <w:rsid w:val="00F53072"/>
    <w:rsid w:val="00F5356A"/>
    <w:rsid w:val="00F5377E"/>
    <w:rsid w:val="00F53901"/>
    <w:rsid w:val="00F55E83"/>
    <w:rsid w:val="00F60C54"/>
    <w:rsid w:val="00F61D52"/>
    <w:rsid w:val="00F6236E"/>
    <w:rsid w:val="00F62EFC"/>
    <w:rsid w:val="00F63E18"/>
    <w:rsid w:val="00F63F8C"/>
    <w:rsid w:val="00F640BF"/>
    <w:rsid w:val="00F6519A"/>
    <w:rsid w:val="00F704F7"/>
    <w:rsid w:val="00F709AD"/>
    <w:rsid w:val="00F70F8C"/>
    <w:rsid w:val="00F717B1"/>
    <w:rsid w:val="00F71A6F"/>
    <w:rsid w:val="00F71E23"/>
    <w:rsid w:val="00F74AF0"/>
    <w:rsid w:val="00F752AB"/>
    <w:rsid w:val="00F77E38"/>
    <w:rsid w:val="00F77ECA"/>
    <w:rsid w:val="00F808B2"/>
    <w:rsid w:val="00F80D92"/>
    <w:rsid w:val="00F80ED1"/>
    <w:rsid w:val="00F836D7"/>
    <w:rsid w:val="00F84216"/>
    <w:rsid w:val="00F84A6E"/>
    <w:rsid w:val="00F84AEB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0DC7"/>
    <w:rsid w:val="00FA106A"/>
    <w:rsid w:val="00FA1ACE"/>
    <w:rsid w:val="00FA2420"/>
    <w:rsid w:val="00FA2C35"/>
    <w:rsid w:val="00FA2FBE"/>
    <w:rsid w:val="00FA4A62"/>
    <w:rsid w:val="00FB0CE7"/>
    <w:rsid w:val="00FB1740"/>
    <w:rsid w:val="00FB21D4"/>
    <w:rsid w:val="00FB3BF5"/>
    <w:rsid w:val="00FB3EEE"/>
    <w:rsid w:val="00FB4612"/>
    <w:rsid w:val="00FB55DE"/>
    <w:rsid w:val="00FB7180"/>
    <w:rsid w:val="00FC10F2"/>
    <w:rsid w:val="00FC5449"/>
    <w:rsid w:val="00FC6E7F"/>
    <w:rsid w:val="00FC7BE7"/>
    <w:rsid w:val="00FD0678"/>
    <w:rsid w:val="00FD439B"/>
    <w:rsid w:val="00FD5E36"/>
    <w:rsid w:val="00FD5F78"/>
    <w:rsid w:val="00FD62D5"/>
    <w:rsid w:val="00FD6714"/>
    <w:rsid w:val="00FD6DF0"/>
    <w:rsid w:val="00FD7267"/>
    <w:rsid w:val="00FE0C25"/>
    <w:rsid w:val="00FE139C"/>
    <w:rsid w:val="00FE2F4F"/>
    <w:rsid w:val="00FE36A7"/>
    <w:rsid w:val="00FE3E9E"/>
    <w:rsid w:val="00FE4100"/>
    <w:rsid w:val="00FF0408"/>
    <w:rsid w:val="00FF05B2"/>
    <w:rsid w:val="00FF1EF1"/>
    <w:rsid w:val="00FF419F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E99E55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60444A"/>
    <w:rPr>
      <w:b w:val="0"/>
      <w:bCs/>
      <w:i w:val="0"/>
      <w:vertAlign w:val="subscript"/>
    </w:rPr>
  </w:style>
  <w:style w:type="character" w:styleId="Siln">
    <w:name w:val="Strong"/>
    <w:basedOn w:val="Standardnpsmoodstavce"/>
    <w:uiPriority w:val="22"/>
    <w:qFormat/>
    <w:locked/>
    <w:rsid w:val="002764B6"/>
    <w:rPr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2764B6"/>
    <w:pPr>
      <w:numPr>
        <w:numId w:val="36"/>
      </w:numPr>
      <w:spacing w:line="276" w:lineRule="auto"/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paragraph" w:styleId="Zkladntext">
    <w:name w:val="Body Text"/>
    <w:basedOn w:val="Normln"/>
    <w:link w:val="ZkladntextChar"/>
    <w:rsid w:val="00AA59E6"/>
    <w:pPr>
      <w:spacing w:after="120" w:line="288" w:lineRule="auto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AA59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etox.muni.cz/" TargetMode="External"/><Relationship Id="rId1" Type="http://schemas.openxmlformats.org/officeDocument/2006/relationships/hyperlink" Target="mailto:jakub.hofman@recetox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D0644-0583-494D-81A7-C62B792AA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1147</TotalTime>
  <Pages>6</Pages>
  <Words>1025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Marek Šudoma</cp:lastModifiedBy>
  <cp:revision>308</cp:revision>
  <cp:lastPrinted>2015-10-23T08:00:00Z</cp:lastPrinted>
  <dcterms:created xsi:type="dcterms:W3CDTF">2021-03-04T13:07:00Z</dcterms:created>
  <dcterms:modified xsi:type="dcterms:W3CDTF">2021-08-23T08:44:00Z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