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31F" w:rsidRPr="00B3031F" w:rsidRDefault="00EA71A3" w:rsidP="00B3031F">
      <w:pPr>
        <w:spacing w:after="0" w:line="240" w:lineRule="auto"/>
        <w:jc w:val="center"/>
        <w:rPr>
          <w:b/>
          <w:sz w:val="28"/>
          <w:szCs w:val="28"/>
        </w:rPr>
      </w:pPr>
      <w:r>
        <w:rPr>
          <w:b/>
          <w:sz w:val="28"/>
          <w:szCs w:val="28"/>
        </w:rPr>
        <w:t>2</w:t>
      </w:r>
      <w:r w:rsidR="00B3031F">
        <w:rPr>
          <w:b/>
          <w:sz w:val="28"/>
          <w:szCs w:val="28"/>
        </w:rPr>
        <w:t xml:space="preserve">  PREPARING A PRESENTATION</w:t>
      </w:r>
    </w:p>
    <w:p w:rsidR="00C86BC6" w:rsidRDefault="00C86BC6" w:rsidP="00600CB2">
      <w:pPr>
        <w:spacing w:after="0" w:line="240" w:lineRule="auto"/>
        <w:rPr>
          <w:b/>
        </w:rPr>
      </w:pPr>
    </w:p>
    <w:p w:rsidR="00C74922" w:rsidRPr="0002177B" w:rsidRDefault="00C86BC6" w:rsidP="00600CB2">
      <w:pPr>
        <w:spacing w:after="0" w:line="240" w:lineRule="auto"/>
        <w:rPr>
          <w:b/>
        </w:rPr>
      </w:pPr>
      <w:r w:rsidRPr="0002177B">
        <w:rPr>
          <w:b/>
        </w:rPr>
        <w:t>1. Warm-up</w:t>
      </w:r>
      <w:r w:rsidR="00C74922" w:rsidRPr="0002177B">
        <w:rPr>
          <w:b/>
        </w:rPr>
        <w:t xml:space="preserve">:  </w:t>
      </w:r>
    </w:p>
    <w:p w:rsidR="00C86BC6" w:rsidRDefault="00C86BC6" w:rsidP="002412B4">
      <w:pPr>
        <w:pStyle w:val="Odstavecseseznamem"/>
        <w:numPr>
          <w:ilvl w:val="0"/>
          <w:numId w:val="15"/>
        </w:numPr>
        <w:spacing w:after="0" w:line="360" w:lineRule="auto"/>
        <w:ind w:left="567" w:hanging="283"/>
        <w:rPr>
          <w:b/>
        </w:rPr>
      </w:pPr>
      <w:r w:rsidRPr="00C74922">
        <w:t>What is a ‘takeaway’ of a talk?</w:t>
      </w:r>
    </w:p>
    <w:p w:rsidR="00C74922" w:rsidRPr="00C74922" w:rsidRDefault="00C74922" w:rsidP="002412B4">
      <w:pPr>
        <w:pStyle w:val="Odstavecseseznamem"/>
        <w:numPr>
          <w:ilvl w:val="0"/>
          <w:numId w:val="15"/>
        </w:numPr>
        <w:ind w:left="567" w:hanging="283"/>
      </w:pPr>
      <w:r>
        <w:t>Do you remember your recent presentations?  T</w:t>
      </w:r>
      <w:r w:rsidR="002412B4">
        <w:t>ell us about them</w:t>
      </w:r>
      <w:r>
        <w:t xml:space="preserve"> and answer these questions:</w:t>
      </w:r>
    </w:p>
    <w:p w:rsidR="00C74922" w:rsidRPr="002F49B9" w:rsidRDefault="00C74922" w:rsidP="002412B4">
      <w:pPr>
        <w:ind w:left="567"/>
        <w:rPr>
          <w:i/>
        </w:rPr>
      </w:pPr>
      <w:r w:rsidRPr="002F49B9">
        <w:rPr>
          <w:i/>
        </w:rPr>
        <w:t>W</w:t>
      </w:r>
      <w:r>
        <w:rPr>
          <w:i/>
        </w:rPr>
        <w:t xml:space="preserve">hat were you </w:t>
      </w:r>
      <w:r w:rsidRPr="002F49B9">
        <w:rPr>
          <w:i/>
        </w:rPr>
        <w:t>talk</w:t>
      </w:r>
      <w:r>
        <w:rPr>
          <w:i/>
        </w:rPr>
        <w:t>ing</w:t>
      </w:r>
      <w:r w:rsidRPr="002F49B9">
        <w:rPr>
          <w:i/>
        </w:rPr>
        <w:t xml:space="preserve"> about?    Why </w:t>
      </w:r>
      <w:r>
        <w:rPr>
          <w:i/>
        </w:rPr>
        <w:t>did</w:t>
      </w:r>
      <w:r w:rsidRPr="002F49B9">
        <w:rPr>
          <w:i/>
        </w:rPr>
        <w:t xml:space="preserve"> you talk about it?      </w:t>
      </w:r>
      <w:r>
        <w:rPr>
          <w:i/>
        </w:rPr>
        <w:t>Who were you</w:t>
      </w:r>
      <w:r w:rsidRPr="002F49B9">
        <w:rPr>
          <w:i/>
        </w:rPr>
        <w:t xml:space="preserve"> talk</w:t>
      </w:r>
      <w:r>
        <w:rPr>
          <w:i/>
        </w:rPr>
        <w:t>ing</w:t>
      </w:r>
      <w:r w:rsidRPr="002F49B9">
        <w:rPr>
          <w:i/>
        </w:rPr>
        <w:t xml:space="preserve"> to?</w:t>
      </w:r>
    </w:p>
    <w:p w:rsidR="00C86BC6" w:rsidRPr="00842375" w:rsidRDefault="00C86BC6" w:rsidP="00600CB2">
      <w:pPr>
        <w:spacing w:after="0" w:line="240" w:lineRule="auto"/>
        <w:rPr>
          <w:b/>
          <w:sz w:val="16"/>
          <w:szCs w:val="16"/>
        </w:rPr>
      </w:pPr>
    </w:p>
    <w:p w:rsidR="00C86BC6" w:rsidRPr="002412B4" w:rsidRDefault="00C86BC6" w:rsidP="00600CB2">
      <w:pPr>
        <w:spacing w:after="0" w:line="240" w:lineRule="auto"/>
        <w:rPr>
          <w:sz w:val="20"/>
          <w:szCs w:val="20"/>
        </w:rPr>
      </w:pPr>
      <w:r w:rsidRPr="0002177B">
        <w:rPr>
          <w:b/>
        </w:rPr>
        <w:t>2. Structuring a scientific presentation</w:t>
      </w:r>
      <w:r>
        <w:rPr>
          <w:b/>
        </w:rPr>
        <w:t xml:space="preserve"> </w:t>
      </w:r>
      <w:hyperlink r:id="rId7" w:history="1">
        <w:r w:rsidRPr="00510A2E">
          <w:rPr>
            <w:rStyle w:val="Hypertextovodkaz"/>
            <w:sz w:val="20"/>
            <w:szCs w:val="20"/>
          </w:rPr>
          <w:t>https://www.assertion-evidence.com/teaching-films.html</w:t>
        </w:r>
      </w:hyperlink>
      <w:r w:rsidR="002412B4">
        <w:rPr>
          <w:rStyle w:val="Hypertextovodkaz"/>
          <w:sz w:val="20"/>
          <w:szCs w:val="20"/>
          <w:u w:val="none"/>
        </w:rPr>
        <w:t xml:space="preserve">  </w:t>
      </w:r>
      <w:r w:rsidR="002412B4" w:rsidRPr="002412B4">
        <w:rPr>
          <w:sz w:val="20"/>
          <w:szCs w:val="20"/>
        </w:rPr>
        <w:t>(under Spreading AE</w:t>
      </w:r>
      <w:r w:rsidR="007E48D5">
        <w:rPr>
          <w:sz w:val="20"/>
          <w:szCs w:val="20"/>
        </w:rPr>
        <w:t>, teaching films – Structuring AE presentation</w:t>
      </w:r>
      <w:r w:rsidR="002412B4" w:rsidRPr="002412B4">
        <w:rPr>
          <w:sz w:val="20"/>
          <w:szCs w:val="20"/>
        </w:rPr>
        <w:t>)</w:t>
      </w:r>
    </w:p>
    <w:p w:rsidR="00C86BC6" w:rsidRPr="002D6EDC" w:rsidRDefault="00510A2E" w:rsidP="00600CB2">
      <w:pPr>
        <w:spacing w:after="0" w:line="240" w:lineRule="auto"/>
        <w:rPr>
          <w:b/>
        </w:rPr>
      </w:pPr>
      <w:r w:rsidRPr="002D6EDC">
        <w:rPr>
          <w:b/>
        </w:rPr>
        <w:t>This teachin</w:t>
      </w:r>
      <w:r w:rsidR="007E48D5">
        <w:rPr>
          <w:b/>
        </w:rPr>
        <w:t xml:space="preserve">g film shows extracts from </w:t>
      </w:r>
      <w:r w:rsidRPr="002D6EDC">
        <w:rPr>
          <w:b/>
        </w:rPr>
        <w:t>student presentation. Each of them provides a model for successful presentation strategies. What strategies does each extract illustrate?</w:t>
      </w:r>
    </w:p>
    <w:p w:rsidR="00510A2E" w:rsidRPr="00842375" w:rsidRDefault="00510A2E" w:rsidP="00600CB2">
      <w:pPr>
        <w:spacing w:after="0" w:line="240" w:lineRule="auto"/>
        <w:rPr>
          <w:b/>
          <w:sz w:val="16"/>
          <w:szCs w:val="16"/>
        </w:rPr>
      </w:pPr>
    </w:p>
    <w:p w:rsidR="00510A2E" w:rsidRDefault="00510A2E" w:rsidP="00600CB2">
      <w:pPr>
        <w:spacing w:after="0" w:line="240" w:lineRule="auto"/>
      </w:pPr>
      <w:r>
        <w:t xml:space="preserve">1. </w:t>
      </w:r>
      <w:r w:rsidR="007E48D5">
        <w:t xml:space="preserve"> </w:t>
      </w:r>
      <w:r>
        <w:t xml:space="preserve"> </w:t>
      </w:r>
      <w:r w:rsidR="007E48D5">
        <w:t>H</w:t>
      </w:r>
      <w:r w:rsidR="0054194E">
        <w:t>ip replacements</w:t>
      </w:r>
      <w:r w:rsidR="007E48D5">
        <w:t xml:space="preserve"> materials</w:t>
      </w:r>
    </w:p>
    <w:p w:rsidR="00510A2E" w:rsidRDefault="00510A2E" w:rsidP="00600CB2">
      <w:pPr>
        <w:spacing w:after="0" w:line="240" w:lineRule="auto"/>
      </w:pPr>
    </w:p>
    <w:p w:rsidR="00510A2E" w:rsidRDefault="007E48D5" w:rsidP="00600CB2">
      <w:pPr>
        <w:spacing w:after="0" w:line="240" w:lineRule="auto"/>
      </w:pPr>
      <w:r>
        <w:t>2.  Wildfires</w:t>
      </w:r>
    </w:p>
    <w:p w:rsidR="00510A2E" w:rsidRDefault="00510A2E" w:rsidP="00600CB2">
      <w:pPr>
        <w:spacing w:after="0" w:line="240" w:lineRule="auto"/>
      </w:pPr>
    </w:p>
    <w:p w:rsidR="00510A2E" w:rsidRDefault="00510A2E" w:rsidP="00600CB2">
      <w:pPr>
        <w:spacing w:after="0" w:line="240" w:lineRule="auto"/>
      </w:pPr>
      <w:r>
        <w:t xml:space="preserve">3. </w:t>
      </w:r>
      <w:r w:rsidR="007E48D5">
        <w:t xml:space="preserve"> Ryan homes, safety of construction workers</w:t>
      </w:r>
    </w:p>
    <w:p w:rsidR="0054194E" w:rsidRDefault="007E48D5" w:rsidP="00600CB2">
      <w:pPr>
        <w:spacing w:after="0" w:line="240" w:lineRule="auto"/>
      </w:pPr>
      <w:r>
        <w:t xml:space="preserve"> </w:t>
      </w:r>
    </w:p>
    <w:p w:rsidR="002D6EDC" w:rsidRDefault="002D6EDC" w:rsidP="00600CB2">
      <w:pPr>
        <w:spacing w:after="0" w:line="240" w:lineRule="auto"/>
      </w:pPr>
    </w:p>
    <w:p w:rsidR="00694FD9" w:rsidRPr="0002177B" w:rsidRDefault="00842375" w:rsidP="0002177B">
      <w:pPr>
        <w:spacing w:line="240" w:lineRule="auto"/>
        <w:rPr>
          <w:rFonts w:eastAsia="Times New Roman" w:cstheme="minorHAnsi"/>
          <w:b/>
          <w:lang w:eastAsia="en-GB"/>
        </w:rPr>
      </w:pPr>
      <w:r w:rsidRPr="0002177B">
        <w:rPr>
          <w:rFonts w:eastAsia="Times New Roman" w:cstheme="minorHAnsi"/>
          <w:b/>
          <w:lang w:eastAsia="en-GB"/>
        </w:rPr>
        <w:t xml:space="preserve">3. </w:t>
      </w:r>
      <w:r w:rsidR="00D03357" w:rsidRPr="0002177B">
        <w:rPr>
          <w:rFonts w:eastAsia="Times New Roman" w:cstheme="minorHAnsi"/>
          <w:b/>
          <w:lang w:eastAsia="en-GB"/>
        </w:rPr>
        <w:t>Saving endangered species</w:t>
      </w:r>
      <w:r w:rsidR="0002177B">
        <w:rPr>
          <w:rFonts w:eastAsia="Times New Roman" w:cstheme="minorHAnsi"/>
          <w:b/>
          <w:lang w:eastAsia="en-GB"/>
        </w:rPr>
        <w:t>: Orang-utans</w:t>
      </w:r>
    </w:p>
    <w:p w:rsidR="007E48D5" w:rsidRPr="0002177B" w:rsidRDefault="007E48D5" w:rsidP="0002177B">
      <w:pPr>
        <w:pStyle w:val="Odstavecseseznamem"/>
        <w:numPr>
          <w:ilvl w:val="0"/>
          <w:numId w:val="17"/>
        </w:numPr>
        <w:spacing w:after="0" w:line="360" w:lineRule="auto"/>
        <w:rPr>
          <w:rFonts w:eastAsia="Times New Roman" w:cstheme="minorHAnsi"/>
          <w:lang w:eastAsia="en-GB"/>
        </w:rPr>
      </w:pPr>
      <w:r w:rsidRPr="0002177B">
        <w:rPr>
          <w:rFonts w:eastAsia="Times New Roman" w:cstheme="minorHAnsi"/>
          <w:lang w:eastAsia="en-GB"/>
        </w:rPr>
        <w:t>Where do orang-utans live?</w:t>
      </w:r>
    </w:p>
    <w:p w:rsidR="007E48D5" w:rsidRDefault="007E48D5" w:rsidP="0002177B">
      <w:pPr>
        <w:pStyle w:val="Odstavecseseznamem"/>
        <w:numPr>
          <w:ilvl w:val="0"/>
          <w:numId w:val="17"/>
        </w:numPr>
        <w:spacing w:after="0" w:line="360" w:lineRule="auto"/>
        <w:rPr>
          <w:rFonts w:eastAsia="Times New Roman" w:cstheme="minorHAnsi"/>
          <w:lang w:eastAsia="en-GB"/>
        </w:rPr>
      </w:pPr>
      <w:r w:rsidRPr="0002177B">
        <w:rPr>
          <w:rFonts w:eastAsia="Times New Roman" w:cstheme="minorHAnsi"/>
          <w:lang w:eastAsia="en-GB"/>
        </w:rPr>
        <w:t>W</w:t>
      </w:r>
      <w:r w:rsidR="0002177B" w:rsidRPr="0002177B">
        <w:rPr>
          <w:rFonts w:eastAsia="Times New Roman" w:cstheme="minorHAnsi"/>
          <w:lang w:eastAsia="en-GB"/>
        </w:rPr>
        <w:t>hat threatens them</w:t>
      </w:r>
      <w:r w:rsidRPr="0002177B">
        <w:rPr>
          <w:rFonts w:eastAsia="Times New Roman" w:cstheme="minorHAnsi"/>
          <w:lang w:eastAsia="en-GB"/>
        </w:rPr>
        <w:t>?</w:t>
      </w:r>
    </w:p>
    <w:p w:rsidR="0002177B" w:rsidRPr="0002177B" w:rsidRDefault="0002177B" w:rsidP="0002177B">
      <w:pPr>
        <w:pStyle w:val="Odstavecseseznamem"/>
        <w:numPr>
          <w:ilvl w:val="0"/>
          <w:numId w:val="17"/>
        </w:numPr>
        <w:spacing w:after="0" w:line="360" w:lineRule="auto"/>
        <w:rPr>
          <w:rFonts w:eastAsia="Times New Roman" w:cstheme="minorHAnsi"/>
          <w:lang w:eastAsia="en-GB"/>
        </w:rPr>
      </w:pPr>
      <w:r>
        <w:rPr>
          <w:rFonts w:eastAsia="Times New Roman" w:cstheme="minorHAnsi"/>
          <w:lang w:eastAsia="en-GB"/>
        </w:rPr>
        <w:t xml:space="preserve">What would be the consequence of the rate of killing </w:t>
      </w:r>
      <w:r w:rsidR="008D05D1">
        <w:rPr>
          <w:rFonts w:eastAsia="Times New Roman" w:cstheme="minorHAnsi"/>
          <w:lang w:eastAsia="en-GB"/>
        </w:rPr>
        <w:t>of the past four decades?</w:t>
      </w:r>
    </w:p>
    <w:p w:rsidR="0002177B" w:rsidRDefault="0002177B" w:rsidP="00694FD9">
      <w:pPr>
        <w:spacing w:after="0" w:line="240" w:lineRule="auto"/>
        <w:rPr>
          <w:rFonts w:eastAsia="Times New Roman" w:cstheme="minorHAnsi"/>
          <w:b/>
          <w:lang w:eastAsia="en-GB"/>
        </w:rPr>
      </w:pPr>
    </w:p>
    <w:p w:rsidR="00694FD9" w:rsidRPr="00694FD9" w:rsidRDefault="00694FD9" w:rsidP="00694FD9">
      <w:pPr>
        <w:spacing w:after="0" w:line="240" w:lineRule="auto"/>
        <w:rPr>
          <w:rFonts w:eastAsia="Times New Roman" w:cstheme="minorHAnsi"/>
          <w:b/>
          <w:sz w:val="16"/>
          <w:szCs w:val="16"/>
          <w:lang w:eastAsia="en-GB"/>
        </w:rPr>
      </w:pPr>
    </w:p>
    <w:p w:rsidR="006656E1" w:rsidRPr="006656E1" w:rsidRDefault="00EA71A3" w:rsidP="006656E1">
      <w:pPr>
        <w:pStyle w:val="Nadpis1"/>
        <w:shd w:val="clear" w:color="auto" w:fill="FFFFFF"/>
        <w:spacing w:before="0" w:beforeAutospacing="0" w:after="0" w:afterAutospacing="0"/>
        <w:textAlignment w:val="baseline"/>
        <w:rPr>
          <w:rFonts w:asciiTheme="minorHAnsi" w:hAnsiTheme="minorHAnsi" w:cstheme="minorHAnsi"/>
          <w:bCs w:val="0"/>
          <w:i/>
          <w:kern w:val="0"/>
          <w:sz w:val="22"/>
          <w:szCs w:val="22"/>
        </w:rPr>
      </w:pPr>
      <w:r w:rsidRPr="0002177B">
        <w:rPr>
          <w:rFonts w:asciiTheme="minorHAnsi" w:hAnsiTheme="minorHAnsi" w:cstheme="minorHAnsi"/>
          <w:bCs w:val="0"/>
          <w:kern w:val="0"/>
          <w:sz w:val="22"/>
          <w:szCs w:val="22"/>
        </w:rPr>
        <w:t>A</w:t>
      </w:r>
      <w:r w:rsidR="006656E1" w:rsidRPr="0002177B">
        <w:rPr>
          <w:rFonts w:asciiTheme="minorHAnsi" w:hAnsiTheme="minorHAnsi" w:cstheme="minorHAnsi"/>
          <w:bCs w:val="0"/>
          <w:kern w:val="0"/>
          <w:sz w:val="22"/>
          <w:szCs w:val="22"/>
        </w:rPr>
        <w:t>.</w:t>
      </w:r>
      <w:r w:rsidR="0002177B">
        <w:rPr>
          <w:rFonts w:asciiTheme="minorHAnsi" w:hAnsiTheme="minorHAnsi" w:cstheme="minorHAnsi"/>
          <w:bCs w:val="0"/>
          <w:kern w:val="0"/>
          <w:sz w:val="22"/>
          <w:szCs w:val="22"/>
        </w:rPr>
        <w:t xml:space="preserve"> </w:t>
      </w:r>
      <w:r w:rsidR="0002177B" w:rsidRPr="0002177B">
        <w:rPr>
          <w:rFonts w:asciiTheme="minorHAnsi" w:hAnsiTheme="minorHAnsi" w:cstheme="minorHAnsi"/>
          <w:bCs w:val="0"/>
          <w:kern w:val="0"/>
          <w:sz w:val="22"/>
          <w:szCs w:val="22"/>
        </w:rPr>
        <w:t>Re</w:t>
      </w:r>
      <w:r w:rsidR="0002177B">
        <w:rPr>
          <w:rFonts w:asciiTheme="minorHAnsi" w:hAnsiTheme="minorHAnsi" w:cstheme="minorHAnsi"/>
          <w:bCs w:val="0"/>
          <w:kern w:val="0"/>
          <w:sz w:val="22"/>
          <w:szCs w:val="22"/>
        </w:rPr>
        <w:t>ad the text</w:t>
      </w:r>
      <w:r w:rsidR="006656E1">
        <w:rPr>
          <w:rFonts w:cstheme="minorHAnsi"/>
          <w:i/>
        </w:rPr>
        <w:t xml:space="preserve"> </w:t>
      </w:r>
      <w:hyperlink r:id="rId8" w:tooltip="Permanent Link: Orangutan Conservation" w:history="1">
        <w:r w:rsidR="008C6B23">
          <w:rPr>
            <w:rFonts w:asciiTheme="minorHAnsi" w:hAnsiTheme="minorHAnsi" w:cstheme="minorHAnsi"/>
            <w:i/>
            <w:kern w:val="0"/>
            <w:sz w:val="22"/>
            <w:szCs w:val="22"/>
          </w:rPr>
          <w:t>Orang-utan</w:t>
        </w:r>
        <w:r w:rsidR="006656E1" w:rsidRPr="006656E1">
          <w:rPr>
            <w:rFonts w:asciiTheme="minorHAnsi" w:hAnsiTheme="minorHAnsi" w:cstheme="minorHAnsi"/>
            <w:i/>
            <w:kern w:val="0"/>
            <w:sz w:val="22"/>
            <w:szCs w:val="22"/>
          </w:rPr>
          <w:t xml:space="preserve"> </w:t>
        </w:r>
        <w:r w:rsidR="008C6B23">
          <w:rPr>
            <w:rFonts w:asciiTheme="minorHAnsi" w:hAnsiTheme="minorHAnsi" w:cstheme="minorHAnsi"/>
            <w:i/>
            <w:kern w:val="0"/>
            <w:sz w:val="22"/>
            <w:szCs w:val="22"/>
          </w:rPr>
          <w:t>conservation</w:t>
        </w:r>
      </w:hyperlink>
      <w:r w:rsidR="006656E1">
        <w:rPr>
          <w:rFonts w:asciiTheme="minorHAnsi" w:hAnsiTheme="minorHAnsi" w:cstheme="minorHAnsi"/>
          <w:bCs w:val="0"/>
          <w:i/>
          <w:kern w:val="0"/>
          <w:sz w:val="22"/>
          <w:szCs w:val="22"/>
        </w:rPr>
        <w:t xml:space="preserve"> </w:t>
      </w:r>
      <w:r w:rsidR="008C6B23">
        <w:rPr>
          <w:rFonts w:asciiTheme="minorHAnsi" w:hAnsiTheme="minorHAnsi" w:cstheme="minorHAnsi"/>
          <w:bCs w:val="0"/>
          <w:i/>
          <w:kern w:val="0"/>
          <w:sz w:val="22"/>
          <w:szCs w:val="22"/>
        </w:rPr>
        <w:t>–</w:t>
      </w:r>
      <w:r w:rsidR="006656E1" w:rsidRPr="006656E1">
        <w:rPr>
          <w:rFonts w:asciiTheme="minorHAnsi" w:hAnsiTheme="minorHAnsi" w:cstheme="minorHAnsi"/>
          <w:bCs w:val="0"/>
          <w:i/>
          <w:kern w:val="0"/>
          <w:sz w:val="22"/>
          <w:szCs w:val="22"/>
        </w:rPr>
        <w:t xml:space="preserve"> </w:t>
      </w:r>
      <w:r w:rsidR="008C6B23">
        <w:rPr>
          <w:rFonts w:asciiTheme="minorHAnsi" w:hAnsiTheme="minorHAnsi" w:cstheme="minorHAnsi"/>
          <w:i/>
          <w:sz w:val="22"/>
          <w:szCs w:val="22"/>
        </w:rPr>
        <w:t>Why is the</w:t>
      </w:r>
      <w:r w:rsidR="006656E1" w:rsidRPr="006656E1">
        <w:rPr>
          <w:rFonts w:asciiTheme="minorHAnsi" w:hAnsiTheme="minorHAnsi" w:cstheme="minorHAnsi"/>
          <w:i/>
          <w:sz w:val="22"/>
          <w:szCs w:val="22"/>
        </w:rPr>
        <w:t xml:space="preserve"> </w:t>
      </w:r>
      <w:r w:rsidR="008C6B23">
        <w:rPr>
          <w:rFonts w:asciiTheme="minorHAnsi" w:hAnsiTheme="minorHAnsi" w:cstheme="minorHAnsi"/>
          <w:i/>
          <w:sz w:val="22"/>
          <w:szCs w:val="22"/>
        </w:rPr>
        <w:t>orang-utan in danger</w:t>
      </w:r>
      <w:r w:rsidR="006656E1" w:rsidRPr="006656E1">
        <w:rPr>
          <w:rFonts w:asciiTheme="minorHAnsi" w:hAnsiTheme="minorHAnsi" w:cstheme="minorHAnsi"/>
          <w:i/>
          <w:sz w:val="22"/>
          <w:szCs w:val="22"/>
        </w:rPr>
        <w:t>?</w:t>
      </w:r>
    </w:p>
    <w:p w:rsidR="006656E1" w:rsidRDefault="006656E1" w:rsidP="006656E1">
      <w:pPr>
        <w:spacing w:after="0" w:line="240" w:lineRule="auto"/>
        <w:ind w:left="142"/>
        <w:rPr>
          <w:rFonts w:eastAsia="Times New Roman" w:cstheme="minorHAnsi"/>
          <w:sz w:val="20"/>
          <w:szCs w:val="20"/>
          <w:lang w:eastAsia="en-GB"/>
        </w:rPr>
      </w:pPr>
      <w:r w:rsidRPr="006656E1">
        <w:rPr>
          <w:rFonts w:eastAsia="Times New Roman" w:cstheme="minorHAnsi"/>
          <w:sz w:val="20"/>
          <w:szCs w:val="20"/>
          <w:lang w:eastAsia="en-GB"/>
        </w:rPr>
        <w:t xml:space="preserve"> </w:t>
      </w:r>
      <w:hyperlink r:id="rId9" w:history="1">
        <w:r w:rsidRPr="003F49D5">
          <w:rPr>
            <w:rStyle w:val="Hypertextovodkaz"/>
            <w:rFonts w:eastAsia="Times New Roman" w:cstheme="minorHAnsi"/>
            <w:sz w:val="20"/>
            <w:szCs w:val="20"/>
            <w:lang w:eastAsia="en-GB"/>
          </w:rPr>
          <w:t>https://orangutan.org/orangutan-facts/why-is-the-orangutan-in-danger/</w:t>
        </w:r>
      </w:hyperlink>
    </w:p>
    <w:p w:rsidR="006656E1" w:rsidRPr="006656E1" w:rsidRDefault="006656E1" w:rsidP="006656E1">
      <w:pPr>
        <w:spacing w:after="0" w:line="240" w:lineRule="auto"/>
        <w:ind w:left="142"/>
        <w:rPr>
          <w:rFonts w:eastAsia="Times New Roman" w:cstheme="minorHAnsi"/>
          <w:sz w:val="20"/>
          <w:szCs w:val="20"/>
          <w:lang w:eastAsia="en-GB"/>
        </w:rPr>
      </w:pPr>
    </w:p>
    <w:p w:rsidR="006656E1" w:rsidRPr="006656E1" w:rsidRDefault="006656E1" w:rsidP="00EA71A3">
      <w:pPr>
        <w:pStyle w:val="intro"/>
        <w:pBdr>
          <w:top w:val="single" w:sz="4" w:space="1" w:color="auto"/>
          <w:left w:val="single" w:sz="4" w:space="4" w:color="auto"/>
          <w:bottom w:val="single" w:sz="4" w:space="1" w:color="auto"/>
          <w:right w:val="single" w:sz="4" w:space="4" w:color="auto"/>
        </w:pBdr>
        <w:shd w:val="clear" w:color="auto" w:fill="FFFFFF" w:themeFill="background1"/>
        <w:spacing w:before="0" w:beforeAutospacing="0" w:after="0" w:afterAutospacing="0"/>
        <w:jc w:val="both"/>
        <w:textAlignment w:val="baseline"/>
        <w:rPr>
          <w:rFonts w:asciiTheme="minorHAnsi" w:eastAsiaTheme="minorHAnsi" w:hAnsiTheme="minorHAnsi" w:cstheme="minorBidi"/>
          <w:sz w:val="22"/>
          <w:szCs w:val="22"/>
          <w:lang w:eastAsia="en-US"/>
        </w:rPr>
      </w:pPr>
      <w:r w:rsidRPr="006656E1">
        <w:rPr>
          <w:rFonts w:asciiTheme="minorHAnsi" w:eastAsiaTheme="minorHAnsi" w:hAnsiTheme="minorHAnsi" w:cstheme="minorBidi"/>
          <w:sz w:val="22"/>
          <w:szCs w:val="22"/>
          <w:lang w:eastAsia="en-US"/>
        </w:rPr>
        <w:t>The destruction and degradation of the tropical rain forest, particularly lowland forest, in Borneo and Sumatra is the main reason orangutans are threatened with extinction.</w:t>
      </w:r>
    </w:p>
    <w:p w:rsidR="006656E1" w:rsidRPr="006656E1" w:rsidRDefault="006656E1" w:rsidP="00EA71A3">
      <w:pPr>
        <w:pStyle w:val="Normlnweb"/>
        <w:pBdr>
          <w:top w:val="single" w:sz="4" w:space="1" w:color="auto"/>
          <w:left w:val="single" w:sz="4" w:space="4" w:color="auto"/>
          <w:bottom w:val="single" w:sz="4" w:space="1" w:color="auto"/>
          <w:right w:val="single" w:sz="4" w:space="4" w:color="auto"/>
        </w:pBdr>
        <w:shd w:val="clear" w:color="auto" w:fill="FFFFFF" w:themeFill="background1"/>
        <w:spacing w:before="0" w:beforeAutospacing="0" w:after="0" w:afterAutospacing="0"/>
        <w:jc w:val="both"/>
        <w:textAlignment w:val="baseline"/>
        <w:rPr>
          <w:rFonts w:asciiTheme="minorHAnsi" w:eastAsiaTheme="minorHAnsi" w:hAnsiTheme="minorHAnsi" w:cstheme="minorBidi"/>
          <w:sz w:val="22"/>
          <w:szCs w:val="22"/>
          <w:lang w:eastAsia="en-US"/>
        </w:rPr>
      </w:pPr>
      <w:r w:rsidRPr="006656E1">
        <w:rPr>
          <w:rFonts w:asciiTheme="minorHAnsi" w:eastAsiaTheme="minorHAnsi" w:hAnsiTheme="minorHAnsi" w:cstheme="minorBidi"/>
          <w:sz w:val="22"/>
          <w:szCs w:val="22"/>
          <w:lang w:eastAsia="en-US"/>
        </w:rPr>
        <w:t>This has been caused primarily by human activity (intense </w:t>
      </w:r>
      <w:hyperlink r:id="rId10" w:tooltip="The Effects of Illegal Logging" w:history="1">
        <w:r w:rsidRPr="006656E1">
          <w:rPr>
            <w:rFonts w:asciiTheme="minorHAnsi" w:eastAsiaTheme="minorHAnsi" w:hAnsiTheme="minorHAnsi" w:cstheme="minorBidi"/>
            <w:sz w:val="22"/>
            <w:szCs w:val="22"/>
            <w:lang w:eastAsia="en-US"/>
          </w:rPr>
          <w:t>illegal logging</w:t>
        </w:r>
      </w:hyperlink>
      <w:r w:rsidRPr="006656E1">
        <w:rPr>
          <w:rFonts w:asciiTheme="minorHAnsi" w:eastAsiaTheme="minorHAnsi" w:hAnsiTheme="minorHAnsi" w:cstheme="minorBidi"/>
          <w:sz w:val="22"/>
          <w:szCs w:val="22"/>
          <w:lang w:eastAsia="en-US"/>
        </w:rPr>
        <w:t>, conversion of forest to </w:t>
      </w:r>
      <w:hyperlink r:id="rId11" w:tooltip="The Effects of Palm Oil" w:history="1">
        <w:r w:rsidRPr="006656E1">
          <w:rPr>
            <w:rFonts w:asciiTheme="minorHAnsi" w:eastAsiaTheme="minorHAnsi" w:hAnsiTheme="minorHAnsi" w:cstheme="minorBidi"/>
            <w:sz w:val="22"/>
            <w:szCs w:val="22"/>
            <w:lang w:eastAsia="en-US"/>
          </w:rPr>
          <w:t>palm oil plantations</w:t>
        </w:r>
      </w:hyperlink>
      <w:r w:rsidRPr="006656E1">
        <w:rPr>
          <w:rFonts w:asciiTheme="minorHAnsi" w:eastAsiaTheme="minorHAnsi" w:hAnsiTheme="minorHAnsi" w:cstheme="minorBidi"/>
          <w:sz w:val="22"/>
          <w:szCs w:val="22"/>
          <w:lang w:eastAsia="en-US"/>
        </w:rPr>
        <w:t> and timber estates, mining, clearing forest for settlements, and road construction) and also by large-scale fires facilitated by the El Nino weather phenomena. Additionally, the illegal animal trade has been a factor in the decline of wild orangutan populations. Finally, orangutans are occasionally hunted and eaten by some of the indigenous peoples of Borneo as well as migrant loggers and plantation workers who do not have dietary prohibitions against eating primate bushmeat.</w:t>
      </w:r>
    </w:p>
    <w:p w:rsidR="006656E1" w:rsidRPr="006656E1" w:rsidRDefault="00EA71A3" w:rsidP="00EA71A3">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pPr>
      <w:r>
        <w:t>[…..]</w:t>
      </w:r>
      <w:r w:rsidR="006656E1" w:rsidRPr="006656E1">
        <w:t xml:space="preserve"> The Bornean orangutan (Pongo pygmaeus</w:t>
      </w:r>
      <w:r>
        <w:t>) population</w:t>
      </w:r>
      <w:r w:rsidR="006656E1" w:rsidRPr="006656E1">
        <w:t xml:space="preserve"> is estimated to be about 104,700 individuals. Due to substantial orangutan habitat loss on both islands</w:t>
      </w:r>
      <w:r>
        <w:t xml:space="preserve"> [Sumatra, Borneo]</w:t>
      </w:r>
      <w:r w:rsidR="006656E1" w:rsidRPr="006656E1">
        <w:t>, it is probable that current numbers on both islands are actually below those given on the IUCN Red List. Approximately 2,000-3,000 Bornean orangtuans were killed every year in the past four decades alone, representing a loss of more than 50% of the original population in just 40 years. At this rate of killing, orangutan populations could be reduced to extinction in the next 50 years.</w:t>
      </w:r>
    </w:p>
    <w:p w:rsidR="00EA71A3" w:rsidRDefault="00EA71A3" w:rsidP="008F05C8">
      <w:pPr>
        <w:spacing w:after="0" w:line="240" w:lineRule="auto"/>
        <w:ind w:left="142" w:hanging="142"/>
        <w:rPr>
          <w:rFonts w:eastAsia="Times New Roman" w:cstheme="minorHAnsi"/>
          <w:b/>
          <w:i/>
          <w:sz w:val="24"/>
          <w:szCs w:val="24"/>
          <w:lang w:eastAsia="en-GB"/>
        </w:rPr>
      </w:pPr>
    </w:p>
    <w:p w:rsidR="008F05C8" w:rsidRDefault="00EA71A3" w:rsidP="008F05C8">
      <w:pPr>
        <w:spacing w:after="0" w:line="240" w:lineRule="auto"/>
        <w:ind w:left="142" w:hanging="142"/>
        <w:rPr>
          <w:rFonts w:eastAsia="Times New Roman" w:cstheme="minorHAnsi"/>
          <w:b/>
          <w:sz w:val="24"/>
          <w:szCs w:val="24"/>
          <w:lang w:eastAsia="en-GB"/>
        </w:rPr>
      </w:pPr>
      <w:r w:rsidRPr="0002177B">
        <w:rPr>
          <w:rFonts w:eastAsia="Times New Roman" w:cstheme="minorHAnsi"/>
          <w:b/>
          <w:lang w:eastAsia="en-GB"/>
        </w:rPr>
        <w:t>B</w:t>
      </w:r>
      <w:r w:rsidR="00F82527" w:rsidRPr="0002177B">
        <w:rPr>
          <w:rFonts w:eastAsia="Times New Roman" w:cstheme="minorHAnsi"/>
          <w:b/>
          <w:lang w:eastAsia="en-GB"/>
        </w:rPr>
        <w:t>.</w:t>
      </w:r>
      <w:r w:rsidR="00F82527">
        <w:rPr>
          <w:rFonts w:eastAsia="Times New Roman" w:cstheme="minorHAnsi"/>
          <w:b/>
          <w:sz w:val="24"/>
          <w:szCs w:val="24"/>
          <w:lang w:eastAsia="en-GB"/>
        </w:rPr>
        <w:t xml:space="preserve"> </w:t>
      </w:r>
      <w:r w:rsidR="0002177B">
        <w:rPr>
          <w:rFonts w:eastAsia="Times New Roman" w:cstheme="minorHAnsi"/>
          <w:b/>
          <w:lang w:eastAsia="en-GB"/>
        </w:rPr>
        <w:t>Watch the</w:t>
      </w:r>
      <w:r w:rsidR="0002177B" w:rsidRPr="00DF0EF2">
        <w:rPr>
          <w:rFonts w:eastAsia="Times New Roman" w:cstheme="minorHAnsi"/>
          <w:b/>
          <w:lang w:eastAsia="en-GB"/>
        </w:rPr>
        <w:t xml:space="preserve"> </w:t>
      </w:r>
      <w:r w:rsidR="0002177B">
        <w:rPr>
          <w:rFonts w:eastAsia="Times New Roman" w:cstheme="minorHAnsi"/>
          <w:b/>
          <w:lang w:eastAsia="en-GB"/>
        </w:rPr>
        <w:t>extract and answer the question</w:t>
      </w:r>
      <w:r w:rsidR="0002177B">
        <w:rPr>
          <w:rFonts w:eastAsia="Times New Roman" w:cstheme="minorHAnsi"/>
          <w:b/>
          <w:sz w:val="24"/>
          <w:szCs w:val="24"/>
          <w:lang w:eastAsia="en-GB"/>
        </w:rPr>
        <w:t>.</w:t>
      </w:r>
      <w:r w:rsidR="0002177B">
        <w:rPr>
          <w:rFonts w:eastAsia="Times New Roman" w:cstheme="minorHAnsi"/>
          <w:b/>
          <w:sz w:val="24"/>
          <w:szCs w:val="24"/>
          <w:lang w:eastAsia="en-GB"/>
        </w:rPr>
        <w:t xml:space="preserve"> </w:t>
      </w:r>
      <w:r w:rsidR="008F05C8">
        <w:rPr>
          <w:rFonts w:eastAsia="Times New Roman" w:cstheme="minorHAnsi"/>
          <w:b/>
          <w:i/>
          <w:lang w:eastAsia="en-GB"/>
        </w:rPr>
        <w:t>Saving the endangered</w:t>
      </w:r>
      <w:r w:rsidR="0002177B">
        <w:rPr>
          <w:rFonts w:eastAsia="Times New Roman" w:cstheme="minorHAnsi"/>
          <w:b/>
          <w:i/>
          <w:lang w:eastAsia="en-GB"/>
        </w:rPr>
        <w:t xml:space="preserve"> species of Borneo: Orang-utans</w:t>
      </w:r>
    </w:p>
    <w:p w:rsidR="00694FD9" w:rsidRPr="00EF1B42" w:rsidRDefault="008F05C8" w:rsidP="008F05C8">
      <w:pPr>
        <w:spacing w:after="0" w:line="240" w:lineRule="auto"/>
        <w:ind w:left="142" w:hanging="142"/>
        <w:rPr>
          <w:rFonts w:eastAsia="Times New Roman" w:cstheme="minorHAnsi"/>
          <w:b/>
          <w:sz w:val="24"/>
          <w:szCs w:val="24"/>
          <w:lang w:eastAsia="en-GB"/>
        </w:rPr>
      </w:pPr>
      <w:r>
        <w:rPr>
          <w:rFonts w:eastAsia="Times New Roman" w:cstheme="minorHAnsi"/>
          <w:b/>
          <w:lang w:eastAsia="en-GB"/>
        </w:rPr>
        <w:t xml:space="preserve">    </w:t>
      </w:r>
      <w:hyperlink r:id="rId12" w:history="1"/>
      <w:r>
        <w:rPr>
          <w:rStyle w:val="Hypertextovodkaz"/>
          <w:sz w:val="20"/>
          <w:szCs w:val="20"/>
        </w:rPr>
        <w:t xml:space="preserve"> </w:t>
      </w:r>
      <w:r w:rsidRPr="008F05C8">
        <w:rPr>
          <w:rStyle w:val="Hypertextovodkaz"/>
          <w:sz w:val="20"/>
          <w:szCs w:val="20"/>
        </w:rPr>
        <w:t>https://www.youtube.com/watch?v=qUXcFcL_DgY</w:t>
      </w:r>
      <w:r w:rsidR="0002177B">
        <w:rPr>
          <w:sz w:val="20"/>
          <w:szCs w:val="20"/>
        </w:rPr>
        <w:t xml:space="preserve">    1.06 – 2.34</w:t>
      </w:r>
    </w:p>
    <w:p w:rsidR="008F05C8" w:rsidRDefault="008F05C8" w:rsidP="008F05C8">
      <w:pPr>
        <w:spacing w:after="0" w:line="240" w:lineRule="auto"/>
        <w:ind w:left="142"/>
      </w:pPr>
    </w:p>
    <w:p w:rsidR="00694FD9" w:rsidRDefault="008F05C8" w:rsidP="008D05D1">
      <w:pPr>
        <w:spacing w:after="0" w:line="276" w:lineRule="auto"/>
        <w:ind w:left="142"/>
      </w:pPr>
      <w:r>
        <w:t>W</w:t>
      </w:r>
      <w:r w:rsidR="00EA71A3">
        <w:t>hat are the biological causes</w:t>
      </w:r>
      <w:r>
        <w:t xml:space="preserve"> </w:t>
      </w:r>
      <w:r w:rsidR="00EA71A3">
        <w:t>why</w:t>
      </w:r>
      <w:r w:rsidR="006656E1">
        <w:t xml:space="preserve"> </w:t>
      </w:r>
      <w:r>
        <w:t xml:space="preserve">the orang-utan </w:t>
      </w:r>
      <w:r w:rsidR="00EA71A3">
        <w:t xml:space="preserve">has </w:t>
      </w:r>
      <w:r>
        <w:t>became endangered with extinction?</w:t>
      </w:r>
    </w:p>
    <w:p w:rsidR="00694FD9" w:rsidRPr="00EA71A3" w:rsidRDefault="00694FD9" w:rsidP="00EA71A3">
      <w:pPr>
        <w:spacing w:after="0" w:line="240" w:lineRule="auto"/>
      </w:pPr>
    </w:p>
    <w:p w:rsidR="0002177B" w:rsidRPr="007E48D5" w:rsidRDefault="0002177B" w:rsidP="008D05D1">
      <w:pPr>
        <w:spacing w:after="0" w:line="276" w:lineRule="auto"/>
        <w:rPr>
          <w:rFonts w:eastAsia="Times New Roman" w:cstheme="minorHAnsi"/>
          <w:b/>
          <w:lang w:eastAsia="en-GB"/>
        </w:rPr>
      </w:pPr>
      <w:r>
        <w:rPr>
          <w:rFonts w:eastAsia="Times New Roman" w:cstheme="minorHAnsi"/>
          <w:b/>
          <w:lang w:eastAsia="en-GB"/>
        </w:rPr>
        <w:t xml:space="preserve">How would you design the structure of a presentation </w:t>
      </w:r>
      <w:r w:rsidR="008D05D1">
        <w:rPr>
          <w:rFonts w:eastAsia="Times New Roman" w:cstheme="minorHAnsi"/>
          <w:b/>
          <w:lang w:eastAsia="en-GB"/>
        </w:rPr>
        <w:t>about orang-utans</w:t>
      </w:r>
      <w:r>
        <w:rPr>
          <w:rFonts w:eastAsia="Times New Roman" w:cstheme="minorHAnsi"/>
          <w:b/>
          <w:lang w:eastAsia="en-GB"/>
        </w:rPr>
        <w:t>?</w:t>
      </w:r>
    </w:p>
    <w:p w:rsidR="0002177B" w:rsidRDefault="0002177B" w:rsidP="008D05D1">
      <w:pPr>
        <w:spacing w:after="0" w:line="276" w:lineRule="auto"/>
        <w:rPr>
          <w:rFonts w:eastAsia="Times New Roman" w:cstheme="minorHAnsi"/>
          <w:b/>
          <w:sz w:val="24"/>
          <w:szCs w:val="24"/>
          <w:lang w:eastAsia="en-GB"/>
        </w:rPr>
      </w:pPr>
      <w:r>
        <w:rPr>
          <w:rFonts w:eastAsia="Times New Roman" w:cstheme="minorHAnsi"/>
          <w:b/>
          <w:lang w:eastAsia="en-GB"/>
        </w:rPr>
        <w:t>What can you do in the introduction, in the main body, and in the conclusion?</w:t>
      </w:r>
    </w:p>
    <w:p w:rsidR="00175BCE" w:rsidRPr="00175BCE" w:rsidRDefault="00175BCE" w:rsidP="00175BCE">
      <w:pPr>
        <w:spacing w:after="0" w:line="240" w:lineRule="auto"/>
        <w:jc w:val="center"/>
        <w:rPr>
          <w:b/>
          <w:sz w:val="24"/>
          <w:szCs w:val="24"/>
        </w:rPr>
      </w:pPr>
      <w:r w:rsidRPr="00175BCE">
        <w:rPr>
          <w:b/>
          <w:sz w:val="24"/>
          <w:szCs w:val="24"/>
        </w:rPr>
        <w:lastRenderedPageBreak/>
        <w:t>GUIDELINES</w:t>
      </w:r>
    </w:p>
    <w:p w:rsidR="00600CB2" w:rsidRDefault="00600CB2" w:rsidP="003F23DD">
      <w:pPr>
        <w:spacing w:after="0" w:line="276" w:lineRule="auto"/>
        <w:rPr>
          <w:b/>
        </w:rPr>
      </w:pPr>
      <w:r>
        <w:rPr>
          <w:b/>
        </w:rPr>
        <w:t>AIMS</w:t>
      </w:r>
      <w:r w:rsidRPr="00690B58">
        <w:rPr>
          <w:b/>
        </w:rPr>
        <w:t xml:space="preserve"> </w:t>
      </w:r>
      <w:r w:rsidR="003F23DD">
        <w:rPr>
          <w:b/>
        </w:rPr>
        <w:t>AND AUDIENCE AWARENESS</w:t>
      </w:r>
    </w:p>
    <w:p w:rsidR="003F23DD" w:rsidRDefault="004207F0" w:rsidP="003F23DD">
      <w:pPr>
        <w:spacing w:after="0" w:line="276" w:lineRule="auto"/>
        <w:ind w:left="709"/>
        <w:rPr>
          <w:b/>
          <w:i/>
        </w:rPr>
      </w:pPr>
      <w:r w:rsidRPr="004207F0">
        <w:rPr>
          <w:b/>
          <w:i/>
        </w:rPr>
        <w:t xml:space="preserve">Complete the text with these words:      </w:t>
      </w:r>
    </w:p>
    <w:p w:rsidR="00600CB2" w:rsidRPr="004207F0" w:rsidRDefault="004207F0" w:rsidP="003F23DD">
      <w:pPr>
        <w:spacing w:after="0" w:line="360" w:lineRule="auto"/>
        <w:ind w:left="709"/>
        <w:rPr>
          <w:i/>
        </w:rPr>
      </w:pPr>
      <w:r w:rsidRPr="004207F0">
        <w:rPr>
          <w:i/>
        </w:rPr>
        <w:t xml:space="preserve">establish    </w:t>
      </w:r>
      <w:r w:rsidR="003F23DD">
        <w:rPr>
          <w:i/>
        </w:rPr>
        <w:t xml:space="preserve">  </w:t>
      </w:r>
      <w:r w:rsidRPr="004207F0">
        <w:rPr>
          <w:i/>
        </w:rPr>
        <w:t xml:space="preserve"> </w:t>
      </w:r>
      <w:r w:rsidR="003F23DD" w:rsidRPr="003F23DD">
        <w:rPr>
          <w:i/>
        </w:rPr>
        <w:t>encourage</w:t>
      </w:r>
      <w:r w:rsidRPr="003F23DD">
        <w:rPr>
          <w:i/>
        </w:rPr>
        <w:t xml:space="preserve">  </w:t>
      </w:r>
      <w:r w:rsidR="003F23DD">
        <w:rPr>
          <w:i/>
        </w:rPr>
        <w:t xml:space="preserve"> </w:t>
      </w:r>
      <w:r w:rsidRPr="003F23DD">
        <w:rPr>
          <w:i/>
        </w:rPr>
        <w:t xml:space="preserve"> </w:t>
      </w:r>
      <w:r w:rsidR="003F23DD">
        <w:rPr>
          <w:i/>
        </w:rPr>
        <w:t xml:space="preserve"> </w:t>
      </w:r>
      <w:r w:rsidRPr="003F23DD">
        <w:rPr>
          <w:i/>
        </w:rPr>
        <w:t xml:space="preserve">  </w:t>
      </w:r>
      <w:r w:rsidR="003F23DD" w:rsidRPr="003F23DD">
        <w:rPr>
          <w:i/>
        </w:rPr>
        <w:t>heterogeneous</w:t>
      </w:r>
      <w:r w:rsidRPr="004207F0">
        <w:rPr>
          <w:i/>
        </w:rPr>
        <w:t xml:space="preserve">  </w:t>
      </w:r>
      <w:r w:rsidR="003F23DD">
        <w:rPr>
          <w:i/>
        </w:rPr>
        <w:t xml:space="preserve">  </w:t>
      </w:r>
      <w:r w:rsidRPr="004207F0">
        <w:rPr>
          <w:i/>
        </w:rPr>
        <w:t xml:space="preserve">   emphasize   </w:t>
      </w:r>
      <w:r w:rsidR="003F23DD">
        <w:rPr>
          <w:i/>
        </w:rPr>
        <w:t xml:space="preserve"> </w:t>
      </w:r>
      <w:r w:rsidRPr="004207F0">
        <w:rPr>
          <w:i/>
        </w:rPr>
        <w:t xml:space="preserve">  </w:t>
      </w:r>
      <w:r w:rsidR="003F23DD" w:rsidRPr="003F23DD">
        <w:rPr>
          <w:i/>
        </w:rPr>
        <w:t>expertise</w:t>
      </w:r>
      <w:r w:rsidRPr="004207F0">
        <w:rPr>
          <w:i/>
        </w:rPr>
        <w:t xml:space="preserve">       valid</w:t>
      </w:r>
    </w:p>
    <w:p w:rsidR="00600CB2" w:rsidRDefault="00B3031F" w:rsidP="004207F0">
      <w:pPr>
        <w:spacing w:after="0"/>
        <w:jc w:val="both"/>
      </w:pPr>
      <w:r w:rsidRPr="00690B58">
        <w:t xml:space="preserve">You want to share your research work with </w:t>
      </w:r>
      <w:r>
        <w:t>your listeners</w:t>
      </w:r>
      <w:r w:rsidR="002F49B9">
        <w:t xml:space="preserve"> and</w:t>
      </w:r>
      <w:r w:rsidRPr="00690B58">
        <w:t xml:space="preserve"> persuade them that </w:t>
      </w:r>
      <w:r w:rsidR="002F49B9">
        <w:t>your</w:t>
      </w:r>
      <w:r w:rsidRPr="00690B58">
        <w:t xml:space="preserve"> </w:t>
      </w:r>
      <w:r>
        <w:t>information</w:t>
      </w:r>
      <w:r w:rsidR="004207F0">
        <w:t xml:space="preserve"> is important, </w:t>
      </w:r>
      <w:r w:rsidR="004207F0" w:rsidRPr="004207F0">
        <w:rPr>
          <w:b/>
          <w:sz w:val="20"/>
          <w:szCs w:val="20"/>
        </w:rPr>
        <w:t>1</w:t>
      </w:r>
      <w:r w:rsidR="004207F0">
        <w:t>……….</w:t>
      </w:r>
      <w:r w:rsidRPr="00690B58">
        <w:t xml:space="preserve">, and relevant to them. You must </w:t>
      </w:r>
      <w:r w:rsidR="004207F0">
        <w:rPr>
          <w:b/>
          <w:sz w:val="20"/>
          <w:szCs w:val="20"/>
        </w:rPr>
        <w:t>2</w:t>
      </w:r>
      <w:r w:rsidR="004207F0">
        <w:t>……….</w:t>
      </w:r>
      <w:r w:rsidRPr="00690B58">
        <w:t xml:space="preserve"> both the </w:t>
      </w:r>
      <w:r w:rsidRPr="00F04235">
        <w:rPr>
          <w:b/>
          <w:iCs/>
        </w:rPr>
        <w:t>motivation</w:t>
      </w:r>
      <w:r w:rsidRPr="00690B58">
        <w:t xml:space="preserve"> for the work and the </w:t>
      </w:r>
      <w:r w:rsidRPr="00F04235">
        <w:rPr>
          <w:b/>
          <w:iCs/>
        </w:rPr>
        <w:t>outcome</w:t>
      </w:r>
      <w:r w:rsidRPr="00690B58">
        <w:t xml:space="preserve"> of it and you must present just enough </w:t>
      </w:r>
      <w:r w:rsidRPr="00F04235">
        <w:rPr>
          <w:b/>
        </w:rPr>
        <w:t>evidence</w:t>
      </w:r>
      <w:r w:rsidRPr="00690B58">
        <w:t xml:space="preserve"> to </w:t>
      </w:r>
      <w:r w:rsidR="004207F0">
        <w:rPr>
          <w:b/>
          <w:sz w:val="20"/>
          <w:szCs w:val="20"/>
        </w:rPr>
        <w:t>3</w:t>
      </w:r>
      <w:r w:rsidR="004207F0">
        <w:t>……….</w:t>
      </w:r>
      <w:r w:rsidRPr="00690B58">
        <w:t xml:space="preserve"> the validity of this outcome.</w:t>
      </w:r>
    </w:p>
    <w:p w:rsidR="00600CB2" w:rsidRPr="003F23DD" w:rsidRDefault="00600CB2" w:rsidP="00600CB2">
      <w:pPr>
        <w:spacing w:after="0"/>
        <w:rPr>
          <w:b/>
          <w:sz w:val="16"/>
          <w:szCs w:val="16"/>
        </w:rPr>
      </w:pPr>
    </w:p>
    <w:p w:rsidR="00600CB2" w:rsidRPr="00600CB2" w:rsidRDefault="002F49B9" w:rsidP="00600CB2">
      <w:pPr>
        <w:pStyle w:val="Odstavecseseznamem"/>
        <w:numPr>
          <w:ilvl w:val="0"/>
          <w:numId w:val="3"/>
        </w:numPr>
        <w:spacing w:after="0"/>
        <w:rPr>
          <w:b/>
        </w:rPr>
      </w:pPr>
      <w:r>
        <w:t>B</w:t>
      </w:r>
      <w:r w:rsidR="00600CB2" w:rsidRPr="00690B58">
        <w:t xml:space="preserve">e </w:t>
      </w:r>
      <w:r w:rsidR="00600CB2" w:rsidRPr="00600CB2">
        <w:rPr>
          <w:b/>
        </w:rPr>
        <w:t xml:space="preserve">audience-friendly. </w:t>
      </w:r>
      <w:r w:rsidR="00600CB2" w:rsidRPr="00690B58">
        <w:t xml:space="preserve">The audience can be homogeneous or </w:t>
      </w:r>
      <w:r w:rsidR="003F23DD">
        <w:rPr>
          <w:b/>
          <w:sz w:val="20"/>
          <w:szCs w:val="20"/>
        </w:rPr>
        <w:t>4</w:t>
      </w:r>
      <w:r w:rsidR="003F23DD">
        <w:t>……….</w:t>
      </w:r>
      <w:r w:rsidR="00600CB2" w:rsidRPr="00690B58">
        <w:t xml:space="preserve"> (mixed)</w:t>
      </w:r>
      <w:r w:rsidR="00600CB2" w:rsidRPr="00600CB2">
        <w:rPr>
          <w:b/>
        </w:rPr>
        <w:t xml:space="preserve">. </w:t>
      </w:r>
      <w:r w:rsidR="00600CB2" w:rsidRPr="00690B58">
        <w:t xml:space="preserve">Try to see things from their perspective, not just those who have </w:t>
      </w:r>
      <w:r w:rsidR="003F23DD">
        <w:t xml:space="preserve"> </w:t>
      </w:r>
      <w:r w:rsidR="003F23DD">
        <w:rPr>
          <w:b/>
          <w:sz w:val="20"/>
          <w:szCs w:val="20"/>
        </w:rPr>
        <w:t>5</w:t>
      </w:r>
      <w:r w:rsidR="003F23DD">
        <w:t>……….</w:t>
      </w:r>
      <w:r w:rsidR="003F23DD" w:rsidRPr="00690B58">
        <w:t xml:space="preserve">  </w:t>
      </w:r>
      <w:r w:rsidR="00600CB2" w:rsidRPr="00690B58">
        <w:t xml:space="preserve">. </w:t>
      </w:r>
      <w:r>
        <w:t>Experts</w:t>
      </w:r>
      <w:r w:rsidR="00600CB2" w:rsidRPr="00690B58">
        <w:t xml:space="preserve"> from other fields should be able to understand what you are saying.</w:t>
      </w:r>
    </w:p>
    <w:p w:rsidR="00600CB2" w:rsidRPr="00600CB2" w:rsidRDefault="00600CB2" w:rsidP="00600CB2">
      <w:pPr>
        <w:pStyle w:val="Odstavecseseznamem"/>
        <w:numPr>
          <w:ilvl w:val="0"/>
          <w:numId w:val="3"/>
        </w:numPr>
        <w:spacing w:after="0"/>
      </w:pPr>
      <w:r w:rsidRPr="00600CB2">
        <w:t>For fear of being too simple, conference speakers often make their p</w:t>
      </w:r>
      <w:r>
        <w:t>resentations too complicated</w:t>
      </w:r>
    </w:p>
    <w:p w:rsidR="00600CB2" w:rsidRDefault="003F23DD" w:rsidP="00600CB2">
      <w:pPr>
        <w:pStyle w:val="Odstavecseseznamem"/>
        <w:numPr>
          <w:ilvl w:val="0"/>
          <w:numId w:val="3"/>
        </w:numPr>
        <w:spacing w:after="0" w:line="240" w:lineRule="auto"/>
      </w:pPr>
      <w:r>
        <w:rPr>
          <w:b/>
          <w:sz w:val="20"/>
          <w:szCs w:val="20"/>
        </w:rPr>
        <w:t>6</w:t>
      </w:r>
      <w:r>
        <w:t>……….</w:t>
      </w:r>
      <w:r w:rsidRPr="00690B58">
        <w:t xml:space="preserve">  </w:t>
      </w:r>
      <w:r w:rsidR="00600CB2" w:rsidRPr="00690B58">
        <w:t>your audience to do s</w:t>
      </w:r>
      <w:r w:rsidR="002F49B9">
        <w:t xml:space="preserve">omething with that information - </w:t>
      </w:r>
      <w:r w:rsidR="00600CB2" w:rsidRPr="00690B58">
        <w:t>rememb</w:t>
      </w:r>
      <w:r w:rsidR="002F49B9">
        <w:t>er it/apply it/provide feedback</w:t>
      </w:r>
    </w:p>
    <w:p w:rsidR="00F84172" w:rsidRDefault="00F84172" w:rsidP="00B3031F">
      <w:pPr>
        <w:spacing w:after="0"/>
      </w:pPr>
    </w:p>
    <w:p w:rsidR="00600CB2" w:rsidRDefault="00B3031F" w:rsidP="00B3031F">
      <w:pPr>
        <w:spacing w:after="0"/>
        <w:rPr>
          <w:b/>
        </w:rPr>
      </w:pPr>
      <w:r w:rsidRPr="00B3031F">
        <w:rPr>
          <w:b/>
        </w:rPr>
        <w:t>PRESENATION STRUCTURE</w:t>
      </w:r>
    </w:p>
    <w:p w:rsidR="001813C8" w:rsidRPr="001813C8" w:rsidRDefault="001813C8" w:rsidP="001813C8">
      <w:pPr>
        <w:spacing w:after="0"/>
        <w:ind w:left="709"/>
        <w:rPr>
          <w:b/>
          <w:i/>
        </w:rPr>
      </w:pPr>
      <w:r w:rsidRPr="001813C8">
        <w:rPr>
          <w:b/>
          <w:i/>
        </w:rPr>
        <w:t>Put phrases 1-7 in the right gaps A-G in the text below.</w:t>
      </w:r>
    </w:p>
    <w:p w:rsidR="001813C8" w:rsidRDefault="001813C8" w:rsidP="00CE5977">
      <w:pPr>
        <w:spacing w:after="0" w:line="240" w:lineRule="auto"/>
        <w:sectPr w:rsidR="001813C8" w:rsidSect="00572A1D">
          <w:footerReference w:type="default" r:id="rId13"/>
          <w:pgSz w:w="11906" w:h="16838"/>
          <w:pgMar w:top="1134" w:right="1134" w:bottom="1134" w:left="1134" w:header="708" w:footer="290" w:gutter="0"/>
          <w:cols w:space="708"/>
          <w:docGrid w:linePitch="360"/>
        </w:sectPr>
      </w:pPr>
    </w:p>
    <w:p w:rsidR="00CE5977" w:rsidRPr="001813C8" w:rsidRDefault="001813C8" w:rsidP="001813C8">
      <w:pPr>
        <w:spacing w:after="0" w:line="240" w:lineRule="auto"/>
        <w:ind w:left="851"/>
        <w:rPr>
          <w:i/>
        </w:rPr>
      </w:pPr>
      <w:r w:rsidRPr="001813C8">
        <w:rPr>
          <w:i/>
        </w:rPr>
        <w:t xml:space="preserve">1. </w:t>
      </w:r>
      <w:r w:rsidR="00CE5977" w:rsidRPr="001813C8">
        <w:rPr>
          <w:i/>
        </w:rPr>
        <w:t>are often underestimated</w:t>
      </w:r>
    </w:p>
    <w:p w:rsidR="003F23DD" w:rsidRPr="001813C8" w:rsidRDefault="001813C8" w:rsidP="001813C8">
      <w:pPr>
        <w:spacing w:after="0" w:line="240" w:lineRule="auto"/>
        <w:ind w:left="851"/>
        <w:rPr>
          <w:i/>
        </w:rPr>
      </w:pPr>
      <w:r w:rsidRPr="001813C8">
        <w:rPr>
          <w:i/>
        </w:rPr>
        <w:t xml:space="preserve">2. </w:t>
      </w:r>
      <w:r w:rsidR="00CE5977" w:rsidRPr="001813C8">
        <w:rPr>
          <w:i/>
        </w:rPr>
        <w:t>into a logical sequence</w:t>
      </w:r>
    </w:p>
    <w:p w:rsidR="00CE5977" w:rsidRPr="001813C8" w:rsidRDefault="001813C8" w:rsidP="001813C8">
      <w:pPr>
        <w:spacing w:after="0" w:line="240" w:lineRule="auto"/>
        <w:ind w:left="851"/>
        <w:rPr>
          <w:b/>
          <w:i/>
        </w:rPr>
      </w:pPr>
      <w:r w:rsidRPr="001813C8">
        <w:rPr>
          <w:i/>
        </w:rPr>
        <w:t xml:space="preserve">3. </w:t>
      </w:r>
      <w:r w:rsidR="00CE5977" w:rsidRPr="001813C8">
        <w:rPr>
          <w:i/>
        </w:rPr>
        <w:t>to help your audience remember</w:t>
      </w:r>
    </w:p>
    <w:p w:rsidR="003F23DD" w:rsidRPr="001813C8" w:rsidRDefault="001813C8" w:rsidP="001813C8">
      <w:pPr>
        <w:spacing w:after="0" w:line="240" w:lineRule="auto"/>
        <w:ind w:left="851"/>
        <w:rPr>
          <w:i/>
        </w:rPr>
      </w:pPr>
      <w:r w:rsidRPr="001813C8">
        <w:rPr>
          <w:i/>
        </w:rPr>
        <w:t xml:space="preserve">4. </w:t>
      </w:r>
      <w:r w:rsidR="00CE5977" w:rsidRPr="001813C8">
        <w:rPr>
          <w:i/>
        </w:rPr>
        <w:t>to attract everyone’s attention fast</w:t>
      </w:r>
    </w:p>
    <w:p w:rsidR="00CE5977" w:rsidRPr="001813C8" w:rsidRDefault="001813C8" w:rsidP="00CE5977">
      <w:pPr>
        <w:spacing w:after="0" w:line="240" w:lineRule="auto"/>
        <w:rPr>
          <w:i/>
        </w:rPr>
      </w:pPr>
      <w:r w:rsidRPr="001813C8">
        <w:rPr>
          <w:i/>
        </w:rPr>
        <w:t xml:space="preserve">5. </w:t>
      </w:r>
      <w:r w:rsidR="00CE5977" w:rsidRPr="001813C8">
        <w:rPr>
          <w:i/>
        </w:rPr>
        <w:t>are your last words</w:t>
      </w:r>
    </w:p>
    <w:p w:rsidR="00CE5977" w:rsidRPr="001813C8" w:rsidRDefault="001813C8" w:rsidP="00CE5977">
      <w:pPr>
        <w:spacing w:after="0" w:line="240" w:lineRule="auto"/>
        <w:rPr>
          <w:i/>
        </w:rPr>
      </w:pPr>
      <w:r w:rsidRPr="001813C8">
        <w:rPr>
          <w:i/>
        </w:rPr>
        <w:t xml:space="preserve">6. </w:t>
      </w:r>
      <w:r w:rsidR="00CE5977" w:rsidRPr="001813C8">
        <w:rPr>
          <w:i/>
        </w:rPr>
        <w:t>between what they know</w:t>
      </w:r>
    </w:p>
    <w:p w:rsidR="00CE5977" w:rsidRPr="001813C8" w:rsidRDefault="001813C8" w:rsidP="00CE5977">
      <w:pPr>
        <w:spacing w:after="0" w:line="240" w:lineRule="auto"/>
        <w:rPr>
          <w:i/>
        </w:rPr>
      </w:pPr>
      <w:r w:rsidRPr="001813C8">
        <w:rPr>
          <w:i/>
        </w:rPr>
        <w:t xml:space="preserve">7. </w:t>
      </w:r>
      <w:r w:rsidR="00CE5977" w:rsidRPr="001813C8">
        <w:rPr>
          <w:i/>
        </w:rPr>
        <w:t>in slightly less technical detail</w:t>
      </w:r>
    </w:p>
    <w:p w:rsidR="001813C8" w:rsidRDefault="001813C8" w:rsidP="00B3031F">
      <w:pPr>
        <w:spacing w:after="0"/>
        <w:rPr>
          <w:b/>
        </w:rPr>
        <w:sectPr w:rsidR="001813C8" w:rsidSect="001813C8">
          <w:type w:val="continuous"/>
          <w:pgSz w:w="11906" w:h="16838"/>
          <w:pgMar w:top="1134" w:right="1134" w:bottom="1134" w:left="1134" w:header="708" w:footer="290" w:gutter="0"/>
          <w:cols w:num="2" w:space="708"/>
          <w:docGrid w:linePitch="360"/>
        </w:sectPr>
      </w:pPr>
    </w:p>
    <w:p w:rsidR="00CE5977" w:rsidRPr="00B3031F" w:rsidRDefault="00CE5977" w:rsidP="00B3031F">
      <w:pPr>
        <w:spacing w:after="0"/>
        <w:rPr>
          <w:b/>
        </w:rPr>
      </w:pPr>
    </w:p>
    <w:p w:rsidR="00B3031F" w:rsidRPr="00A1671A" w:rsidRDefault="00B3031F" w:rsidP="002F49B9">
      <w:pPr>
        <w:pStyle w:val="Styl1"/>
        <w:numPr>
          <w:ilvl w:val="0"/>
          <w:numId w:val="7"/>
        </w:numPr>
        <w:tabs>
          <w:tab w:val="clear" w:pos="360"/>
        </w:tabs>
        <w:spacing w:before="0" w:after="0"/>
        <w:ind w:left="284" w:hanging="284"/>
        <w:rPr>
          <w:rFonts w:asciiTheme="minorHAnsi" w:hAnsiTheme="minorHAnsi" w:cstheme="minorHAnsi"/>
          <w:sz w:val="22"/>
          <w:szCs w:val="22"/>
        </w:rPr>
      </w:pPr>
      <w:r w:rsidRPr="00A1671A">
        <w:rPr>
          <w:rFonts w:asciiTheme="minorHAnsi" w:hAnsiTheme="minorHAnsi" w:cstheme="minorHAnsi"/>
          <w:sz w:val="22"/>
          <w:szCs w:val="22"/>
        </w:rPr>
        <w:t>The introduction</w:t>
      </w:r>
    </w:p>
    <w:p w:rsidR="00B3031F" w:rsidRPr="00690B58" w:rsidRDefault="00B3031F" w:rsidP="00A1671A">
      <w:pPr>
        <w:numPr>
          <w:ilvl w:val="0"/>
          <w:numId w:val="5"/>
        </w:numPr>
        <w:spacing w:after="0" w:line="240" w:lineRule="auto"/>
        <w:ind w:hanging="153"/>
      </w:pPr>
      <w:r w:rsidRPr="00690B58">
        <w:rPr>
          <w:b/>
        </w:rPr>
        <w:t>attention getter</w:t>
      </w:r>
      <w:r w:rsidRPr="00690B58">
        <w:t xml:space="preserve"> </w:t>
      </w:r>
    </w:p>
    <w:p w:rsidR="00B3031F" w:rsidRPr="00690B58" w:rsidRDefault="00B3031F" w:rsidP="003F23DD">
      <w:pPr>
        <w:numPr>
          <w:ilvl w:val="1"/>
          <w:numId w:val="6"/>
        </w:numPr>
        <w:spacing w:after="0" w:line="240" w:lineRule="auto"/>
        <w:ind w:left="1134" w:hanging="153"/>
      </w:pPr>
      <w:r w:rsidRPr="00690B58">
        <w:t xml:space="preserve">open your presentation with a </w:t>
      </w:r>
      <w:r w:rsidRPr="003F23DD">
        <w:t>short</w:t>
      </w:r>
      <w:r w:rsidRPr="00690B58">
        <w:t xml:space="preserve"> attention getter </w:t>
      </w:r>
      <w:r w:rsidR="003F23DD" w:rsidRPr="003F23DD">
        <w:rPr>
          <w:b/>
        </w:rPr>
        <w:t>A</w:t>
      </w:r>
      <w:r w:rsidR="003F23DD">
        <w:t>___</w:t>
      </w:r>
      <w:r w:rsidR="00A1671A">
        <w:t xml:space="preserve"> </w:t>
      </w:r>
    </w:p>
    <w:p w:rsidR="00B3031F" w:rsidRPr="00690B58" w:rsidRDefault="00B3031F" w:rsidP="003F23DD">
      <w:pPr>
        <w:numPr>
          <w:ilvl w:val="1"/>
          <w:numId w:val="6"/>
        </w:numPr>
        <w:spacing w:after="0" w:line="240" w:lineRule="auto"/>
        <w:ind w:left="1134" w:hanging="153"/>
      </w:pPr>
      <w:r w:rsidRPr="00690B58">
        <w:t>focus the audience’</w:t>
      </w:r>
      <w:r w:rsidR="00A1671A">
        <w:t>s</w:t>
      </w:r>
      <w:r w:rsidRPr="00690B58">
        <w:t xml:space="preserve"> attention on </w:t>
      </w:r>
      <w:r w:rsidR="00A1671A" w:rsidRPr="003F23DD">
        <w:t>the need / your motivation</w:t>
      </w:r>
    </w:p>
    <w:p w:rsidR="00B3031F" w:rsidRPr="00690B58" w:rsidRDefault="00B3031F" w:rsidP="003F23DD">
      <w:pPr>
        <w:numPr>
          <w:ilvl w:val="1"/>
          <w:numId w:val="6"/>
        </w:numPr>
        <w:spacing w:after="0" w:line="240" w:lineRule="auto"/>
        <w:ind w:left="1134" w:hanging="153"/>
      </w:pPr>
      <w:r w:rsidRPr="00690B58">
        <w:t>be audience-oriented</w:t>
      </w:r>
      <w:r w:rsidRPr="00690B58">
        <w:rPr>
          <w:i/>
        </w:rPr>
        <w:t>,</w:t>
      </w:r>
      <w:r w:rsidRPr="00690B58">
        <w:t xml:space="preserve"> </w:t>
      </w:r>
      <w:r w:rsidRPr="003F23DD">
        <w:t>bridge the gap</w:t>
      </w:r>
      <w:r w:rsidRPr="00690B58">
        <w:t xml:space="preserve"> </w:t>
      </w:r>
      <w:r w:rsidR="001813C8">
        <w:rPr>
          <w:b/>
        </w:rPr>
        <w:t>B</w:t>
      </w:r>
      <w:r w:rsidR="003F23DD">
        <w:t xml:space="preserve">___ </w:t>
      </w:r>
      <w:r w:rsidRPr="00690B58">
        <w:t>or are interested in and what you will present (a que</w:t>
      </w:r>
      <w:r w:rsidR="00A1671A">
        <w:t>stion, a statement, an anecdote</w:t>
      </w:r>
      <w:r w:rsidRPr="00690B58">
        <w:t xml:space="preserve">, </w:t>
      </w:r>
      <w:r w:rsidR="00A1671A">
        <w:t>an example)</w:t>
      </w:r>
    </w:p>
    <w:p w:rsidR="00B3031F" w:rsidRPr="00690B58" w:rsidRDefault="00B3031F" w:rsidP="00A1671A">
      <w:pPr>
        <w:numPr>
          <w:ilvl w:val="0"/>
          <w:numId w:val="5"/>
        </w:numPr>
        <w:spacing w:after="0" w:line="240" w:lineRule="auto"/>
        <w:ind w:hanging="153"/>
        <w:rPr>
          <w:b/>
        </w:rPr>
      </w:pPr>
      <w:r w:rsidRPr="00690B58">
        <w:rPr>
          <w:b/>
        </w:rPr>
        <w:t>main message</w:t>
      </w:r>
      <w:r w:rsidRPr="00690B58">
        <w:t xml:space="preserve"> – is </w:t>
      </w:r>
      <w:r w:rsidRPr="00690B58">
        <w:rPr>
          <w:b/>
        </w:rPr>
        <w:t>the</w:t>
      </w:r>
      <w:r w:rsidRPr="00690B58">
        <w:t xml:space="preserve"> </w:t>
      </w:r>
      <w:r w:rsidRPr="00690B58">
        <w:rPr>
          <w:b/>
        </w:rPr>
        <w:t>sentence you want your audience to remember</w:t>
      </w:r>
      <w:r w:rsidRPr="00690B58">
        <w:t xml:space="preserve">, it is your main conclusion, perhaps stated </w:t>
      </w:r>
      <w:r w:rsidR="001813C8">
        <w:rPr>
          <w:b/>
        </w:rPr>
        <w:t>C</w:t>
      </w:r>
      <w:r w:rsidR="003F23DD">
        <w:t xml:space="preserve">___ </w:t>
      </w:r>
      <w:r w:rsidRPr="00690B58">
        <w:t>than at the end of your presentation.</w:t>
      </w:r>
    </w:p>
    <w:p w:rsidR="00B3031F" w:rsidRPr="00690B58" w:rsidRDefault="00B3031F" w:rsidP="00A1671A">
      <w:pPr>
        <w:numPr>
          <w:ilvl w:val="0"/>
          <w:numId w:val="5"/>
        </w:numPr>
        <w:spacing w:after="0" w:line="240" w:lineRule="auto"/>
        <w:ind w:hanging="153"/>
      </w:pPr>
      <w:r w:rsidRPr="00690B58">
        <w:rPr>
          <w:b/>
        </w:rPr>
        <w:t xml:space="preserve">preview /outline – </w:t>
      </w:r>
      <w:r w:rsidR="00A1671A">
        <w:t>outline</w:t>
      </w:r>
      <w:r w:rsidRPr="00690B58">
        <w:t xml:space="preserve"> the body of your presentation </w:t>
      </w:r>
    </w:p>
    <w:p w:rsidR="00B3031F" w:rsidRPr="00690B58" w:rsidRDefault="00B3031F" w:rsidP="002F49B9">
      <w:pPr>
        <w:spacing w:after="0"/>
      </w:pPr>
    </w:p>
    <w:p w:rsidR="00B3031F" w:rsidRPr="00A1671A" w:rsidRDefault="00B3031F" w:rsidP="002F49B9">
      <w:pPr>
        <w:pStyle w:val="Styl1"/>
        <w:numPr>
          <w:ilvl w:val="0"/>
          <w:numId w:val="7"/>
        </w:numPr>
        <w:tabs>
          <w:tab w:val="clear" w:pos="360"/>
          <w:tab w:val="num" w:pos="284"/>
        </w:tabs>
        <w:spacing w:before="0" w:after="0"/>
        <w:rPr>
          <w:rFonts w:asciiTheme="minorHAnsi" w:hAnsiTheme="minorHAnsi" w:cstheme="minorHAnsi"/>
          <w:sz w:val="22"/>
          <w:szCs w:val="22"/>
        </w:rPr>
      </w:pPr>
      <w:r w:rsidRPr="00A1671A">
        <w:rPr>
          <w:rFonts w:asciiTheme="minorHAnsi" w:hAnsiTheme="minorHAnsi" w:cstheme="minorHAnsi"/>
          <w:sz w:val="22"/>
          <w:szCs w:val="22"/>
        </w:rPr>
        <w:t>The body</w:t>
      </w:r>
    </w:p>
    <w:p w:rsidR="00B3031F" w:rsidRPr="00690B58" w:rsidRDefault="00A1671A" w:rsidP="00A1671A">
      <w:pPr>
        <w:spacing w:after="0" w:line="276" w:lineRule="auto"/>
        <w:ind w:left="709"/>
      </w:pPr>
      <w:r>
        <w:rPr>
          <w:b/>
        </w:rPr>
        <w:t>M</w:t>
      </w:r>
      <w:r w:rsidR="00B3031F" w:rsidRPr="00690B58">
        <w:rPr>
          <w:b/>
        </w:rPr>
        <w:t>ain points</w:t>
      </w:r>
      <w:r w:rsidR="00B3031F" w:rsidRPr="00690B58">
        <w:t xml:space="preserve"> - identify two</w:t>
      </w:r>
      <w:r>
        <w:t>,</w:t>
      </w:r>
      <w:r w:rsidR="00B3031F" w:rsidRPr="00690B58">
        <w:t xml:space="preserve"> max. five statements to support your main message  </w:t>
      </w:r>
    </w:p>
    <w:p w:rsidR="00B3031F" w:rsidRPr="00690B58" w:rsidRDefault="00A1671A" w:rsidP="00A1671A">
      <w:pPr>
        <w:spacing w:after="0" w:line="276" w:lineRule="auto"/>
        <w:ind w:left="709"/>
      </w:pPr>
      <w:r>
        <w:rPr>
          <w:b/>
        </w:rPr>
        <w:t>S</w:t>
      </w:r>
      <w:r w:rsidR="00B3031F" w:rsidRPr="00690B58">
        <w:rPr>
          <w:b/>
        </w:rPr>
        <w:t>ub</w:t>
      </w:r>
      <w:r>
        <w:rPr>
          <w:b/>
        </w:rPr>
        <w:t>-</w:t>
      </w:r>
      <w:r w:rsidR="00B3031F" w:rsidRPr="00690B58">
        <w:rPr>
          <w:b/>
        </w:rPr>
        <w:t>points</w:t>
      </w:r>
      <w:r w:rsidR="00B3031F" w:rsidRPr="00690B58">
        <w:t xml:space="preserve"> - think of </w:t>
      </w:r>
      <w:r>
        <w:t>a few</w:t>
      </w:r>
      <w:r w:rsidR="00B3031F" w:rsidRPr="00690B58">
        <w:t xml:space="preserve"> statements to support each main point </w:t>
      </w:r>
    </w:p>
    <w:p w:rsidR="00B3031F" w:rsidRPr="00690B58" w:rsidRDefault="00B3031F" w:rsidP="001813C8">
      <w:pPr>
        <w:pStyle w:val="Odstavecseseznamem"/>
        <w:numPr>
          <w:ilvl w:val="0"/>
          <w:numId w:val="16"/>
        </w:numPr>
        <w:spacing w:after="0" w:line="276" w:lineRule="auto"/>
      </w:pPr>
      <w:r w:rsidRPr="00690B58">
        <w:t>do not mention introduction and conclusion in the outline</w:t>
      </w:r>
    </w:p>
    <w:p w:rsidR="00B3031F" w:rsidRPr="003F23DD" w:rsidRDefault="00B3031F" w:rsidP="00A1671A">
      <w:pPr>
        <w:numPr>
          <w:ilvl w:val="0"/>
          <w:numId w:val="9"/>
        </w:numPr>
        <w:spacing w:after="0" w:line="240" w:lineRule="auto"/>
        <w:ind w:left="1418" w:hanging="284"/>
      </w:pPr>
      <w:r w:rsidRPr="003F23DD">
        <w:t>organize</w:t>
      </w:r>
      <w:r w:rsidRPr="00690B58">
        <w:t xml:space="preserve"> your main points and sub</w:t>
      </w:r>
      <w:r w:rsidR="00A1671A">
        <w:t>-</w:t>
      </w:r>
      <w:r w:rsidRPr="00690B58">
        <w:t>points</w:t>
      </w:r>
      <w:r>
        <w:t xml:space="preserve"> </w:t>
      </w:r>
      <w:r w:rsidRPr="00690B58">
        <w:t xml:space="preserve"> </w:t>
      </w:r>
      <w:r w:rsidR="001813C8">
        <w:rPr>
          <w:b/>
        </w:rPr>
        <w:t>D</w:t>
      </w:r>
      <w:r w:rsidR="003F23DD">
        <w:t xml:space="preserve">___ </w:t>
      </w:r>
    </w:p>
    <w:p w:rsidR="00A1671A" w:rsidRPr="003F23DD" w:rsidRDefault="00A1671A" w:rsidP="002F49B9">
      <w:pPr>
        <w:tabs>
          <w:tab w:val="left" w:pos="1418"/>
        </w:tabs>
        <w:spacing w:after="0" w:line="240" w:lineRule="auto"/>
        <w:ind w:left="1418"/>
        <w:rPr>
          <w:sz w:val="16"/>
          <w:szCs w:val="16"/>
        </w:rPr>
      </w:pPr>
    </w:p>
    <w:p w:rsidR="00A1671A" w:rsidRDefault="00A1671A" w:rsidP="00C50E94">
      <w:pPr>
        <w:spacing w:after="0" w:line="240" w:lineRule="auto"/>
        <w:ind w:left="284"/>
      </w:pPr>
      <w:r>
        <w:rPr>
          <w:b/>
        </w:rPr>
        <w:t>U</w:t>
      </w:r>
      <w:r w:rsidR="00B3031F">
        <w:rPr>
          <w:b/>
        </w:rPr>
        <w:t xml:space="preserve">se </w:t>
      </w:r>
      <w:r w:rsidR="00B3031F" w:rsidRPr="00690B58">
        <w:rPr>
          <w:b/>
        </w:rPr>
        <w:t>transitions</w:t>
      </w:r>
      <w:r w:rsidR="00B3031F" w:rsidRPr="00690B58">
        <w:t xml:space="preserve"> between points and between sub</w:t>
      </w:r>
      <w:r>
        <w:t>-</w:t>
      </w:r>
      <w:r w:rsidR="00B3031F" w:rsidRPr="00690B58">
        <w:t>points</w:t>
      </w:r>
      <w:r w:rsidR="00B3031F">
        <w:t xml:space="preserve">: </w:t>
      </w:r>
    </w:p>
    <w:p w:rsidR="00B3031F" w:rsidRPr="00690B58" w:rsidRDefault="00B3031F" w:rsidP="002F49B9">
      <w:pPr>
        <w:numPr>
          <w:ilvl w:val="0"/>
          <w:numId w:val="9"/>
        </w:numPr>
        <w:spacing w:after="0" w:line="240" w:lineRule="auto"/>
        <w:ind w:left="851" w:hanging="284"/>
      </w:pPr>
      <w:r w:rsidRPr="00690B58">
        <w:t>transitions</w:t>
      </w:r>
      <w:r w:rsidR="00A1671A">
        <w:t xml:space="preserve"> </w:t>
      </w:r>
      <w:r w:rsidRPr="00690B58">
        <w:t>=</w:t>
      </w:r>
      <w:r w:rsidR="00A1671A">
        <w:t xml:space="preserve"> </w:t>
      </w:r>
      <w:r w:rsidRPr="00690B58">
        <w:t>linking parts</w:t>
      </w:r>
      <w:r w:rsidR="00A1671A">
        <w:t xml:space="preserve"> </w:t>
      </w:r>
      <w:r w:rsidRPr="00690B58">
        <w:t>=</w:t>
      </w:r>
      <w:r w:rsidR="00A1671A">
        <w:t xml:space="preserve"> </w:t>
      </w:r>
      <w:r>
        <w:t>signal</w:t>
      </w:r>
      <w:r w:rsidR="00A1671A">
        <w:t>l</w:t>
      </w:r>
      <w:r>
        <w:t>ing devices</w:t>
      </w:r>
    </w:p>
    <w:p w:rsidR="00B3031F" w:rsidRPr="00690B58" w:rsidRDefault="00B3031F" w:rsidP="002F49B9">
      <w:pPr>
        <w:numPr>
          <w:ilvl w:val="0"/>
          <w:numId w:val="9"/>
        </w:numPr>
        <w:spacing w:after="0" w:line="240" w:lineRule="auto"/>
        <w:ind w:left="851" w:hanging="284"/>
        <w:jc w:val="both"/>
      </w:pPr>
      <w:r w:rsidRPr="00690B58">
        <w:t>transitions are</w:t>
      </w:r>
      <w:r w:rsidRPr="001813C8">
        <w:t xml:space="preserve"> crucial</w:t>
      </w:r>
      <w:r w:rsidR="001813C8">
        <w:t xml:space="preserve"> </w:t>
      </w:r>
      <w:r w:rsidRPr="00690B58">
        <w:t xml:space="preserve"> for revealing </w:t>
      </w:r>
      <w:r w:rsidR="001813C8">
        <w:t>the</w:t>
      </w:r>
      <w:r w:rsidRPr="00690B58">
        <w:t xml:space="preserve"> structure – the shifts are not obvious to the audience</w:t>
      </w:r>
    </w:p>
    <w:p w:rsidR="00A1671A" w:rsidRDefault="00B3031F" w:rsidP="002F49B9">
      <w:pPr>
        <w:numPr>
          <w:ilvl w:val="0"/>
          <w:numId w:val="9"/>
        </w:numPr>
        <w:spacing w:after="0" w:line="240" w:lineRule="auto"/>
        <w:ind w:left="851" w:hanging="284"/>
        <w:jc w:val="both"/>
      </w:pPr>
      <w:r w:rsidRPr="00690B58">
        <w:t xml:space="preserve">transitions </w:t>
      </w:r>
      <w:r w:rsidR="001813C8">
        <w:rPr>
          <w:b/>
        </w:rPr>
        <w:t>E</w:t>
      </w:r>
      <w:r w:rsidR="003F23DD">
        <w:t xml:space="preserve">___ </w:t>
      </w:r>
      <w:r>
        <w:t xml:space="preserve">- </w:t>
      </w:r>
      <w:r w:rsidR="002F49B9">
        <w:t>w</w:t>
      </w:r>
      <w:r w:rsidRPr="00690B58">
        <w:t xml:space="preserve">rap up one point, then announce the next by creating a </w:t>
      </w:r>
      <w:r w:rsidR="00A1671A">
        <w:t>need for it</w:t>
      </w:r>
      <w:r w:rsidRPr="00690B58">
        <w:t xml:space="preserve"> </w:t>
      </w:r>
    </w:p>
    <w:p w:rsidR="00B3031F" w:rsidRDefault="00A1671A" w:rsidP="002F49B9">
      <w:pPr>
        <w:numPr>
          <w:ilvl w:val="0"/>
          <w:numId w:val="9"/>
        </w:numPr>
        <w:spacing w:after="0" w:line="240" w:lineRule="auto"/>
        <w:ind w:left="851" w:hanging="284"/>
        <w:jc w:val="both"/>
        <w:rPr>
          <w:i/>
        </w:rPr>
      </w:pPr>
      <w:r w:rsidRPr="00A1671A">
        <w:rPr>
          <w:i/>
        </w:rPr>
        <w:t>Example</w:t>
      </w:r>
      <w:r w:rsidR="002F49B9">
        <w:rPr>
          <w:i/>
        </w:rPr>
        <w:t xml:space="preserve">   </w:t>
      </w:r>
      <w:r w:rsidR="00B3031F" w:rsidRPr="002F49B9">
        <w:rPr>
          <w:i/>
        </w:rPr>
        <w:t>"So, this is the microstructure we observe consistently ... But</w:t>
      </w:r>
      <w:r w:rsidR="002F49B9">
        <w:rPr>
          <w:i/>
        </w:rPr>
        <w:t xml:space="preserve"> how does it change if we ....?  </w:t>
      </w:r>
    </w:p>
    <w:p w:rsidR="002F49B9" w:rsidRPr="002F49B9" w:rsidRDefault="002F49B9" w:rsidP="002F49B9">
      <w:pPr>
        <w:tabs>
          <w:tab w:val="left" w:pos="1985"/>
        </w:tabs>
        <w:spacing w:after="0" w:line="240" w:lineRule="auto"/>
        <w:ind w:left="851"/>
        <w:jc w:val="both"/>
        <w:rPr>
          <w:i/>
        </w:rPr>
      </w:pPr>
      <w:r>
        <w:rPr>
          <w:i/>
        </w:rPr>
        <w:tab/>
      </w:r>
      <w:r w:rsidRPr="002F49B9">
        <w:rPr>
          <w:i/>
        </w:rPr>
        <w:t>That’s my next point. Here is..."</w:t>
      </w:r>
    </w:p>
    <w:p w:rsidR="00B3031F" w:rsidRPr="00690B58" w:rsidRDefault="00B3031F" w:rsidP="002F49B9">
      <w:pPr>
        <w:spacing w:after="0"/>
      </w:pPr>
    </w:p>
    <w:p w:rsidR="00B3031F" w:rsidRPr="00A1671A" w:rsidRDefault="00B3031F" w:rsidP="00572A1D">
      <w:pPr>
        <w:pStyle w:val="Styl1"/>
        <w:numPr>
          <w:ilvl w:val="0"/>
          <w:numId w:val="7"/>
        </w:numPr>
        <w:tabs>
          <w:tab w:val="left" w:pos="851"/>
        </w:tabs>
        <w:spacing w:before="0" w:after="0"/>
        <w:rPr>
          <w:rFonts w:asciiTheme="minorHAnsi" w:hAnsiTheme="minorHAnsi" w:cstheme="minorHAnsi"/>
          <w:sz w:val="22"/>
          <w:szCs w:val="22"/>
        </w:rPr>
      </w:pPr>
      <w:r w:rsidRPr="00A1671A">
        <w:rPr>
          <w:rFonts w:asciiTheme="minorHAnsi" w:hAnsiTheme="minorHAnsi" w:cstheme="minorHAnsi"/>
          <w:sz w:val="22"/>
          <w:szCs w:val="22"/>
        </w:rPr>
        <w:t>The closing</w:t>
      </w:r>
    </w:p>
    <w:p w:rsidR="00B3031F" w:rsidRPr="00690B58" w:rsidRDefault="00B3031F" w:rsidP="002F49B9">
      <w:pPr>
        <w:numPr>
          <w:ilvl w:val="0"/>
          <w:numId w:val="8"/>
        </w:numPr>
        <w:tabs>
          <w:tab w:val="clear" w:pos="360"/>
          <w:tab w:val="num" w:pos="851"/>
        </w:tabs>
        <w:spacing w:after="0" w:line="240" w:lineRule="auto"/>
        <w:ind w:left="1418" w:hanging="851"/>
        <w:jc w:val="both"/>
      </w:pPr>
      <w:r w:rsidRPr="00690B58">
        <w:rPr>
          <w:b/>
        </w:rPr>
        <w:t>review</w:t>
      </w:r>
      <w:r w:rsidRPr="00690B58">
        <w:t>/</w:t>
      </w:r>
      <w:r w:rsidRPr="00690B58">
        <w:rPr>
          <w:b/>
        </w:rPr>
        <w:t>summary</w:t>
      </w:r>
      <w:r w:rsidRPr="00690B58">
        <w:t xml:space="preserve"> - review the </w:t>
      </w:r>
      <w:r w:rsidRPr="003F23DD">
        <w:t>main points</w:t>
      </w:r>
      <w:r w:rsidRPr="00690B58">
        <w:rPr>
          <w:b/>
        </w:rPr>
        <w:t xml:space="preserve"> </w:t>
      </w:r>
      <w:r w:rsidR="001813C8">
        <w:rPr>
          <w:b/>
        </w:rPr>
        <w:t>F</w:t>
      </w:r>
      <w:r w:rsidR="003F23DD">
        <w:t xml:space="preserve">___ </w:t>
      </w:r>
      <w:r w:rsidRPr="00690B58">
        <w:t>them and prepare the audience for your conclusion, make time for a review/summary</w:t>
      </w:r>
      <w:r w:rsidR="002F49B9">
        <w:t xml:space="preserve"> </w:t>
      </w:r>
    </w:p>
    <w:p w:rsidR="00B3031F" w:rsidRPr="00690B58" w:rsidRDefault="00B3031F" w:rsidP="002F49B9">
      <w:pPr>
        <w:numPr>
          <w:ilvl w:val="0"/>
          <w:numId w:val="8"/>
        </w:numPr>
        <w:tabs>
          <w:tab w:val="clear" w:pos="360"/>
          <w:tab w:val="num" w:pos="851"/>
        </w:tabs>
        <w:spacing w:after="0" w:line="240" w:lineRule="auto"/>
        <w:ind w:firstLine="207"/>
        <w:jc w:val="both"/>
        <w:rPr>
          <w:b/>
        </w:rPr>
      </w:pPr>
      <w:r w:rsidRPr="00690B58">
        <w:rPr>
          <w:b/>
        </w:rPr>
        <w:t>conclusion</w:t>
      </w:r>
      <w:r w:rsidRPr="00690B58">
        <w:t xml:space="preserve"> –</w:t>
      </w:r>
      <w:r w:rsidRPr="00690B58">
        <w:rPr>
          <w:b/>
        </w:rPr>
        <w:t xml:space="preserve"> </w:t>
      </w:r>
      <w:r w:rsidRPr="006A3848">
        <w:t>develop your main message more fully in your conclusion</w:t>
      </w:r>
    </w:p>
    <w:p w:rsidR="00B3031F" w:rsidRDefault="00B3031F" w:rsidP="002F49B9">
      <w:pPr>
        <w:numPr>
          <w:ilvl w:val="0"/>
          <w:numId w:val="10"/>
        </w:numPr>
        <w:tabs>
          <w:tab w:val="clear" w:pos="360"/>
          <w:tab w:val="num" w:pos="851"/>
        </w:tabs>
        <w:spacing w:after="0" w:line="240" w:lineRule="auto"/>
        <w:ind w:left="1418" w:hanging="851"/>
        <w:jc w:val="both"/>
      </w:pPr>
      <w:r w:rsidRPr="00690B58">
        <w:rPr>
          <w:b/>
        </w:rPr>
        <w:t>close</w:t>
      </w:r>
      <w:r w:rsidRPr="00690B58">
        <w:t xml:space="preserve"> – close the presentation by indicating to your audience that these </w:t>
      </w:r>
      <w:r w:rsidR="001813C8">
        <w:rPr>
          <w:b/>
        </w:rPr>
        <w:t>G</w:t>
      </w:r>
      <w:r w:rsidR="003F23DD">
        <w:t>___</w:t>
      </w:r>
      <w:r w:rsidRPr="00690B58">
        <w:t>, thus giving them the signal to applaud. What works well is to make the link back to your attention getter – thus you indicate that you have completed the loop.</w:t>
      </w:r>
    </w:p>
    <w:p w:rsidR="00956968" w:rsidRDefault="00956968" w:rsidP="00956968">
      <w:pPr>
        <w:spacing w:after="0" w:line="360" w:lineRule="auto"/>
        <w:jc w:val="center"/>
        <w:rPr>
          <w:b/>
        </w:rPr>
      </w:pPr>
      <w:r>
        <w:rPr>
          <w:b/>
        </w:rPr>
        <w:lastRenderedPageBreak/>
        <w:t>INTRODUCTION AND CONCLUSION</w:t>
      </w:r>
    </w:p>
    <w:p w:rsidR="00C74922" w:rsidRPr="00956968" w:rsidRDefault="007434BE" w:rsidP="00C74922">
      <w:pPr>
        <w:spacing w:after="0" w:line="240" w:lineRule="auto"/>
      </w:pPr>
      <w:r>
        <w:t>W</w:t>
      </w:r>
      <w:r w:rsidR="00AF7DBC">
        <w:t>hen preparing a presentation, w</w:t>
      </w:r>
      <w:r>
        <w:t>e should pay spe</w:t>
      </w:r>
      <w:r w:rsidR="00AF7DBC">
        <w:t>cial attention to these two</w:t>
      </w:r>
      <w:r>
        <w:t xml:space="preserve"> parts. They enable</w:t>
      </w:r>
      <w:r w:rsidR="00956968" w:rsidRPr="00956968">
        <w:t xml:space="preserve"> the audience to understand and remember the presenter’s message</w:t>
      </w:r>
      <w:r>
        <w:t xml:space="preserve"> that is explained in the main body</w:t>
      </w:r>
      <w:r w:rsidR="00956968" w:rsidRPr="00956968">
        <w:t>.</w:t>
      </w:r>
      <w:r w:rsidR="00163C6F">
        <w:t xml:space="preserve"> </w:t>
      </w:r>
      <w:r w:rsidR="00303188">
        <w:t xml:space="preserve">The two tables below show what </w:t>
      </w:r>
      <w:r>
        <w:t>elements are effective</w:t>
      </w:r>
      <w:r w:rsidR="00303188">
        <w:t xml:space="preserve"> in the introduction and </w:t>
      </w:r>
      <w:r>
        <w:t xml:space="preserve">in </w:t>
      </w:r>
      <w:r w:rsidR="00303188">
        <w:t>the conclusion.</w:t>
      </w:r>
    </w:p>
    <w:p w:rsidR="00C74922" w:rsidRDefault="00C74922" w:rsidP="00AF7DBC">
      <w:pPr>
        <w:spacing w:after="0"/>
        <w:rPr>
          <w:b/>
        </w:rPr>
      </w:pPr>
    </w:p>
    <w:p w:rsidR="00F84172" w:rsidRPr="007074D0" w:rsidRDefault="001F47AE" w:rsidP="001F47AE">
      <w:pPr>
        <w:spacing w:after="0" w:line="240" w:lineRule="auto"/>
        <w:rPr>
          <w:b/>
        </w:rPr>
      </w:pPr>
      <w:r>
        <w:rPr>
          <w:b/>
        </w:rPr>
        <w:t>Let’s take t</w:t>
      </w:r>
      <w:r w:rsidR="00AF7DBC">
        <w:rPr>
          <w:b/>
        </w:rPr>
        <w:t>he topic of</w:t>
      </w:r>
      <w:r w:rsidR="001C107C">
        <w:rPr>
          <w:b/>
        </w:rPr>
        <w:t xml:space="preserve"> endangered species</w:t>
      </w:r>
      <w:r>
        <w:rPr>
          <w:b/>
        </w:rPr>
        <w:t>. How could you design the introduction</w:t>
      </w:r>
      <w:r w:rsidR="00CE6F65">
        <w:rPr>
          <w:b/>
        </w:rPr>
        <w:t>, this time in greater detail</w:t>
      </w:r>
      <w:r>
        <w:rPr>
          <w:b/>
        </w:rPr>
        <w:t>? Write your ideas in the table:</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2154"/>
        <w:gridCol w:w="7336"/>
      </w:tblGrid>
      <w:tr w:rsidR="00F84172" w:rsidRPr="00690B58" w:rsidTr="00163C6F">
        <w:tc>
          <w:tcPr>
            <w:tcW w:w="2154" w:type="dxa"/>
            <w:shd w:val="clear" w:color="auto" w:fill="FFFFFF" w:themeFill="background1"/>
          </w:tcPr>
          <w:p w:rsidR="00F84172" w:rsidRPr="00AC40E6" w:rsidRDefault="00F84172" w:rsidP="007074D0">
            <w:pPr>
              <w:spacing w:after="0"/>
              <w:rPr>
                <w:b/>
              </w:rPr>
            </w:pPr>
            <w:r w:rsidRPr="00AC40E6">
              <w:rPr>
                <w:b/>
              </w:rPr>
              <w:t>Attention getter</w:t>
            </w:r>
          </w:p>
          <w:p w:rsidR="00F84172" w:rsidRPr="00AC40E6" w:rsidRDefault="00F84172" w:rsidP="007074D0">
            <w:pPr>
              <w:spacing w:after="0"/>
              <w:rPr>
                <w:b/>
              </w:rPr>
            </w:pPr>
          </w:p>
          <w:p w:rsidR="00F84172" w:rsidRPr="00AC40E6" w:rsidRDefault="00F84172" w:rsidP="007074D0">
            <w:pPr>
              <w:spacing w:after="0"/>
              <w:rPr>
                <w:b/>
              </w:rPr>
            </w:pPr>
          </w:p>
        </w:tc>
        <w:tc>
          <w:tcPr>
            <w:tcW w:w="7336" w:type="dxa"/>
            <w:shd w:val="clear" w:color="auto" w:fill="FFFFFF" w:themeFill="background1"/>
          </w:tcPr>
          <w:p w:rsidR="00F84172" w:rsidRPr="00690B58" w:rsidRDefault="00F84172" w:rsidP="007074D0">
            <w:pPr>
              <w:spacing w:after="0"/>
            </w:pPr>
            <w:r w:rsidRPr="00690B58">
              <w:t>A way to lead the audience to the need efficiently</w:t>
            </w:r>
          </w:p>
          <w:p w:rsidR="00F84172" w:rsidRPr="00690B58" w:rsidRDefault="00F84172" w:rsidP="007074D0">
            <w:pPr>
              <w:spacing w:after="0"/>
            </w:pPr>
          </w:p>
        </w:tc>
      </w:tr>
      <w:tr w:rsidR="00F84172" w:rsidRPr="00690B58" w:rsidTr="00163C6F">
        <w:tc>
          <w:tcPr>
            <w:tcW w:w="2154" w:type="dxa"/>
            <w:shd w:val="clear" w:color="auto" w:fill="FFFFFF" w:themeFill="background1"/>
          </w:tcPr>
          <w:p w:rsidR="00F84172" w:rsidRPr="00AC40E6" w:rsidRDefault="00F84172" w:rsidP="007074D0">
            <w:pPr>
              <w:spacing w:after="0"/>
              <w:rPr>
                <w:b/>
              </w:rPr>
            </w:pPr>
            <w:r w:rsidRPr="00AC40E6">
              <w:rPr>
                <w:b/>
              </w:rPr>
              <w:t xml:space="preserve">Need </w:t>
            </w:r>
          </w:p>
          <w:p w:rsidR="00F84172" w:rsidRPr="00AC40E6" w:rsidRDefault="00F84172" w:rsidP="007074D0">
            <w:pPr>
              <w:spacing w:after="0"/>
              <w:rPr>
                <w:b/>
              </w:rPr>
            </w:pPr>
          </w:p>
        </w:tc>
        <w:tc>
          <w:tcPr>
            <w:tcW w:w="7336" w:type="dxa"/>
            <w:shd w:val="clear" w:color="auto" w:fill="FFFFFF" w:themeFill="background1"/>
          </w:tcPr>
          <w:p w:rsidR="00F84172" w:rsidRPr="00690B58" w:rsidRDefault="00F84172" w:rsidP="007074D0">
            <w:pPr>
              <w:spacing w:after="0"/>
            </w:pPr>
            <w:r w:rsidRPr="00690B58">
              <w:t>A difference between actual and desired situations</w:t>
            </w:r>
          </w:p>
          <w:p w:rsidR="00F84172" w:rsidRPr="00690B58" w:rsidRDefault="00F84172" w:rsidP="007074D0">
            <w:pPr>
              <w:spacing w:after="0"/>
            </w:pPr>
          </w:p>
          <w:p w:rsidR="00F84172" w:rsidRPr="00690B58" w:rsidRDefault="00F84172" w:rsidP="007074D0">
            <w:pPr>
              <w:spacing w:after="0"/>
            </w:pPr>
          </w:p>
          <w:p w:rsidR="00F84172" w:rsidRPr="00690B58" w:rsidRDefault="00F84172" w:rsidP="007074D0">
            <w:pPr>
              <w:spacing w:after="0"/>
            </w:pPr>
          </w:p>
        </w:tc>
      </w:tr>
      <w:tr w:rsidR="00F84172" w:rsidRPr="00690B58" w:rsidTr="00163C6F">
        <w:tc>
          <w:tcPr>
            <w:tcW w:w="2154" w:type="dxa"/>
            <w:shd w:val="clear" w:color="auto" w:fill="FFFFFF" w:themeFill="background1"/>
          </w:tcPr>
          <w:p w:rsidR="00F84172" w:rsidRDefault="00F84172" w:rsidP="007074D0">
            <w:pPr>
              <w:spacing w:after="0"/>
              <w:rPr>
                <w:b/>
              </w:rPr>
            </w:pPr>
            <w:r w:rsidRPr="00AC40E6">
              <w:rPr>
                <w:b/>
              </w:rPr>
              <w:t>Task</w:t>
            </w:r>
          </w:p>
          <w:p w:rsidR="007074D0" w:rsidRDefault="007074D0" w:rsidP="007074D0">
            <w:pPr>
              <w:spacing w:after="0"/>
              <w:rPr>
                <w:b/>
              </w:rPr>
            </w:pPr>
          </w:p>
          <w:p w:rsidR="007074D0" w:rsidRDefault="007074D0" w:rsidP="007074D0">
            <w:pPr>
              <w:spacing w:after="0"/>
              <w:rPr>
                <w:b/>
              </w:rPr>
            </w:pPr>
          </w:p>
          <w:p w:rsidR="007074D0" w:rsidRDefault="007074D0" w:rsidP="007074D0">
            <w:pPr>
              <w:spacing w:after="0"/>
              <w:rPr>
                <w:b/>
              </w:rPr>
            </w:pPr>
          </w:p>
          <w:p w:rsidR="007074D0" w:rsidRDefault="007074D0" w:rsidP="007074D0">
            <w:pPr>
              <w:spacing w:after="0"/>
              <w:rPr>
                <w:b/>
              </w:rPr>
            </w:pPr>
          </w:p>
          <w:p w:rsidR="007074D0" w:rsidRDefault="007074D0" w:rsidP="007074D0">
            <w:pPr>
              <w:spacing w:after="0"/>
              <w:rPr>
                <w:b/>
              </w:rPr>
            </w:pPr>
          </w:p>
          <w:p w:rsidR="007074D0" w:rsidRPr="00AC40E6" w:rsidRDefault="007074D0" w:rsidP="007074D0">
            <w:pPr>
              <w:spacing w:after="0"/>
              <w:rPr>
                <w:b/>
              </w:rPr>
            </w:pPr>
            <w:r>
              <w:rPr>
                <w:b/>
              </w:rPr>
              <w:t>Credibility</w:t>
            </w:r>
          </w:p>
        </w:tc>
        <w:tc>
          <w:tcPr>
            <w:tcW w:w="7336" w:type="dxa"/>
            <w:shd w:val="clear" w:color="auto" w:fill="FFFFFF" w:themeFill="background1"/>
          </w:tcPr>
          <w:p w:rsidR="00F84172" w:rsidRPr="00690B58" w:rsidRDefault="00F84172" w:rsidP="007074D0">
            <w:pPr>
              <w:tabs>
                <w:tab w:val="left" w:pos="5592"/>
              </w:tabs>
              <w:spacing w:after="0"/>
            </w:pPr>
            <w:r w:rsidRPr="00690B58">
              <w:t xml:space="preserve">What I decided to do </w:t>
            </w:r>
            <w:r w:rsidR="007074D0">
              <w:t>/ how I can</w:t>
            </w:r>
            <w:r w:rsidRPr="00690B58">
              <w:t xml:space="preserve"> address the need</w:t>
            </w:r>
            <w:r w:rsidRPr="00690B58">
              <w:tab/>
            </w:r>
          </w:p>
          <w:p w:rsidR="00F84172" w:rsidRPr="00690B58" w:rsidRDefault="00F84172" w:rsidP="007074D0">
            <w:pPr>
              <w:spacing w:after="0"/>
            </w:pPr>
          </w:p>
          <w:p w:rsidR="00F84172" w:rsidRPr="00690B58" w:rsidRDefault="00F84172" w:rsidP="007074D0">
            <w:pPr>
              <w:spacing w:after="0"/>
            </w:pPr>
          </w:p>
          <w:p w:rsidR="00F84172" w:rsidRPr="00690B58" w:rsidRDefault="00F84172" w:rsidP="007074D0">
            <w:pPr>
              <w:spacing w:after="0"/>
            </w:pPr>
          </w:p>
          <w:p w:rsidR="00F84172" w:rsidRPr="00690B58" w:rsidRDefault="00F84172" w:rsidP="007074D0">
            <w:pPr>
              <w:spacing w:after="0"/>
            </w:pPr>
          </w:p>
          <w:p w:rsidR="00F84172" w:rsidRPr="00690B58" w:rsidRDefault="00F84172" w:rsidP="007074D0">
            <w:pPr>
              <w:spacing w:after="0"/>
            </w:pPr>
          </w:p>
          <w:p w:rsidR="00F84172" w:rsidRPr="00690B58" w:rsidRDefault="007074D0" w:rsidP="007074D0">
            <w:pPr>
              <w:spacing w:after="0"/>
            </w:pPr>
            <w:r>
              <w:t>Why I am experienced in this</w:t>
            </w:r>
          </w:p>
          <w:p w:rsidR="00F84172" w:rsidRPr="00690B58" w:rsidRDefault="00F84172" w:rsidP="007074D0">
            <w:pPr>
              <w:spacing w:after="0"/>
            </w:pPr>
          </w:p>
        </w:tc>
      </w:tr>
      <w:tr w:rsidR="00F84172" w:rsidRPr="00690B58" w:rsidTr="00163C6F">
        <w:tc>
          <w:tcPr>
            <w:tcW w:w="2154" w:type="dxa"/>
            <w:shd w:val="clear" w:color="auto" w:fill="FFFFFF" w:themeFill="background1"/>
          </w:tcPr>
          <w:p w:rsidR="00F84172" w:rsidRPr="00AC40E6" w:rsidRDefault="00F84172" w:rsidP="007074D0">
            <w:pPr>
              <w:spacing w:after="0"/>
              <w:rPr>
                <w:b/>
              </w:rPr>
            </w:pPr>
            <w:r w:rsidRPr="00AC40E6">
              <w:rPr>
                <w:b/>
              </w:rPr>
              <w:t>Main message</w:t>
            </w:r>
          </w:p>
        </w:tc>
        <w:tc>
          <w:tcPr>
            <w:tcW w:w="7336" w:type="dxa"/>
            <w:shd w:val="clear" w:color="auto" w:fill="FFFFFF" w:themeFill="background1"/>
          </w:tcPr>
          <w:p w:rsidR="00F84172" w:rsidRPr="00690B58" w:rsidRDefault="00F84172" w:rsidP="007074D0">
            <w:pPr>
              <w:spacing w:after="0"/>
            </w:pPr>
            <w:r w:rsidRPr="00690B58">
              <w:t>The one sentence I want my audience to remember</w:t>
            </w:r>
          </w:p>
          <w:p w:rsidR="00F84172" w:rsidRPr="00690B58" w:rsidRDefault="00F84172" w:rsidP="007074D0">
            <w:pPr>
              <w:spacing w:after="0"/>
            </w:pPr>
          </w:p>
          <w:p w:rsidR="00F84172" w:rsidRPr="00690B58" w:rsidRDefault="00F84172" w:rsidP="007074D0">
            <w:pPr>
              <w:spacing w:after="0"/>
            </w:pPr>
          </w:p>
          <w:p w:rsidR="00F84172" w:rsidRPr="00690B58" w:rsidRDefault="00F84172" w:rsidP="007074D0">
            <w:pPr>
              <w:spacing w:after="0"/>
            </w:pPr>
          </w:p>
        </w:tc>
      </w:tr>
      <w:tr w:rsidR="00F84172" w:rsidRPr="00690B58" w:rsidTr="00303188">
        <w:trPr>
          <w:trHeight w:val="3099"/>
        </w:trPr>
        <w:tc>
          <w:tcPr>
            <w:tcW w:w="2154" w:type="dxa"/>
            <w:shd w:val="clear" w:color="auto" w:fill="FFFFFF" w:themeFill="background1"/>
          </w:tcPr>
          <w:p w:rsidR="00F84172" w:rsidRPr="00163C6F" w:rsidRDefault="00F84172" w:rsidP="007074D0">
            <w:pPr>
              <w:spacing w:after="0"/>
              <w:rPr>
                <w:b/>
              </w:rPr>
            </w:pPr>
            <w:r w:rsidRPr="00163C6F">
              <w:rPr>
                <w:b/>
              </w:rPr>
              <w:t>Preview/Outline</w:t>
            </w:r>
          </w:p>
          <w:p w:rsidR="00F84172" w:rsidRPr="00163C6F" w:rsidRDefault="00F84172" w:rsidP="007074D0">
            <w:pPr>
              <w:spacing w:after="0"/>
              <w:rPr>
                <w:b/>
              </w:rPr>
            </w:pPr>
          </w:p>
          <w:p w:rsidR="00F84172" w:rsidRPr="00163C6F" w:rsidRDefault="00F84172" w:rsidP="007074D0">
            <w:pPr>
              <w:spacing w:after="0"/>
              <w:rPr>
                <w:b/>
              </w:rPr>
            </w:pPr>
          </w:p>
          <w:p w:rsidR="00F84172" w:rsidRPr="00163C6F" w:rsidRDefault="00F84172" w:rsidP="007074D0">
            <w:pPr>
              <w:spacing w:after="0"/>
              <w:rPr>
                <w:b/>
              </w:rPr>
            </w:pPr>
          </w:p>
          <w:p w:rsidR="00F84172" w:rsidRPr="00163C6F" w:rsidRDefault="00F84172" w:rsidP="007074D0">
            <w:pPr>
              <w:spacing w:after="0"/>
              <w:rPr>
                <w:b/>
              </w:rPr>
            </w:pPr>
          </w:p>
          <w:p w:rsidR="00F84172" w:rsidRPr="00163C6F" w:rsidRDefault="00F84172" w:rsidP="007074D0">
            <w:pPr>
              <w:spacing w:after="0"/>
              <w:rPr>
                <w:b/>
              </w:rPr>
            </w:pPr>
          </w:p>
          <w:p w:rsidR="00F84172" w:rsidRPr="00163C6F" w:rsidRDefault="00F84172" w:rsidP="007074D0">
            <w:pPr>
              <w:spacing w:after="0"/>
              <w:rPr>
                <w:b/>
              </w:rPr>
            </w:pPr>
          </w:p>
        </w:tc>
        <w:tc>
          <w:tcPr>
            <w:tcW w:w="7336" w:type="dxa"/>
            <w:shd w:val="clear" w:color="auto" w:fill="FFFFFF" w:themeFill="background1"/>
          </w:tcPr>
          <w:p w:rsidR="00F84172" w:rsidRPr="00690B58" w:rsidRDefault="00F84172" w:rsidP="007074D0">
            <w:pPr>
              <w:spacing w:after="0"/>
            </w:pPr>
            <w:r w:rsidRPr="00690B58">
              <w:t>A map of the body (ideally three points, max. five)</w:t>
            </w:r>
          </w:p>
          <w:p w:rsidR="00F84172" w:rsidRPr="00690B58" w:rsidRDefault="00F84172" w:rsidP="007074D0">
            <w:pPr>
              <w:spacing w:after="0"/>
            </w:pPr>
          </w:p>
          <w:p w:rsidR="00F84172" w:rsidRPr="00690B58" w:rsidRDefault="00F84172" w:rsidP="007074D0">
            <w:pPr>
              <w:spacing w:after="0"/>
            </w:pPr>
            <w:r w:rsidRPr="00690B58">
              <w:t>1</w:t>
            </w:r>
          </w:p>
          <w:p w:rsidR="00F84172" w:rsidRPr="00163C6F" w:rsidRDefault="00F84172" w:rsidP="007074D0">
            <w:pPr>
              <w:spacing w:after="0"/>
              <w:rPr>
                <w:sz w:val="16"/>
                <w:szCs w:val="16"/>
              </w:rPr>
            </w:pPr>
          </w:p>
          <w:p w:rsidR="00F84172" w:rsidRPr="00690B58" w:rsidRDefault="00F84172" w:rsidP="007074D0">
            <w:pPr>
              <w:spacing w:after="0"/>
            </w:pPr>
            <w:r w:rsidRPr="00690B58">
              <w:t>2</w:t>
            </w:r>
          </w:p>
          <w:p w:rsidR="00F84172" w:rsidRPr="00163C6F" w:rsidRDefault="00F84172" w:rsidP="007074D0">
            <w:pPr>
              <w:spacing w:after="0"/>
              <w:rPr>
                <w:sz w:val="16"/>
                <w:szCs w:val="16"/>
              </w:rPr>
            </w:pPr>
          </w:p>
          <w:p w:rsidR="00F84172" w:rsidRPr="00690B58" w:rsidRDefault="00F84172" w:rsidP="007074D0">
            <w:pPr>
              <w:spacing w:after="0"/>
            </w:pPr>
            <w:r w:rsidRPr="00690B58">
              <w:t>3</w:t>
            </w:r>
          </w:p>
          <w:p w:rsidR="00F84172" w:rsidRPr="00163C6F" w:rsidRDefault="00F84172" w:rsidP="007074D0">
            <w:pPr>
              <w:spacing w:after="0"/>
              <w:rPr>
                <w:sz w:val="16"/>
                <w:szCs w:val="16"/>
              </w:rPr>
            </w:pPr>
          </w:p>
          <w:p w:rsidR="00F84172" w:rsidRPr="00690B58" w:rsidRDefault="00F84172" w:rsidP="007074D0">
            <w:pPr>
              <w:spacing w:after="0"/>
            </w:pPr>
            <w:r w:rsidRPr="00690B58">
              <w:t>4</w:t>
            </w:r>
          </w:p>
          <w:p w:rsidR="00F84172" w:rsidRPr="00163C6F" w:rsidRDefault="00F84172" w:rsidP="007074D0">
            <w:pPr>
              <w:spacing w:after="0"/>
              <w:rPr>
                <w:sz w:val="16"/>
                <w:szCs w:val="16"/>
              </w:rPr>
            </w:pPr>
          </w:p>
          <w:p w:rsidR="00F84172" w:rsidRPr="00690B58" w:rsidRDefault="00F84172" w:rsidP="007074D0">
            <w:pPr>
              <w:spacing w:after="0"/>
            </w:pPr>
            <w:r w:rsidRPr="00690B58">
              <w:t>5</w:t>
            </w:r>
          </w:p>
        </w:tc>
      </w:tr>
    </w:tbl>
    <w:p w:rsidR="00ED1A4B" w:rsidRDefault="00ED1A4B" w:rsidP="007074D0">
      <w:pPr>
        <w:pStyle w:val="Odstavecseseznamem"/>
        <w:ind w:left="360"/>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2154"/>
        <w:gridCol w:w="7336"/>
      </w:tblGrid>
      <w:tr w:rsidR="00303188" w:rsidRPr="00690B58" w:rsidTr="00EC1F47">
        <w:tc>
          <w:tcPr>
            <w:tcW w:w="2154" w:type="dxa"/>
            <w:shd w:val="clear" w:color="auto" w:fill="FFFFFF" w:themeFill="background1"/>
          </w:tcPr>
          <w:p w:rsidR="00303188" w:rsidRPr="00AC40E6" w:rsidRDefault="00303188" w:rsidP="00EC1F47">
            <w:pPr>
              <w:spacing w:after="0"/>
              <w:rPr>
                <w:b/>
              </w:rPr>
            </w:pPr>
            <w:r w:rsidRPr="00AC40E6">
              <w:rPr>
                <w:b/>
              </w:rPr>
              <w:t>Review/Summary</w:t>
            </w:r>
          </w:p>
        </w:tc>
        <w:tc>
          <w:tcPr>
            <w:tcW w:w="7336" w:type="dxa"/>
            <w:shd w:val="clear" w:color="auto" w:fill="FFFFFF" w:themeFill="background1"/>
          </w:tcPr>
          <w:p w:rsidR="00303188" w:rsidRPr="00690B58" w:rsidRDefault="00303188" w:rsidP="00EC1F47">
            <w:pPr>
              <w:spacing w:after="0"/>
            </w:pPr>
            <w:r w:rsidRPr="00690B58">
              <w:t>A recap of the body, leading into the conclusion</w:t>
            </w:r>
          </w:p>
          <w:p w:rsidR="00303188" w:rsidRPr="00690B58" w:rsidRDefault="00303188" w:rsidP="00EC1F47">
            <w:pPr>
              <w:spacing w:after="0"/>
            </w:pPr>
          </w:p>
          <w:p w:rsidR="00303188" w:rsidRPr="00690B58" w:rsidRDefault="00303188" w:rsidP="00EC1F47">
            <w:pPr>
              <w:spacing w:after="0"/>
            </w:pPr>
          </w:p>
          <w:p w:rsidR="00303188" w:rsidRPr="00690B58" w:rsidRDefault="00303188" w:rsidP="00EC1F47">
            <w:pPr>
              <w:spacing w:after="0"/>
            </w:pPr>
          </w:p>
        </w:tc>
      </w:tr>
      <w:tr w:rsidR="00303188" w:rsidRPr="00690B58" w:rsidTr="00EC1F47">
        <w:tc>
          <w:tcPr>
            <w:tcW w:w="2154" w:type="dxa"/>
            <w:shd w:val="clear" w:color="auto" w:fill="FFFFFF" w:themeFill="background1"/>
          </w:tcPr>
          <w:p w:rsidR="00303188" w:rsidRPr="00AC40E6" w:rsidRDefault="00303188" w:rsidP="00EC1F47">
            <w:pPr>
              <w:spacing w:after="0"/>
              <w:rPr>
                <w:b/>
              </w:rPr>
            </w:pPr>
            <w:r w:rsidRPr="00AC40E6">
              <w:rPr>
                <w:b/>
              </w:rPr>
              <w:t>Conclusion</w:t>
            </w:r>
          </w:p>
        </w:tc>
        <w:tc>
          <w:tcPr>
            <w:tcW w:w="7336" w:type="dxa"/>
            <w:shd w:val="clear" w:color="auto" w:fill="FFFFFF" w:themeFill="background1"/>
          </w:tcPr>
          <w:p w:rsidR="00303188" w:rsidRPr="00690B58" w:rsidRDefault="00303188" w:rsidP="00EC1F47">
            <w:pPr>
              <w:spacing w:after="0"/>
            </w:pPr>
            <w:r w:rsidRPr="00690B58">
              <w:t>What the above means to the audience in the end</w:t>
            </w:r>
          </w:p>
          <w:p w:rsidR="00303188" w:rsidRPr="00690B58" w:rsidRDefault="00303188" w:rsidP="00EC1F47">
            <w:pPr>
              <w:spacing w:after="0"/>
            </w:pPr>
          </w:p>
          <w:p w:rsidR="00303188" w:rsidRPr="00690B58" w:rsidRDefault="00303188" w:rsidP="00EC1F47">
            <w:pPr>
              <w:spacing w:after="0"/>
            </w:pPr>
          </w:p>
          <w:p w:rsidR="00303188" w:rsidRPr="00690B58" w:rsidRDefault="00303188" w:rsidP="00EC1F47">
            <w:pPr>
              <w:spacing w:after="0"/>
            </w:pPr>
          </w:p>
        </w:tc>
      </w:tr>
      <w:tr w:rsidR="00303188" w:rsidRPr="00690B58" w:rsidTr="00EC1F47">
        <w:tc>
          <w:tcPr>
            <w:tcW w:w="2154" w:type="dxa"/>
            <w:shd w:val="clear" w:color="auto" w:fill="FFFFFF" w:themeFill="background1"/>
          </w:tcPr>
          <w:p w:rsidR="00303188" w:rsidRPr="00AC40E6" w:rsidRDefault="00303188" w:rsidP="00EC1F47">
            <w:pPr>
              <w:spacing w:after="0"/>
              <w:rPr>
                <w:b/>
              </w:rPr>
            </w:pPr>
            <w:r w:rsidRPr="00AC40E6">
              <w:rPr>
                <w:b/>
              </w:rPr>
              <w:t>Close</w:t>
            </w:r>
          </w:p>
        </w:tc>
        <w:tc>
          <w:tcPr>
            <w:tcW w:w="7336" w:type="dxa"/>
            <w:shd w:val="clear" w:color="auto" w:fill="FFFFFF" w:themeFill="background1"/>
          </w:tcPr>
          <w:p w:rsidR="00303188" w:rsidRPr="00690B58" w:rsidRDefault="00303188" w:rsidP="00EC1F47">
            <w:pPr>
              <w:spacing w:after="0"/>
            </w:pPr>
            <w:r w:rsidRPr="00690B58">
              <w:t>A way to end the presentation clearly and elegantly</w:t>
            </w:r>
          </w:p>
          <w:p w:rsidR="00303188" w:rsidRPr="00690B58" w:rsidRDefault="00303188" w:rsidP="00EC1F47">
            <w:pPr>
              <w:spacing w:after="0"/>
            </w:pPr>
          </w:p>
          <w:p w:rsidR="00303188" w:rsidRPr="00690B58" w:rsidRDefault="00303188" w:rsidP="00EC1F47">
            <w:pPr>
              <w:spacing w:after="0"/>
            </w:pPr>
          </w:p>
        </w:tc>
      </w:tr>
    </w:tbl>
    <w:p w:rsidR="00CE6F65" w:rsidRDefault="00CE6F65" w:rsidP="00A5774F">
      <w:pPr>
        <w:pStyle w:val="Nadpis1"/>
        <w:shd w:val="clear" w:color="auto" w:fill="FFFFFF"/>
        <w:spacing w:before="0" w:beforeAutospacing="0" w:after="0" w:afterAutospacing="0"/>
        <w:rPr>
          <w:rFonts w:asciiTheme="minorHAnsi" w:hAnsiTheme="minorHAnsi" w:cstheme="minorHAnsi"/>
          <w:bCs w:val="0"/>
          <w:sz w:val="24"/>
          <w:szCs w:val="24"/>
        </w:rPr>
      </w:pPr>
      <w:r>
        <w:rPr>
          <w:rFonts w:asciiTheme="minorHAnsi" w:hAnsiTheme="minorHAnsi" w:cstheme="minorHAnsi"/>
          <w:bCs w:val="0"/>
          <w:sz w:val="24"/>
          <w:szCs w:val="24"/>
        </w:rPr>
        <w:lastRenderedPageBreak/>
        <w:t>HOMEWORK</w:t>
      </w:r>
    </w:p>
    <w:p w:rsidR="00A5774F" w:rsidRPr="00393D8E" w:rsidRDefault="00A5774F" w:rsidP="00A5774F">
      <w:pPr>
        <w:pStyle w:val="Nadpis1"/>
        <w:shd w:val="clear" w:color="auto" w:fill="FFFFFF"/>
        <w:spacing w:before="0" w:beforeAutospacing="0" w:after="0" w:afterAutospacing="0"/>
        <w:rPr>
          <w:rFonts w:asciiTheme="minorHAnsi" w:hAnsiTheme="minorHAnsi" w:cstheme="minorHAnsi"/>
          <w:bCs w:val="0"/>
          <w:sz w:val="24"/>
          <w:szCs w:val="24"/>
        </w:rPr>
      </w:pPr>
      <w:r w:rsidRPr="00393D8E">
        <w:rPr>
          <w:rFonts w:asciiTheme="minorHAnsi" w:hAnsiTheme="minorHAnsi" w:cstheme="minorHAnsi"/>
          <w:bCs w:val="0"/>
          <w:sz w:val="24"/>
          <w:szCs w:val="24"/>
        </w:rPr>
        <w:t>Geographic Information Systems (GIS): Dan Scollon at TEDxRedding</w:t>
      </w:r>
    </w:p>
    <w:p w:rsidR="00A5774F" w:rsidRDefault="00C05DB7" w:rsidP="00ED1A4B">
      <w:pPr>
        <w:spacing w:after="0"/>
        <w:ind w:right="-454"/>
        <w:rPr>
          <w:b/>
          <w:sz w:val="24"/>
          <w:szCs w:val="24"/>
        </w:rPr>
      </w:pPr>
      <w:hyperlink r:id="rId14" w:history="1">
        <w:r w:rsidR="00A5774F" w:rsidRPr="00C90987">
          <w:rPr>
            <w:rStyle w:val="Hypertextovodkaz"/>
            <w:rFonts w:cstheme="minorHAnsi"/>
            <w:sz w:val="20"/>
            <w:szCs w:val="20"/>
            <w:shd w:val="clear" w:color="auto" w:fill="FFFFFF"/>
          </w:rPr>
          <w:t>https://www.youtube.com/watch?v=9V_Mz7NDy3o</w:t>
        </w:r>
      </w:hyperlink>
    </w:p>
    <w:p w:rsidR="000E1822" w:rsidRDefault="0045266C" w:rsidP="000E1822">
      <w:pPr>
        <w:spacing w:after="0"/>
        <w:rPr>
          <w:b/>
        </w:rPr>
      </w:pPr>
      <w:r>
        <w:rPr>
          <w:b/>
        </w:rPr>
        <w:t xml:space="preserve">1. </w:t>
      </w:r>
      <w:r w:rsidR="00A5774F">
        <w:rPr>
          <w:b/>
        </w:rPr>
        <w:t xml:space="preserve">Watch the first part </w:t>
      </w:r>
      <w:r w:rsidR="000E1822">
        <w:rPr>
          <w:b/>
        </w:rPr>
        <w:t>(roughly the first 5 minutes) in which the presenter shows the impacts of images and maps on human societies.</w:t>
      </w:r>
    </w:p>
    <w:p w:rsidR="00A5774F" w:rsidRDefault="000E1822" w:rsidP="00A5774F">
      <w:pPr>
        <w:rPr>
          <w:b/>
        </w:rPr>
      </w:pPr>
      <w:r>
        <w:rPr>
          <w:b/>
        </w:rPr>
        <w:t>D</w:t>
      </w:r>
      <w:r w:rsidR="00A5774F">
        <w:rPr>
          <w:b/>
        </w:rPr>
        <w:t>ecide if the speech contains any of the introduction components suggested above</w:t>
      </w:r>
      <w:r>
        <w:rPr>
          <w:b/>
        </w:rPr>
        <w:t>.</w:t>
      </w:r>
    </w:p>
    <w:p w:rsidR="000E1822" w:rsidRDefault="000E1822" w:rsidP="00A5774F">
      <w:pPr>
        <w:rPr>
          <w:b/>
        </w:rPr>
      </w:pPr>
    </w:p>
    <w:p w:rsidR="000E1822" w:rsidRDefault="000E1822" w:rsidP="00A5774F">
      <w:pPr>
        <w:rPr>
          <w:b/>
        </w:rPr>
      </w:pPr>
    </w:p>
    <w:p w:rsidR="00A5774F" w:rsidRDefault="0045266C" w:rsidP="000E1822">
      <w:pPr>
        <w:spacing w:after="0" w:line="240" w:lineRule="auto"/>
        <w:jc w:val="both"/>
        <w:rPr>
          <w:b/>
        </w:rPr>
      </w:pPr>
      <w:r>
        <w:rPr>
          <w:b/>
        </w:rPr>
        <w:t xml:space="preserve">2. </w:t>
      </w:r>
      <w:r w:rsidR="000E1822">
        <w:rPr>
          <w:b/>
        </w:rPr>
        <w:t>In the following part (form about 6th min)</w:t>
      </w:r>
      <w:r>
        <w:rPr>
          <w:b/>
        </w:rPr>
        <w:t xml:space="preserve"> the speaker</w:t>
      </w:r>
      <w:r w:rsidR="000E1822">
        <w:rPr>
          <w:b/>
        </w:rPr>
        <w:t xml:space="preserve"> gives a specific example of the impact of mapping in a concrete territory – Borneo.</w:t>
      </w:r>
      <w:r>
        <w:rPr>
          <w:b/>
        </w:rPr>
        <w:t xml:space="preserve"> Listen to the extract </w:t>
      </w:r>
      <w:r w:rsidRPr="00A5774F">
        <w:rPr>
          <w:b/>
        </w:rPr>
        <w:t>6.05 – 9.57.</w:t>
      </w:r>
    </w:p>
    <w:p w:rsidR="00A5774F" w:rsidRPr="00A5774F" w:rsidRDefault="00A5774F" w:rsidP="00817901">
      <w:pPr>
        <w:spacing w:before="120" w:after="0" w:line="360" w:lineRule="auto"/>
        <w:jc w:val="both"/>
        <w:rPr>
          <w:b/>
        </w:rPr>
      </w:pPr>
      <w:r>
        <w:rPr>
          <w:b/>
        </w:rPr>
        <w:t>Read the statements and complete the gap</w:t>
      </w:r>
      <w:r w:rsidR="0045266C">
        <w:rPr>
          <w:b/>
        </w:rPr>
        <w:t>s with the words you hear in this extract.</w:t>
      </w:r>
      <w:r w:rsidR="000E1822">
        <w:rPr>
          <w:b/>
        </w:rPr>
        <w:t xml:space="preserve"> </w:t>
      </w:r>
    </w:p>
    <w:p w:rsidR="00A5774F" w:rsidRDefault="00A5774F" w:rsidP="00A5774F">
      <w:r w:rsidRPr="00393D8E">
        <w:t xml:space="preserve">1. In 1994, he travelled to </w:t>
      </w:r>
      <w:r>
        <w:t>Borneo following the ……………………………..  of his Geography degree.</w:t>
      </w:r>
    </w:p>
    <w:p w:rsidR="00A5774F" w:rsidRDefault="00A5774F" w:rsidP="00A5774F">
      <w:r>
        <w:t>2. He overcame fears of safety and diseases thanks to his good-natured ………….…………..   .</w:t>
      </w:r>
    </w:p>
    <w:p w:rsidR="00A5774F" w:rsidRDefault="00A5774F" w:rsidP="00817901">
      <w:pPr>
        <w:spacing w:after="0"/>
      </w:pPr>
      <w:r>
        <w:t>3. The Dayak tribe has a mental map of the forest which allows them to …………………………. by rivers and trails.</w:t>
      </w:r>
    </w:p>
    <w:p w:rsidR="00A5774F" w:rsidRDefault="00A5774F" w:rsidP="00A5774F">
      <w:r>
        <w:t>4. The spirits of the forest are ………………………… by orang-utan.</w:t>
      </w:r>
    </w:p>
    <w:p w:rsidR="00A5774F" w:rsidRDefault="00A5774F" w:rsidP="00A5774F">
      <w:r>
        <w:t>5. 21</w:t>
      </w:r>
      <w:r w:rsidRPr="00393D8E">
        <w:rPr>
          <w:vertAlign w:val="superscript"/>
        </w:rPr>
        <w:t>st</w:t>
      </w:r>
      <w:r>
        <w:t xml:space="preserve"> century has brought about a rapid ……………………………. in deforestation.</w:t>
      </w:r>
    </w:p>
    <w:p w:rsidR="00A5774F" w:rsidRDefault="00A5774F" w:rsidP="00A5774F">
      <w:r>
        <w:t>6. The satellite images show how globalization has reached once ……………………………….  interior.</w:t>
      </w:r>
    </w:p>
    <w:p w:rsidR="00A5774F" w:rsidRDefault="00A5774F" w:rsidP="00A5774F">
      <w:r>
        <w:t>7. The Borneo project was an attempt to confront the economic and political forces ………………..……… Dayaks’ survival.</w:t>
      </w:r>
    </w:p>
    <w:p w:rsidR="00A5774F" w:rsidRDefault="00A5774F" w:rsidP="00A5774F">
      <w:r>
        <w:t>8. What they worked on was a …………………….…….  mapping programme.</w:t>
      </w:r>
    </w:p>
    <w:p w:rsidR="00A5774F" w:rsidRDefault="00A5774F" w:rsidP="00A5774F">
      <w:r>
        <w:t>9. The maps have been successfully used in  ……………………….. to defend land rights.</w:t>
      </w:r>
    </w:p>
    <w:p w:rsidR="00A5774F" w:rsidRDefault="00A5774F" w:rsidP="00A5774F">
      <w:r>
        <w:t>10. These maps also created ………………………….. – an opposition from the state government.</w:t>
      </w:r>
    </w:p>
    <w:p w:rsidR="00817901" w:rsidRDefault="00817901" w:rsidP="00817901">
      <w:pPr>
        <w:spacing w:after="0" w:line="240" w:lineRule="auto"/>
        <w:jc w:val="both"/>
        <w:rPr>
          <w:rFonts w:cstheme="minorHAnsi"/>
          <w:color w:val="000000"/>
          <w:shd w:val="clear" w:color="auto" w:fill="FFFFFF"/>
        </w:rPr>
      </w:pPr>
    </w:p>
    <w:p w:rsidR="00817901" w:rsidRPr="00817901" w:rsidRDefault="003C2731" w:rsidP="00817901">
      <w:pPr>
        <w:spacing w:after="0" w:line="240" w:lineRule="auto"/>
        <w:jc w:val="both"/>
        <w:rPr>
          <w:rFonts w:cstheme="minorHAnsi"/>
          <w:b/>
          <w:i/>
          <w:color w:val="000000"/>
          <w:shd w:val="clear" w:color="auto" w:fill="FFFFFF"/>
        </w:rPr>
      </w:pPr>
      <w:r>
        <w:rPr>
          <w:rFonts w:cstheme="minorHAnsi"/>
          <w:b/>
          <w:color w:val="000000"/>
          <w:shd w:val="clear" w:color="auto" w:fill="FFFFFF"/>
        </w:rPr>
        <w:t xml:space="preserve">3. </w:t>
      </w:r>
      <w:r w:rsidR="00817901" w:rsidRPr="00817901">
        <w:rPr>
          <w:rFonts w:cstheme="minorHAnsi"/>
          <w:b/>
          <w:color w:val="000000"/>
          <w:shd w:val="clear" w:color="auto" w:fill="FFFFFF"/>
        </w:rPr>
        <w:t>Read the two qu</w:t>
      </w:r>
      <w:r w:rsidR="00817901">
        <w:rPr>
          <w:rFonts w:cstheme="minorHAnsi"/>
          <w:b/>
          <w:color w:val="000000"/>
          <w:shd w:val="clear" w:color="auto" w:fill="FFFFFF"/>
        </w:rPr>
        <w:t>otes below and</w:t>
      </w:r>
      <w:r>
        <w:rPr>
          <w:rFonts w:cstheme="minorHAnsi"/>
          <w:b/>
          <w:color w:val="000000"/>
          <w:shd w:val="clear" w:color="auto" w:fill="FFFFFF"/>
        </w:rPr>
        <w:t xml:space="preserve"> then</w:t>
      </w:r>
      <w:r w:rsidR="00817901">
        <w:rPr>
          <w:rFonts w:cstheme="minorHAnsi"/>
          <w:b/>
          <w:color w:val="000000"/>
          <w:shd w:val="clear" w:color="auto" w:fill="FFFFFF"/>
        </w:rPr>
        <w:t xml:space="preserve"> go back to the </w:t>
      </w:r>
      <w:r>
        <w:rPr>
          <w:rFonts w:cstheme="minorHAnsi"/>
          <w:b/>
          <w:color w:val="000000"/>
          <w:shd w:val="clear" w:color="auto" w:fill="FFFFFF"/>
        </w:rPr>
        <w:t xml:space="preserve">Guidelines. </w:t>
      </w:r>
      <w:r w:rsidR="00817901">
        <w:rPr>
          <w:rFonts w:cstheme="minorHAnsi"/>
          <w:b/>
          <w:color w:val="000000"/>
          <w:shd w:val="clear" w:color="auto" w:fill="FFFFFF"/>
        </w:rPr>
        <w:t xml:space="preserve">Can you find </w:t>
      </w:r>
      <w:r w:rsidR="00FC6B5A">
        <w:rPr>
          <w:rFonts w:cstheme="minorHAnsi"/>
          <w:b/>
          <w:color w:val="000000"/>
          <w:shd w:val="clear" w:color="auto" w:fill="FFFFFF"/>
        </w:rPr>
        <w:t>the reason</w:t>
      </w:r>
      <w:bookmarkStart w:id="0" w:name="_GoBack"/>
      <w:bookmarkEnd w:id="0"/>
      <w:r w:rsidR="00817901">
        <w:rPr>
          <w:rFonts w:cstheme="minorHAnsi"/>
          <w:b/>
          <w:color w:val="000000"/>
          <w:shd w:val="clear" w:color="auto" w:fill="FFFFFF"/>
        </w:rPr>
        <w:t xml:space="preserve"> for using these sentences in the presentation?</w:t>
      </w:r>
    </w:p>
    <w:p w:rsidR="003C2731" w:rsidRDefault="003C2731" w:rsidP="00817901">
      <w:pPr>
        <w:spacing w:after="0" w:line="240" w:lineRule="auto"/>
        <w:jc w:val="both"/>
        <w:rPr>
          <w:rFonts w:cstheme="minorHAnsi"/>
          <w:i/>
          <w:color w:val="000000"/>
          <w:shd w:val="clear" w:color="auto" w:fill="FFFFFF"/>
        </w:rPr>
      </w:pPr>
    </w:p>
    <w:p w:rsidR="00817901" w:rsidRPr="00817901" w:rsidRDefault="00817901" w:rsidP="00817901">
      <w:pPr>
        <w:spacing w:after="0" w:line="240" w:lineRule="auto"/>
        <w:jc w:val="both"/>
        <w:rPr>
          <w:rFonts w:cstheme="minorHAnsi"/>
          <w:color w:val="000000"/>
          <w:shd w:val="clear" w:color="auto" w:fill="FFFFFF"/>
        </w:rPr>
      </w:pPr>
      <w:r w:rsidRPr="00817901">
        <w:rPr>
          <w:rFonts w:cstheme="minorHAnsi"/>
          <w:i/>
          <w:color w:val="000000"/>
          <w:shd w:val="clear" w:color="auto" w:fill="FFFFFF"/>
        </w:rPr>
        <w:t xml:space="preserve">"﻿I’d like to share with you some of the ways </w:t>
      </w:r>
      <w:r>
        <w:rPr>
          <w:rFonts w:cstheme="minorHAnsi"/>
          <w:i/>
          <w:color w:val="000000"/>
          <w:shd w:val="clear" w:color="auto" w:fill="FFFFFF"/>
        </w:rPr>
        <w:t>in which today’s maps are altering the way we perceive our world, the way we interact with it and also the way that we engage in the challenges and opportunities of the 21</w:t>
      </w:r>
      <w:r w:rsidRPr="00817901">
        <w:rPr>
          <w:rFonts w:cstheme="minorHAnsi"/>
          <w:i/>
          <w:color w:val="000000"/>
          <w:shd w:val="clear" w:color="auto" w:fill="FFFFFF"/>
          <w:vertAlign w:val="superscript"/>
        </w:rPr>
        <w:t>st</w:t>
      </w:r>
      <w:r>
        <w:rPr>
          <w:rFonts w:cstheme="minorHAnsi"/>
          <w:i/>
          <w:color w:val="000000"/>
          <w:shd w:val="clear" w:color="auto" w:fill="FFFFFF"/>
        </w:rPr>
        <w:t xml:space="preserve"> century.</w:t>
      </w:r>
      <w:r w:rsidRPr="00817901">
        <w:rPr>
          <w:rFonts w:cstheme="minorHAnsi"/>
          <w:i/>
          <w:color w:val="000000"/>
          <w:shd w:val="clear" w:color="auto" w:fill="FFFFFF"/>
        </w:rPr>
        <w:t xml:space="preserve"> "﻿</w:t>
      </w:r>
      <w:r>
        <w:rPr>
          <w:rFonts w:cstheme="minorHAnsi"/>
          <w:i/>
          <w:color w:val="000000"/>
          <w:shd w:val="clear" w:color="auto" w:fill="FFFFFF"/>
        </w:rPr>
        <w:t xml:space="preserve">   </w:t>
      </w:r>
      <w:r w:rsidRPr="00817901">
        <w:rPr>
          <w:rFonts w:cstheme="minorHAnsi"/>
          <w:color w:val="000000"/>
          <w:sz w:val="20"/>
          <w:szCs w:val="20"/>
          <w:shd w:val="clear" w:color="auto" w:fill="FFFFFF"/>
        </w:rPr>
        <w:t>(0.34</w:t>
      </w:r>
      <w:r>
        <w:rPr>
          <w:rFonts w:cstheme="minorHAnsi"/>
          <w:color w:val="000000"/>
          <w:sz w:val="20"/>
          <w:szCs w:val="20"/>
          <w:shd w:val="clear" w:color="auto" w:fill="FFFFFF"/>
        </w:rPr>
        <w:t xml:space="preserve"> </w:t>
      </w:r>
      <w:r w:rsidRPr="00817901">
        <w:rPr>
          <w:rFonts w:cstheme="minorHAnsi"/>
          <w:color w:val="000000"/>
          <w:sz w:val="20"/>
          <w:szCs w:val="20"/>
          <w:shd w:val="clear" w:color="auto" w:fill="FFFFFF"/>
        </w:rPr>
        <w:t>-</w:t>
      </w:r>
      <w:r>
        <w:rPr>
          <w:rFonts w:cstheme="minorHAnsi"/>
          <w:color w:val="000000"/>
          <w:sz w:val="20"/>
          <w:szCs w:val="20"/>
          <w:shd w:val="clear" w:color="auto" w:fill="FFFFFF"/>
        </w:rPr>
        <w:t xml:space="preserve"> </w:t>
      </w:r>
      <w:r w:rsidRPr="00817901">
        <w:rPr>
          <w:rFonts w:cstheme="minorHAnsi"/>
          <w:color w:val="000000"/>
          <w:sz w:val="20"/>
          <w:szCs w:val="20"/>
          <w:shd w:val="clear" w:color="auto" w:fill="FFFFFF"/>
        </w:rPr>
        <w:t>0.49)</w:t>
      </w:r>
    </w:p>
    <w:p w:rsidR="00817901" w:rsidRPr="003C2731" w:rsidRDefault="00817901" w:rsidP="00817901">
      <w:pPr>
        <w:spacing w:after="0" w:line="240" w:lineRule="auto"/>
        <w:jc w:val="both"/>
        <w:rPr>
          <w:rFonts w:cstheme="minorHAnsi"/>
          <w:i/>
          <w:color w:val="000000"/>
          <w:shd w:val="clear" w:color="auto" w:fill="FFFFFF"/>
        </w:rPr>
      </w:pPr>
    </w:p>
    <w:p w:rsidR="0045266C" w:rsidRPr="00817901" w:rsidRDefault="0045266C" w:rsidP="00817901">
      <w:pPr>
        <w:spacing w:line="240" w:lineRule="auto"/>
        <w:jc w:val="both"/>
        <w:rPr>
          <w:rFonts w:cstheme="minorHAnsi"/>
          <w:i/>
          <w:color w:val="000000"/>
          <w:shd w:val="clear" w:color="auto" w:fill="FFFFFF"/>
        </w:rPr>
      </w:pPr>
      <w:r w:rsidRPr="00817901">
        <w:rPr>
          <w:rFonts w:cstheme="minorHAnsi"/>
          <w:i/>
          <w:color w:val="000000"/>
          <w:shd w:val="clear" w:color="auto" w:fill="FFFFFF"/>
        </w:rPr>
        <w:t>"﻿Today’s maps have created a change in the way that we perceive the world, the way that we interact with each other, and the state and the economy. They have also created a change in the way we are able to represent our own priorities and our own knowledge. No longer are maps held by those who are in positions of power but rather are a canvas on which all of us can convey and claim our own future and our own sense of place. They can still be used for resource exploitation, for economic inequality, for the perpetuation of violence, for violations of privacy. They can also be used to democratize, to organize, to advocate, to design and to dream."﻿</w:t>
      </w:r>
      <w:r w:rsidR="00817901">
        <w:rPr>
          <w:rFonts w:cstheme="minorHAnsi"/>
          <w:i/>
          <w:color w:val="000000"/>
          <w:shd w:val="clear" w:color="auto" w:fill="FFFFFF"/>
        </w:rPr>
        <w:t xml:space="preserve">   </w:t>
      </w:r>
      <w:r w:rsidR="00817901" w:rsidRPr="00817901">
        <w:rPr>
          <w:rFonts w:cstheme="minorHAnsi"/>
          <w:color w:val="000000"/>
          <w:sz w:val="20"/>
          <w:szCs w:val="20"/>
          <w:shd w:val="clear" w:color="auto" w:fill="FFFFFF"/>
        </w:rPr>
        <w:t>(</w:t>
      </w:r>
      <w:r w:rsidR="00817901">
        <w:rPr>
          <w:rFonts w:cstheme="minorHAnsi"/>
          <w:color w:val="000000"/>
          <w:sz w:val="20"/>
          <w:szCs w:val="20"/>
          <w:shd w:val="clear" w:color="auto" w:fill="FFFFFF"/>
        </w:rPr>
        <w:t xml:space="preserve">15.00 </w:t>
      </w:r>
      <w:r w:rsidR="00817901" w:rsidRPr="00817901">
        <w:rPr>
          <w:rFonts w:cstheme="minorHAnsi"/>
          <w:color w:val="000000"/>
          <w:sz w:val="20"/>
          <w:szCs w:val="20"/>
          <w:shd w:val="clear" w:color="auto" w:fill="FFFFFF"/>
        </w:rPr>
        <w:t>-</w:t>
      </w:r>
      <w:r w:rsidR="00817901">
        <w:rPr>
          <w:rFonts w:cstheme="minorHAnsi"/>
          <w:color w:val="000000"/>
          <w:sz w:val="20"/>
          <w:szCs w:val="20"/>
          <w:shd w:val="clear" w:color="auto" w:fill="FFFFFF"/>
        </w:rPr>
        <w:t xml:space="preserve"> 15.5</w:t>
      </w:r>
      <w:r w:rsidR="00817901" w:rsidRPr="00817901">
        <w:rPr>
          <w:rFonts w:cstheme="minorHAnsi"/>
          <w:color w:val="000000"/>
          <w:sz w:val="20"/>
          <w:szCs w:val="20"/>
          <w:shd w:val="clear" w:color="auto" w:fill="FFFFFF"/>
        </w:rPr>
        <w:t>4)</w:t>
      </w:r>
    </w:p>
    <w:p w:rsidR="00A5774F" w:rsidRDefault="00A5774F" w:rsidP="00ED1A4B">
      <w:pPr>
        <w:spacing w:after="0"/>
        <w:ind w:right="-454"/>
        <w:rPr>
          <w:b/>
          <w:sz w:val="24"/>
          <w:szCs w:val="24"/>
        </w:rPr>
      </w:pPr>
    </w:p>
    <w:sectPr w:rsidR="00A5774F" w:rsidSect="001813C8">
      <w:type w:val="continuous"/>
      <w:pgSz w:w="11906" w:h="16838"/>
      <w:pgMar w:top="1134" w:right="1134" w:bottom="1134" w:left="1134"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DB7" w:rsidRDefault="00C05DB7" w:rsidP="00572A1D">
      <w:pPr>
        <w:spacing w:after="0" w:line="240" w:lineRule="auto"/>
      </w:pPr>
      <w:r>
        <w:separator/>
      </w:r>
    </w:p>
  </w:endnote>
  <w:endnote w:type="continuationSeparator" w:id="0">
    <w:p w:rsidR="00C05DB7" w:rsidRDefault="00C05DB7" w:rsidP="00572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1187995"/>
      <w:docPartObj>
        <w:docPartGallery w:val="Page Numbers (Bottom of Page)"/>
        <w:docPartUnique/>
      </w:docPartObj>
    </w:sdtPr>
    <w:sdtEndPr/>
    <w:sdtContent>
      <w:p w:rsidR="00572A1D" w:rsidRDefault="00572A1D">
        <w:pPr>
          <w:pStyle w:val="Zpat"/>
          <w:jc w:val="center"/>
        </w:pPr>
        <w:r>
          <w:fldChar w:fldCharType="begin"/>
        </w:r>
        <w:r>
          <w:instrText>PAGE   \* MERGEFORMAT</w:instrText>
        </w:r>
        <w:r>
          <w:fldChar w:fldCharType="separate"/>
        </w:r>
        <w:r w:rsidR="00FC6B5A" w:rsidRPr="00FC6B5A">
          <w:rPr>
            <w:noProof/>
            <w:lang w:val="cs-CZ"/>
          </w:rPr>
          <w:t>4</w:t>
        </w:r>
        <w:r>
          <w:fldChar w:fldCharType="end"/>
        </w:r>
      </w:p>
    </w:sdtContent>
  </w:sdt>
  <w:p w:rsidR="00572A1D" w:rsidRDefault="00572A1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DB7" w:rsidRDefault="00C05DB7" w:rsidP="00572A1D">
      <w:pPr>
        <w:spacing w:after="0" w:line="240" w:lineRule="auto"/>
      </w:pPr>
      <w:r>
        <w:separator/>
      </w:r>
    </w:p>
  </w:footnote>
  <w:footnote w:type="continuationSeparator" w:id="0">
    <w:p w:rsidR="00C05DB7" w:rsidRDefault="00C05DB7" w:rsidP="00572A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1.25pt;height:11.25pt" o:bullet="t">
        <v:imagedata r:id="rId1" o:title="mso2"/>
      </v:shape>
    </w:pict>
  </w:numPicBullet>
  <w:abstractNum w:abstractNumId="0" w15:restartNumberingAfterBreak="0">
    <w:nsid w:val="0091739D"/>
    <w:multiLevelType w:val="hybridMultilevel"/>
    <w:tmpl w:val="3924865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B33AB4"/>
    <w:multiLevelType w:val="hybridMultilevel"/>
    <w:tmpl w:val="89562614"/>
    <w:lvl w:ilvl="0" w:tplc="5220FBD4">
      <w:start w:val="1"/>
      <w:numFmt w:val="decimal"/>
      <w:pStyle w:val="Styl1"/>
      <w:lvlText w:val="%1."/>
      <w:lvlJc w:val="left"/>
      <w:pPr>
        <w:tabs>
          <w:tab w:val="num" w:pos="360"/>
        </w:tabs>
        <w:ind w:left="360" w:hanging="360"/>
      </w:pPr>
      <w:rPr>
        <w:rFonts w:hint="default"/>
        <w:i w:val="0"/>
        <w:color w:val="auto"/>
        <w:sz w:val="22"/>
        <w:szCs w:val="22"/>
      </w:rPr>
    </w:lvl>
    <w:lvl w:ilvl="1" w:tplc="1D36FC78">
      <w:start w:val="1"/>
      <w:numFmt w:val="bullet"/>
      <w:lvlText w:val=""/>
      <w:lvlJc w:val="left"/>
      <w:pPr>
        <w:tabs>
          <w:tab w:val="num" w:pos="1080"/>
        </w:tabs>
        <w:ind w:left="1080" w:hanging="360"/>
      </w:pPr>
      <w:rPr>
        <w:rFonts w:ascii="Wingdings" w:hAnsi="Wingdings" w:hint="default"/>
        <w:color w:val="333399"/>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22B53E98"/>
    <w:multiLevelType w:val="hybridMultilevel"/>
    <w:tmpl w:val="05ACF19C"/>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AD56349"/>
    <w:multiLevelType w:val="hybridMultilevel"/>
    <w:tmpl w:val="CC8EF136"/>
    <w:lvl w:ilvl="0" w:tplc="839A4EDC">
      <w:start w:val="1"/>
      <w:numFmt w:val="bullet"/>
      <w:lvlText w:val=""/>
      <w:lvlJc w:val="left"/>
      <w:pPr>
        <w:tabs>
          <w:tab w:val="num" w:pos="360"/>
        </w:tabs>
        <w:ind w:left="360" w:hanging="360"/>
      </w:pPr>
      <w:rPr>
        <w:rFonts w:ascii="Wingdings" w:hAnsi="Wingdings" w:hint="default"/>
        <w:b/>
      </w:rPr>
    </w:lvl>
    <w:lvl w:ilvl="1" w:tplc="04050007">
      <w:start w:val="1"/>
      <w:numFmt w:val="bullet"/>
      <w:lvlText w:val=""/>
      <w:lvlPicBulletId w:val="0"/>
      <w:lvlJc w:val="left"/>
      <w:pPr>
        <w:tabs>
          <w:tab w:val="num" w:pos="1440"/>
        </w:tabs>
        <w:ind w:left="1440" w:hanging="360"/>
      </w:pPr>
      <w:rPr>
        <w:rFonts w:ascii="Symbol" w:hAnsi="Symbol"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C0E1F25"/>
    <w:multiLevelType w:val="hybridMultilevel"/>
    <w:tmpl w:val="27F65B44"/>
    <w:lvl w:ilvl="0" w:tplc="04050005">
      <w:start w:val="1"/>
      <w:numFmt w:val="bullet"/>
      <w:lvlText w:val=""/>
      <w:lvlJc w:val="left"/>
      <w:pPr>
        <w:ind w:left="1485" w:hanging="360"/>
      </w:pPr>
      <w:rPr>
        <w:rFonts w:ascii="Wingdings" w:hAnsi="Wingdings"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5" w15:restartNumberingAfterBreak="0">
    <w:nsid w:val="4233670D"/>
    <w:multiLevelType w:val="hybridMultilevel"/>
    <w:tmpl w:val="49B03D12"/>
    <w:lvl w:ilvl="0" w:tplc="04050005">
      <w:start w:val="1"/>
      <w:numFmt w:val="bullet"/>
      <w:lvlText w:val=""/>
      <w:lvlJc w:val="left"/>
      <w:pPr>
        <w:ind w:left="1080" w:hanging="360"/>
      </w:pPr>
      <w:rPr>
        <w:rFonts w:ascii="Wingdings" w:hAnsi="Wingdings" w:hint="default"/>
        <w:b w:val="0"/>
        <w:i w:val="0"/>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6D17751"/>
    <w:multiLevelType w:val="hybridMultilevel"/>
    <w:tmpl w:val="E612C944"/>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3F2A1A"/>
    <w:multiLevelType w:val="hybridMultilevel"/>
    <w:tmpl w:val="C8225F36"/>
    <w:lvl w:ilvl="0" w:tplc="04050005">
      <w:start w:val="1"/>
      <w:numFmt w:val="bullet"/>
      <w:lvlText w:val=""/>
      <w:lvlJc w:val="left"/>
      <w:pPr>
        <w:ind w:left="720" w:hanging="360"/>
      </w:pPr>
      <w:rPr>
        <w:rFonts w:ascii="Wingdings" w:hAnsi="Wingdings" w:hint="default"/>
      </w:rPr>
    </w:lvl>
    <w:lvl w:ilvl="1" w:tplc="04050005">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BC20E8A"/>
    <w:multiLevelType w:val="hybridMultilevel"/>
    <w:tmpl w:val="EAD4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3236CA"/>
    <w:multiLevelType w:val="hybridMultilevel"/>
    <w:tmpl w:val="3F76F792"/>
    <w:lvl w:ilvl="0" w:tplc="04050005">
      <w:start w:val="1"/>
      <w:numFmt w:val="bullet"/>
      <w:lvlText w:val=""/>
      <w:lvlJc w:val="left"/>
      <w:pPr>
        <w:tabs>
          <w:tab w:val="num" w:pos="360"/>
        </w:tabs>
        <w:ind w:left="360" w:hanging="360"/>
      </w:pPr>
      <w:rPr>
        <w:rFonts w:ascii="Wingdings" w:hAnsi="Wingdings" w:hint="default"/>
        <w:b w:val="0"/>
        <w:i w:val="0"/>
        <w:sz w:val="16"/>
      </w:rPr>
    </w:lvl>
    <w:lvl w:ilvl="1" w:tplc="767E530E">
      <w:start w:val="1"/>
      <w:numFmt w:val="bullet"/>
      <w:lvlText w:val="o"/>
      <w:lvlJc w:val="left"/>
      <w:pPr>
        <w:tabs>
          <w:tab w:val="num" w:pos="1440"/>
        </w:tabs>
        <w:ind w:left="1440" w:hanging="360"/>
      </w:pPr>
      <w:rPr>
        <w:rFonts w:ascii="Courier New" w:hAnsi="Courier New" w:cs="Courier New" w:hint="default"/>
        <w:sz w:val="16"/>
        <w:szCs w:val="16"/>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6A1738"/>
    <w:multiLevelType w:val="hybridMultilevel"/>
    <w:tmpl w:val="CC8EF136"/>
    <w:lvl w:ilvl="0" w:tplc="839A4EDC">
      <w:start w:val="1"/>
      <w:numFmt w:val="bullet"/>
      <w:lvlText w:val=""/>
      <w:lvlJc w:val="left"/>
      <w:pPr>
        <w:tabs>
          <w:tab w:val="num" w:pos="360"/>
        </w:tabs>
        <w:ind w:left="360" w:hanging="360"/>
      </w:pPr>
      <w:rPr>
        <w:rFonts w:ascii="Wingdings" w:hAnsi="Wingdings" w:hint="default"/>
        <w:b/>
      </w:rPr>
    </w:lvl>
    <w:lvl w:ilvl="1" w:tplc="04050007">
      <w:start w:val="1"/>
      <w:numFmt w:val="bullet"/>
      <w:lvlText w:val=""/>
      <w:lvlPicBulletId w:val="0"/>
      <w:lvlJc w:val="left"/>
      <w:pPr>
        <w:tabs>
          <w:tab w:val="num" w:pos="1440"/>
        </w:tabs>
        <w:ind w:left="1440" w:hanging="360"/>
      </w:pPr>
      <w:rPr>
        <w:rFonts w:ascii="Symbol" w:hAnsi="Symbol"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51D531A"/>
    <w:multiLevelType w:val="hybridMultilevel"/>
    <w:tmpl w:val="0060B746"/>
    <w:lvl w:ilvl="0" w:tplc="B6A8BA86">
      <w:start w:val="1"/>
      <w:numFmt w:val="upperRoman"/>
      <w:lvlText w:val="%1."/>
      <w:lvlJc w:val="left"/>
      <w:pPr>
        <w:tabs>
          <w:tab w:val="num" w:pos="360"/>
        </w:tabs>
        <w:ind w:left="36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5B35463"/>
    <w:multiLevelType w:val="hybridMultilevel"/>
    <w:tmpl w:val="08C275F8"/>
    <w:lvl w:ilvl="0" w:tplc="7722DDF2">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D45485E"/>
    <w:multiLevelType w:val="hybridMultilevel"/>
    <w:tmpl w:val="A9688CB8"/>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3"/>
  </w:num>
  <w:num w:numId="4">
    <w:abstractNumId w:val="1"/>
  </w:num>
  <w:num w:numId="5">
    <w:abstractNumId w:val="2"/>
  </w:num>
  <w:num w:numId="6">
    <w:abstractNumId w:val="7"/>
  </w:num>
  <w:num w:numId="7">
    <w:abstractNumId w:val="1"/>
    <w:lvlOverride w:ilvl="0">
      <w:startOverride w:val="1"/>
    </w:lvlOverride>
  </w:num>
  <w:num w:numId="8">
    <w:abstractNumId w:val="3"/>
  </w:num>
  <w:num w:numId="9">
    <w:abstractNumId w:val="12"/>
  </w:num>
  <w:num w:numId="10">
    <w:abstractNumId w:val="10"/>
  </w:num>
  <w:num w:numId="11">
    <w:abstractNumId w:val="1"/>
  </w:num>
  <w:num w:numId="12">
    <w:abstractNumId w:val="1"/>
  </w:num>
  <w:num w:numId="13">
    <w:abstractNumId w:val="5"/>
  </w:num>
  <w:num w:numId="14">
    <w:abstractNumId w:val="0"/>
  </w:num>
  <w:num w:numId="15">
    <w:abstractNumId w:val="6"/>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CB2"/>
    <w:rsid w:val="0002177B"/>
    <w:rsid w:val="000E1822"/>
    <w:rsid w:val="00163C6F"/>
    <w:rsid w:val="00175BCE"/>
    <w:rsid w:val="001813C8"/>
    <w:rsid w:val="001C107C"/>
    <w:rsid w:val="001F47AE"/>
    <w:rsid w:val="00206ACA"/>
    <w:rsid w:val="002412B4"/>
    <w:rsid w:val="002D6EDC"/>
    <w:rsid w:val="002F49B9"/>
    <w:rsid w:val="00303188"/>
    <w:rsid w:val="00323CC0"/>
    <w:rsid w:val="003A0852"/>
    <w:rsid w:val="003C2731"/>
    <w:rsid w:val="003F23DD"/>
    <w:rsid w:val="004207F0"/>
    <w:rsid w:val="0045266C"/>
    <w:rsid w:val="0048044C"/>
    <w:rsid w:val="004A3C40"/>
    <w:rsid w:val="00510A2E"/>
    <w:rsid w:val="0054194E"/>
    <w:rsid w:val="00572A1D"/>
    <w:rsid w:val="00600CB2"/>
    <w:rsid w:val="00663EAD"/>
    <w:rsid w:val="006656E1"/>
    <w:rsid w:val="00694FD9"/>
    <w:rsid w:val="007074D0"/>
    <w:rsid w:val="007434BE"/>
    <w:rsid w:val="007E48D5"/>
    <w:rsid w:val="007F5017"/>
    <w:rsid w:val="00817901"/>
    <w:rsid w:val="0083631F"/>
    <w:rsid w:val="00842375"/>
    <w:rsid w:val="008C6B23"/>
    <w:rsid w:val="008D05D1"/>
    <w:rsid w:val="008F05C8"/>
    <w:rsid w:val="00956968"/>
    <w:rsid w:val="00A1671A"/>
    <w:rsid w:val="00A5774F"/>
    <w:rsid w:val="00A857A0"/>
    <w:rsid w:val="00AF7DBC"/>
    <w:rsid w:val="00B21729"/>
    <w:rsid w:val="00B3031F"/>
    <w:rsid w:val="00B43EA4"/>
    <w:rsid w:val="00B666B7"/>
    <w:rsid w:val="00C05DB7"/>
    <w:rsid w:val="00C50E94"/>
    <w:rsid w:val="00C74922"/>
    <w:rsid w:val="00C86BC6"/>
    <w:rsid w:val="00C87D5C"/>
    <w:rsid w:val="00CB56F2"/>
    <w:rsid w:val="00CE5977"/>
    <w:rsid w:val="00CE6F65"/>
    <w:rsid w:val="00D03357"/>
    <w:rsid w:val="00D51FCB"/>
    <w:rsid w:val="00D713FD"/>
    <w:rsid w:val="00DF0EF2"/>
    <w:rsid w:val="00E129A3"/>
    <w:rsid w:val="00EA71A3"/>
    <w:rsid w:val="00ED1A4B"/>
    <w:rsid w:val="00F72628"/>
    <w:rsid w:val="00F82527"/>
    <w:rsid w:val="00F84172"/>
    <w:rsid w:val="00FC6B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AD98A"/>
  <w15:chartTrackingRefBased/>
  <w15:docId w15:val="{41BFC55C-46D9-4CB3-A7D9-294FBCA91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GB"/>
    </w:rPr>
  </w:style>
  <w:style w:type="paragraph" w:styleId="Nadpis1">
    <w:name w:val="heading 1"/>
    <w:basedOn w:val="Normln"/>
    <w:link w:val="Nadpis1Char"/>
    <w:uiPriority w:val="9"/>
    <w:qFormat/>
    <w:rsid w:val="00A577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Nadpis2">
    <w:name w:val="heading 2"/>
    <w:basedOn w:val="Normln"/>
    <w:next w:val="Normln"/>
    <w:link w:val="Nadpis2Char"/>
    <w:uiPriority w:val="9"/>
    <w:semiHidden/>
    <w:unhideWhenUsed/>
    <w:qFormat/>
    <w:rsid w:val="006656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B303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00CB2"/>
    <w:pPr>
      <w:ind w:left="720"/>
      <w:contextualSpacing/>
    </w:pPr>
  </w:style>
  <w:style w:type="paragraph" w:customStyle="1" w:styleId="Styl1">
    <w:name w:val="Styl1"/>
    <w:basedOn w:val="Nadpis3"/>
    <w:rsid w:val="00B3031F"/>
    <w:pPr>
      <w:keepLines w:val="0"/>
      <w:numPr>
        <w:numId w:val="4"/>
      </w:numPr>
      <w:spacing w:before="240" w:after="60" w:line="240" w:lineRule="auto"/>
    </w:pPr>
    <w:rPr>
      <w:rFonts w:ascii="Times New Roman" w:eastAsia="Times New Roman" w:hAnsi="Times New Roman" w:cs="Arial"/>
      <w:b/>
      <w:bCs/>
      <w:color w:val="auto"/>
      <w:lang w:val="en-US" w:eastAsia="cs-CZ"/>
    </w:rPr>
  </w:style>
  <w:style w:type="character" w:customStyle="1" w:styleId="Nadpis3Char">
    <w:name w:val="Nadpis 3 Char"/>
    <w:basedOn w:val="Standardnpsmoodstavce"/>
    <w:link w:val="Nadpis3"/>
    <w:uiPriority w:val="9"/>
    <w:semiHidden/>
    <w:rsid w:val="00B3031F"/>
    <w:rPr>
      <w:rFonts w:asciiTheme="majorHAnsi" w:eastAsiaTheme="majorEastAsia" w:hAnsiTheme="majorHAnsi" w:cstheme="majorBidi"/>
      <w:color w:val="1F4D78" w:themeColor="accent1" w:themeShade="7F"/>
      <w:sz w:val="24"/>
      <w:szCs w:val="24"/>
      <w:lang w:val="en-GB"/>
    </w:rPr>
  </w:style>
  <w:style w:type="paragraph" w:styleId="Zhlav">
    <w:name w:val="header"/>
    <w:basedOn w:val="Normln"/>
    <w:link w:val="ZhlavChar"/>
    <w:uiPriority w:val="99"/>
    <w:unhideWhenUsed/>
    <w:rsid w:val="00572A1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72A1D"/>
    <w:rPr>
      <w:lang w:val="en-GB"/>
    </w:rPr>
  </w:style>
  <w:style w:type="paragraph" w:styleId="Zpat">
    <w:name w:val="footer"/>
    <w:basedOn w:val="Normln"/>
    <w:link w:val="ZpatChar"/>
    <w:uiPriority w:val="99"/>
    <w:unhideWhenUsed/>
    <w:rsid w:val="00572A1D"/>
    <w:pPr>
      <w:tabs>
        <w:tab w:val="center" w:pos="4536"/>
        <w:tab w:val="right" w:pos="9072"/>
      </w:tabs>
      <w:spacing w:after="0" w:line="240" w:lineRule="auto"/>
    </w:pPr>
  </w:style>
  <w:style w:type="character" w:customStyle="1" w:styleId="ZpatChar">
    <w:name w:val="Zápatí Char"/>
    <w:basedOn w:val="Standardnpsmoodstavce"/>
    <w:link w:val="Zpat"/>
    <w:uiPriority w:val="99"/>
    <w:rsid w:val="00572A1D"/>
    <w:rPr>
      <w:lang w:val="en-GB"/>
    </w:rPr>
  </w:style>
  <w:style w:type="character" w:styleId="Hypertextovodkaz">
    <w:name w:val="Hyperlink"/>
    <w:basedOn w:val="Standardnpsmoodstavce"/>
    <w:uiPriority w:val="99"/>
    <w:unhideWhenUsed/>
    <w:rsid w:val="00F84172"/>
    <w:rPr>
      <w:color w:val="0563C1" w:themeColor="hyperlink"/>
      <w:u w:val="single"/>
    </w:rPr>
  </w:style>
  <w:style w:type="character" w:styleId="Sledovanodkaz">
    <w:name w:val="FollowedHyperlink"/>
    <w:basedOn w:val="Standardnpsmoodstavce"/>
    <w:uiPriority w:val="99"/>
    <w:semiHidden/>
    <w:unhideWhenUsed/>
    <w:rsid w:val="00CB56F2"/>
    <w:rPr>
      <w:color w:val="954F72" w:themeColor="followedHyperlink"/>
      <w:u w:val="single"/>
    </w:rPr>
  </w:style>
  <w:style w:type="character" w:customStyle="1" w:styleId="Nadpis1Char">
    <w:name w:val="Nadpis 1 Char"/>
    <w:basedOn w:val="Standardnpsmoodstavce"/>
    <w:link w:val="Nadpis1"/>
    <w:uiPriority w:val="9"/>
    <w:rsid w:val="00A5774F"/>
    <w:rPr>
      <w:rFonts w:ascii="Times New Roman" w:eastAsia="Times New Roman" w:hAnsi="Times New Roman" w:cs="Times New Roman"/>
      <w:b/>
      <w:bCs/>
      <w:kern w:val="36"/>
      <w:sz w:val="48"/>
      <w:szCs w:val="48"/>
      <w:lang w:val="en-GB" w:eastAsia="en-GB"/>
    </w:rPr>
  </w:style>
  <w:style w:type="paragraph" w:customStyle="1" w:styleId="intro">
    <w:name w:val="intro"/>
    <w:basedOn w:val="Normln"/>
    <w:rsid w:val="006656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lnweb">
    <w:name w:val="Normal (Web)"/>
    <w:basedOn w:val="Normln"/>
    <w:uiPriority w:val="99"/>
    <w:semiHidden/>
    <w:unhideWhenUsed/>
    <w:rsid w:val="006656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adpis2Char">
    <w:name w:val="Nadpis 2 Char"/>
    <w:basedOn w:val="Standardnpsmoodstavce"/>
    <w:link w:val="Nadpis2"/>
    <w:uiPriority w:val="9"/>
    <w:semiHidden/>
    <w:rsid w:val="006656E1"/>
    <w:rPr>
      <w:rFonts w:asciiTheme="majorHAnsi" w:eastAsiaTheme="majorEastAsia" w:hAnsiTheme="majorHAnsi" w:cstheme="majorBidi"/>
      <w:color w:val="2E74B5" w:themeColor="accent1" w:themeShade="BF"/>
      <w:sz w:val="26"/>
      <w:szCs w:val="26"/>
      <w:lang w:val="en-GB"/>
    </w:rPr>
  </w:style>
  <w:style w:type="character" w:styleId="Zdraznn">
    <w:name w:val="Emphasis"/>
    <w:basedOn w:val="Standardnpsmoodstavce"/>
    <w:uiPriority w:val="20"/>
    <w:qFormat/>
    <w:rsid w:val="006656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46607">
      <w:bodyDiv w:val="1"/>
      <w:marLeft w:val="0"/>
      <w:marRight w:val="0"/>
      <w:marTop w:val="0"/>
      <w:marBottom w:val="0"/>
      <w:divBdr>
        <w:top w:val="none" w:sz="0" w:space="0" w:color="auto"/>
        <w:left w:val="none" w:sz="0" w:space="0" w:color="auto"/>
        <w:bottom w:val="none" w:sz="0" w:space="0" w:color="auto"/>
        <w:right w:val="none" w:sz="0" w:space="0" w:color="auto"/>
      </w:divBdr>
    </w:div>
    <w:div w:id="162295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angutan.org/orangutan-facts/why-is-the-orangutan-in-dange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ssertion-evidence.com/teaching-films.html" TargetMode="External"/><Relationship Id="rId12" Type="http://schemas.openxmlformats.org/officeDocument/2006/relationships/hyperlink" Target="https://www.youtube.com/watch?v=63RHF2SfBH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angutan.org/rainforest/the-effects-of-palm-oi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orangutan.org/rainforest/the-effects-of-illegal-logging/" TargetMode="External"/><Relationship Id="rId4" Type="http://schemas.openxmlformats.org/officeDocument/2006/relationships/webSettings" Target="webSettings.xml"/><Relationship Id="rId9" Type="http://schemas.openxmlformats.org/officeDocument/2006/relationships/hyperlink" Target="https://orangutan.org/orangutan-facts/why-is-the-orangutan-in-danger/" TargetMode="External"/><Relationship Id="rId14" Type="http://schemas.openxmlformats.org/officeDocument/2006/relationships/hyperlink" Target="https://www.youtube.com/watch?v=9V_Mz7NDy3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1458</Words>
  <Characters>8315</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3</cp:revision>
  <dcterms:created xsi:type="dcterms:W3CDTF">2022-02-21T07:12:00Z</dcterms:created>
  <dcterms:modified xsi:type="dcterms:W3CDTF">2022-02-21T07:15:00Z</dcterms:modified>
</cp:coreProperties>
</file>